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rsidR="008C5CFA" w:rsidP="00300A01">
      <w:pPr>
        <w:pStyle w:val="ChapterTitle"/>
        <w:spacing w:before="0" w:after="0"/>
      </w:pPr>
      <w:r>
        <w:rPr>
          <w:noProof/>
        </w:rPr>
        <w:t>Relazioni di attuazione annuali e finali per l'obiettivo Investimenti a favore della crescita e dell'occupazione</w:t>
      </w:r>
    </w:p>
    <w:p w:rsidR="008C5CFA" w:rsidP="00300A01">
      <w:pPr>
        <w:spacing w:before="0" w:after="0"/>
        <w:jc w:val="center"/>
        <w:rPr>
          <w:b/>
        </w:rPr>
      </w:pPr>
      <w:r w:rsidRPr="00686513">
        <w:rPr>
          <w:b/>
          <w:noProof/>
        </w:rPr>
        <w:t>PARTE A</w:t>
      </w:r>
    </w:p>
    <w:p w:rsidR="00AB7ABC" w:rsidP="00300A01">
      <w:pPr>
        <w:pStyle w:val="Heading1"/>
        <w:numPr>
          <w:ilvl w:val="0"/>
          <w:numId w:val="0"/>
        </w:numPr>
        <w:spacing w:before="0" w:after="0"/>
        <w:jc w:val="left"/>
      </w:pPr>
    </w:p>
    <w:p w:rsidR="008C5CFA" w:rsidRPr="00376B28" w:rsidP="00300A01">
      <w:pPr>
        <w:pStyle w:val="Heading1"/>
        <w:numPr>
          <w:ilvl w:val="0"/>
          <w:numId w:val="0"/>
        </w:numPr>
        <w:spacing w:before="0" w:after="0"/>
        <w:jc w:val="left"/>
      </w:pPr>
      <w:bookmarkStart w:id="0" w:name="_Toc256000001"/>
      <w:bookmarkStart w:id="1" w:name="_Toc256000047"/>
      <w:bookmarkStart w:id="2" w:name="_Toc256000153"/>
      <w:bookmarkStart w:id="3" w:name="_Toc256000007"/>
      <w:r w:rsidRPr="00376B28">
        <w:rPr>
          <w:noProof/>
        </w:rPr>
        <w:t>INDIVIDUAZIONE DELLA RELAZIONE DI ATTUAZIONE ANNUALE/FINALE</w:t>
      </w:r>
      <w:bookmarkEnd w:id="3"/>
      <w:bookmarkEnd w:id="2"/>
      <w:bookmarkEnd w:id="1"/>
      <w:bookmarkEnd w:id="0"/>
    </w:p>
    <w:p w:rsidR="008C5CFA" w:rsidRPr="00D5173B" w:rsidP="00300A01">
      <w:pPr>
        <w:pStyle w:val="Text1"/>
        <w:spacing w:before="0" w:after="0"/>
        <w:ind w:left="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8"/>
        <w:gridCol w:w="522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8C5CFA" w:rsidRPr="0019232D" w:rsidP="00300A01">
            <w:pPr>
              <w:spacing w:before="0" w:after="0"/>
            </w:pPr>
            <w:r>
              <w:rPr>
                <w:noProof/>
              </w:rPr>
              <w:t>CCI</w:t>
            </w:r>
          </w:p>
        </w:tc>
        <w:tc>
          <w:tcPr>
            <w:shd w:val="clear" w:color="auto" w:fill="auto"/>
          </w:tcPr>
          <w:p w:rsidR="008C5CFA" w:rsidRPr="0019232D" w:rsidP="00300A01">
            <w:pPr>
              <w:spacing w:before="0" w:after="0"/>
              <w:rPr>
                <w:color w:val="000000"/>
              </w:rPr>
            </w:pPr>
            <w:r>
              <w:rPr>
                <w:noProof/>
                <w:color w:val="000000"/>
              </w:rPr>
              <w:t>CCI</w:t>
            </w:r>
          </w:p>
        </w:tc>
      </w:tr>
      <w:tr w:rsidTr="0047688D">
        <w:tblPrEx>
          <w:tblW w:w="5000" w:type="pct"/>
          <w:tblInd w:w="108" w:type="dxa"/>
          <w:tblLook w:val="04A0"/>
        </w:tblPrEx>
        <w:trPr>
          <w:trHeight w:val="269"/>
        </w:trPr>
        <w:tc>
          <w:tcPr>
            <w:shd w:val="clear" w:color="auto" w:fill="auto"/>
          </w:tcPr>
          <w:p w:rsidR="008C5CFA" w:rsidRPr="00F433EE" w:rsidP="00300A01">
            <w:pPr>
              <w:spacing w:before="0" w:after="0"/>
            </w:pPr>
            <w:r>
              <w:rPr>
                <w:noProof/>
              </w:rPr>
              <w:t>Titolo</w:t>
            </w:r>
          </w:p>
        </w:tc>
        <w:tc>
          <w:tcPr>
            <w:shd w:val="clear" w:color="auto" w:fill="auto"/>
          </w:tcPr>
          <w:p w:rsidR="008C5CFA" w:rsidRPr="0019232D" w:rsidP="00300A01">
            <w:pPr>
              <w:spacing w:before="0" w:after="0"/>
              <w:rPr>
                <w:color w:val="000000"/>
              </w:rPr>
            </w:pPr>
            <w:r>
              <w:rPr>
                <w:noProof/>
                <w:color w:val="000000"/>
              </w:rPr>
              <w:t>PROGRAMMA OPERATIVO REGIONALE 2014-2020 - POR Calabria FESR FSE</w:t>
            </w:r>
          </w:p>
        </w:tc>
      </w:tr>
      <w:tr w:rsidTr="0047688D">
        <w:tblPrEx>
          <w:tblW w:w="5000" w:type="pct"/>
          <w:tblInd w:w="108" w:type="dxa"/>
          <w:tblLook w:val="04A0"/>
        </w:tblPrEx>
        <w:trPr>
          <w:trHeight w:val="138"/>
        </w:trPr>
        <w:tc>
          <w:tcPr>
            <w:shd w:val="clear" w:color="auto" w:fill="auto"/>
          </w:tcPr>
          <w:p w:rsidR="008C5CFA" w:rsidRPr="0019232D" w:rsidP="00300A01">
            <w:pPr>
              <w:spacing w:before="0" w:after="0"/>
              <w:jc w:val="left"/>
            </w:pPr>
            <w:r>
              <w:rPr>
                <w:noProof/>
              </w:rPr>
              <w:t>Versione</w:t>
            </w:r>
          </w:p>
        </w:tc>
        <w:tc>
          <w:tcPr>
            <w:shd w:val="clear" w:color="auto" w:fill="auto"/>
          </w:tcPr>
          <w:p w:rsidR="008C5CFA" w:rsidRPr="0019232D" w:rsidP="00300A01">
            <w:pPr>
              <w:spacing w:before="0" w:after="0"/>
              <w:jc w:val="left"/>
              <w:rPr>
                <w:color w:val="000000"/>
              </w:rPr>
            </w:pPr>
            <w:r>
              <w:rPr>
                <w:noProof/>
                <w:color w:val="000000"/>
              </w:rPr>
              <w:t>2017.2</w:t>
            </w:r>
          </w:p>
        </w:tc>
      </w:tr>
      <w:tr w:rsidTr="0047688D">
        <w:tblPrEx>
          <w:tblW w:w="5000" w:type="pct"/>
          <w:tblInd w:w="108" w:type="dxa"/>
          <w:tblLook w:val="04A0"/>
        </w:tblPrEx>
        <w:trPr>
          <w:trHeight w:val="138"/>
        </w:trPr>
        <w:tc>
          <w:tcPr>
            <w:shd w:val="clear" w:color="auto" w:fill="auto"/>
          </w:tcPr>
          <w:p w:rsidR="008C5CFA" w:rsidRPr="0019232D" w:rsidP="00300A01">
            <w:pPr>
              <w:spacing w:before="0" w:after="0"/>
              <w:jc w:val="left"/>
            </w:pPr>
            <w:r>
              <w:rPr>
                <w:noProof/>
                <w:color w:val="000000"/>
              </w:rPr>
              <w:t>Data di approvazione della relazione da parte del comitato di sorveglianza</w:t>
            </w:r>
          </w:p>
        </w:tc>
        <w:tc>
          <w:tcPr>
            <w:shd w:val="clear" w:color="auto" w:fill="auto"/>
          </w:tcPr>
          <w:p w:rsidR="008C5CFA" w:rsidRPr="0019232D" w:rsidP="00300A01">
            <w:pPr>
              <w:spacing w:before="0" w:after="0"/>
              <w:jc w:val="left"/>
              <w:rPr>
                <w:color w:val="000000"/>
              </w:rPr>
            </w:pPr>
          </w:p>
        </w:tc>
      </w:tr>
    </w:tbl>
    <w:p w:rsidR="009E24C0" w:rsidP="00300A01">
      <w:pPr>
        <w:spacing w:before="0" w:after="0"/>
        <w:rPr>
          <w:color w:val="000000"/>
        </w:rPr>
      </w:pPr>
    </w:p>
    <w:p w:rsidR="00D27135" w:rsidP="00D27135">
      <w:pPr>
        <w:spacing w:before="0" w:after="0"/>
        <w:jc w:val="left"/>
        <w:rPr>
          <w:noProof/>
        </w:rPr>
      </w:pPr>
      <w:r w:rsidR="009E24C0">
        <w:br w:type="page"/>
      </w:r>
      <w:r>
        <w:fldChar w:fldCharType="begin"/>
      </w:r>
      <w:r>
        <w:instrText xml:space="preserve"> TOC \o "1-3" \h \z \u </w:instrText>
      </w:r>
      <w:r>
        <w:fldChar w:fldCharType="separate"/>
      </w:r>
    </w:p>
    <w:p>
      <w:pPr>
        <w:pStyle w:val="TOC1"/>
        <w:tabs>
          <w:tab w:val="right" w:leader="dot" w:pos="9911"/>
        </w:tabs>
        <w:rPr>
          <w:rFonts w:ascii="Calibri" w:hAnsi="Calibri"/>
          <w:noProof/>
          <w:sz w:val="22"/>
        </w:rPr>
      </w:pPr>
      <w:r>
        <w:fldChar w:fldCharType="begin"/>
      </w:r>
      <w:r>
        <w:instrText xml:space="preserve"> HYPERLINK \l "_Toc256000007" </w:instrText>
      </w:r>
      <w:r>
        <w:fldChar w:fldCharType="separate"/>
      </w:r>
      <w:r w:rsidRPr="00376B28">
        <w:rPr>
          <w:rStyle w:val="Hyperlink"/>
          <w:noProof/>
        </w:rPr>
        <w:t>INDIVIDUAZIONE DELLA RELAZIONE DI ATTUAZIONE ANNUALE/FINALE</w:t>
      </w:r>
      <w:r>
        <w:tab/>
      </w:r>
      <w:r>
        <w:fldChar w:fldCharType="begin"/>
      </w:r>
      <w:r>
        <w:instrText xml:space="preserve"> PAGEREF _Toc256000007 \h </w:instrText>
      </w:r>
      <w:r>
        <w:fldChar w:fldCharType="separate"/>
      </w:r>
      <w:r>
        <w:t>1</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"_Toc256000011" </w:instrText>
      </w:r>
      <w:r>
        <w:fldChar w:fldCharType="separate"/>
      </w:r>
      <w:r>
        <w:rPr>
          <w:rStyle w:val="Hyperlink"/>
        </w:rPr>
        <w:t>2.</w:t>
      </w:r>
      <w:r>
        <w:rPr>
          <w:rFonts w:ascii="Calibri" w:hAnsi="Calibri"/>
          <w:noProof/>
          <w:sz w:val="22"/>
        </w:rPr>
        <w:tab/>
      </w:r>
      <w:r w:rsidR="00D27135">
        <w:rPr>
          <w:rStyle w:val="Hyperlink"/>
          <w:noProof/>
        </w:rPr>
        <w:t>PANORAMICA DELL'ATTUAZIONE DEL PROGRAMMA OPERATIVO (articolo 50, paragrafo 2, e articolo 111, paragrafo 3, lettera a), del regolamento (UE) n. 1303/2013)</w:t>
      </w:r>
      <w:r>
        <w:tab/>
      </w:r>
      <w:r>
        <w:fldChar w:fldCharType="begin"/>
      </w:r>
      <w:r>
        <w:instrText xml:space="preserve"> PAGEREF _Toc256000011 \h </w:instrText>
      </w:r>
      <w:r>
        <w:fldChar w:fldCharType="separate"/>
      </w:r>
      <w:r>
        <w:t>6</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"_Toc256000013" </w:instrText>
      </w:r>
      <w:r>
        <w:fldChar w:fldCharType="separate"/>
      </w:r>
      <w:r>
        <w:rPr>
          <w:rStyle w:val="Hyperlink"/>
        </w:rPr>
        <w:t>2.1.</w:t>
      </w:r>
      <w:r>
        <w:rPr>
          <w:rFonts w:ascii="Calibri" w:hAnsi="Calibri"/>
          <w:noProof/>
          <w:sz w:val="22"/>
        </w:rPr>
        <w:tab/>
      </w:r>
      <w:r>
        <w:rPr>
          <w:rStyle w:val="Hyperlink"/>
          <w:noProof/>
        </w:rPr>
        <w:t>Informazioni chiave sull'attuazione del programma operativo per l'anno considerato, incluse informazioni sugli strumenti finanziari, con riferimento ai dati finanziari e a quelli relativi agli indicatori.</w:t>
      </w:r>
      <w:r>
        <w:tab/>
      </w:r>
      <w:r>
        <w:fldChar w:fldCharType="begin"/>
      </w:r>
      <w:r>
        <w:instrText xml:space="preserve"> PAGEREF _Toc256000013 \h </w:instrText>
      </w:r>
      <w:r>
        <w:fldChar w:fldCharType="separate"/>
      </w:r>
      <w:r>
        <w:t>6</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"_Toc256000038" </w:instrText>
      </w:r>
      <w:r>
        <w:fldChar w:fldCharType="separate"/>
      </w:r>
      <w:r>
        <w:rPr>
          <w:rStyle w:val="Hyperlink"/>
        </w:rPr>
        <w:t>3.</w:t>
      </w:r>
      <w:r>
        <w:rPr>
          <w:rFonts w:ascii="Calibri" w:hAnsi="Calibri"/>
          <w:noProof/>
          <w:sz w:val="22"/>
        </w:rPr>
        <w:tab/>
      </w:r>
      <w:r>
        <w:rPr>
          <w:rStyle w:val="Hyperlink"/>
          <w:noProof/>
        </w:rPr>
        <w:t>ATTUAZIONE DELL'ASSE PRIORITARIO (articolo 50, paragrafo 2, del regolamento (UE) n. 1303/2013)</w:t>
      </w:r>
      <w:r>
        <w:tab/>
      </w:r>
      <w:r>
        <w:fldChar w:fldCharType="begin"/>
      </w:r>
      <w:r>
        <w:instrText xml:space="preserve"> PAGEREF _Toc256000038 \h </w:instrText>
      </w:r>
      <w:r>
        <w:fldChar w:fldCharType="separate"/>
      </w:r>
      <w:r>
        <w:t>9</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"_Toc256000039" </w:instrText>
      </w:r>
      <w:r>
        <w:fldChar w:fldCharType="separate"/>
      </w:r>
      <w:r>
        <w:rPr>
          <w:rStyle w:val="Hyperlink"/>
        </w:rPr>
        <w:t>3.1.</w:t>
      </w:r>
      <w:r>
        <w:rPr>
          <w:rFonts w:ascii="Calibri" w:hAnsi="Calibri"/>
          <w:noProof/>
          <w:sz w:val="22"/>
        </w:rPr>
        <w:tab/>
      </w:r>
      <w:r>
        <w:rPr>
          <w:rStyle w:val="Hyperlink"/>
          <w:noProof/>
        </w:rPr>
        <w:t>Panoramica dell'attuazione</w:t>
      </w:r>
      <w:r>
        <w:tab/>
      </w:r>
      <w:r>
        <w:fldChar w:fldCharType="begin"/>
      </w:r>
      <w:r>
        <w:instrText xml:space="preserve"> PAGEREF _Toc256000039 \h </w:instrText>
      </w:r>
      <w:r>
        <w:fldChar w:fldCharType="separate"/>
      </w:r>
      <w:r>
        <w:t>9</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"_Toc256000045" </w:instrText>
      </w:r>
      <w:r>
        <w:fldChar w:fldCharType="separate"/>
      </w:r>
      <w:r>
        <w:rPr>
          <w:rStyle w:val="Hyperlink"/>
          <w:lang w:val="fr-BE"/>
        </w:rPr>
        <w:t>3.2.</w:t>
      </w:r>
      <w:r>
        <w:rPr>
          <w:rFonts w:ascii="Calibri" w:hAnsi="Calibri"/>
          <w:noProof/>
          <w:sz w:val="22"/>
          <w:lang w:val="fr-BE"/>
        </w:rPr>
        <w:tab/>
      </w:r>
      <w:r>
        <w:rPr>
          <w:rStyle w:val="Hyperlink"/>
          <w:noProof/>
        </w:rPr>
        <w:t>Indicatori comuni e specifici per programma (articolo 50, paragrafo 2, del regolamento (UE) n. 1303/2013)</w:t>
      </w:r>
      <w:r>
        <w:tab/>
      </w:r>
      <w:r>
        <w:fldChar w:fldCharType="begin"/>
      </w:r>
      <w:r>
        <w:instrText xml:space="preserve"> PAGEREF _Toc256000045 \h </w:instrText>
      </w:r>
      <w:r>
        <w:fldChar w:fldCharType="separate"/>
      </w:r>
      <w:r>
        <w:t>17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"_Toc256000046"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01</w:t>
      </w:r>
      <w:r w:rsidR="00F022AC">
        <w:rPr>
          <w:rStyle w:val="Hyperlink"/>
          <w:lang w:val="fr-BE"/>
        </w:rPr>
        <w:t xml:space="preserve"> / </w:t>
      </w:r>
      <w:r w:rsidRPr="002124FC" w:rsidR="00F022AC">
        <w:rPr>
          <w:rStyle w:val="Hyperlink"/>
          <w:noProof/>
          <w:lang w:val="fr-BE"/>
        </w:rPr>
        <w:t>1a</w:t>
      </w:r>
      <w:r>
        <w:tab/>
      </w:r>
      <w:r>
        <w:fldChar w:fldCharType="begin"/>
      </w:r>
      <w:r>
        <w:instrText xml:space="preserve"> PAGEREF _Toc256000046 \h </w:instrText>
      </w:r>
      <w:r>
        <w:fldChar w:fldCharType="separate"/>
      </w:r>
      <w:r>
        <w:t>17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"_Toc256000109"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01</w:t>
      </w:r>
      <w:r w:rsidR="00F022AC">
        <w:rPr>
          <w:rStyle w:val="Hyperlink"/>
          <w:lang w:val="fr-BE"/>
        </w:rPr>
        <w:t xml:space="preserve"> / </w:t>
      </w:r>
      <w:r w:rsidRPr="002124FC" w:rsidR="00F022AC">
        <w:rPr>
          <w:rStyle w:val="Hyperlink"/>
          <w:noProof/>
          <w:lang w:val="fr-BE"/>
        </w:rPr>
        <w:t>1b</w:t>
      </w:r>
      <w:r>
        <w:tab/>
      </w:r>
      <w:r>
        <w:fldChar w:fldCharType="begin"/>
      </w:r>
      <w:r>
        <w:instrText xml:space="preserve"> PAGEREF _Toc256000109 \h </w:instrText>
      </w:r>
      <w:r>
        <w:fldChar w:fldCharType="separate"/>
      </w:r>
      <w:r>
        <w:t>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"_Toc256000115"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02</w:t>
      </w:r>
      <w:r w:rsidR="00F022AC">
        <w:rPr>
          <w:rStyle w:val="Hyperlink"/>
          <w:lang w:val="fr-BE"/>
        </w:rPr>
        <w:t xml:space="preserve"> / </w:t>
      </w:r>
      <w:r w:rsidRPr="002124FC" w:rsidR="00F022AC">
        <w:rPr>
          <w:rStyle w:val="Hyperlink"/>
          <w:noProof/>
          <w:lang w:val="fr-BE"/>
        </w:rPr>
        <w:t>2a</w:t>
      </w:r>
      <w:r>
        <w:tab/>
      </w:r>
      <w:r>
        <w:fldChar w:fldCharType="begin"/>
      </w:r>
      <w:r>
        <w:instrText xml:space="preserve"> PAGEREF _Toc256000115 \h </w:instrText>
      </w:r>
      <w:r>
        <w:fldChar w:fldCharType="separate"/>
      </w:r>
      <w:r>
        <w:t>26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"_Toc256000144"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02</w:t>
      </w:r>
      <w:r w:rsidR="00F022AC">
        <w:rPr>
          <w:rStyle w:val="Hyperlink"/>
          <w:lang w:val="fr-BE"/>
        </w:rPr>
        <w:t xml:space="preserve"> / </w:t>
      </w:r>
      <w:r w:rsidRPr="002124FC" w:rsidR="00F022AC">
        <w:rPr>
          <w:rStyle w:val="Hyperlink"/>
          <w:noProof/>
          <w:lang w:val="fr-BE"/>
        </w:rPr>
        <w:t>2b</w:t>
      </w:r>
      <w:r>
        <w:tab/>
      </w:r>
      <w:r>
        <w:fldChar w:fldCharType="begin"/>
      </w:r>
      <w:r>
        <w:instrText xml:space="preserve"> PAGEREF _Toc256000144 \h </w:instrText>
      </w:r>
      <w:r>
        <w:fldChar w:fldCharType="separate"/>
      </w:r>
      <w:r>
        <w:t>28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"_Toc256000145"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02</w:t>
      </w:r>
      <w:r w:rsidR="00F022AC">
        <w:rPr>
          <w:rStyle w:val="Hyperlink"/>
          <w:lang w:val="fr-BE"/>
        </w:rPr>
        <w:t xml:space="preserve"> / </w:t>
      </w:r>
      <w:r w:rsidRPr="002124FC" w:rsidR="00F022AC">
        <w:rPr>
          <w:rStyle w:val="Hyperlink"/>
          <w:noProof/>
          <w:lang w:val="fr-BE"/>
        </w:rPr>
        <w:t>2c</w:t>
      </w:r>
      <w:r>
        <w:tab/>
      </w:r>
      <w:r>
        <w:fldChar w:fldCharType="begin"/>
      </w:r>
      <w:r>
        <w:instrText xml:space="preserve"> PAGEREF _Toc256000145 \h </w:instrText>
      </w:r>
      <w:r>
        <w:fldChar w:fldCharType="separate"/>
      </w:r>
      <w:r>
        <w:t>30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"_Toc256000151"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03</w:t>
      </w:r>
      <w:r w:rsidR="00F022AC">
        <w:rPr>
          <w:rStyle w:val="Hyperlink"/>
          <w:lang w:val="fr-BE"/>
        </w:rPr>
        <w:t xml:space="preserve"> / </w:t>
      </w:r>
      <w:r w:rsidRPr="002124FC" w:rsidR="00F022AC">
        <w:rPr>
          <w:rStyle w:val="Hyperlink"/>
          <w:noProof/>
          <w:lang w:val="fr-BE"/>
        </w:rPr>
        <w:t>3a</w:t>
      </w:r>
      <w:r>
        <w:tab/>
      </w:r>
      <w:r>
        <w:fldChar w:fldCharType="begin"/>
      </w:r>
      <w:r>
        <w:instrText xml:space="preserve"> PAGEREF _Toc256000151 \h </w:instrText>
      </w:r>
      <w:r>
        <w:fldChar w:fldCharType="separate"/>
      </w:r>
      <w:r>
        <w:t>33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"_Toc256000152"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03</w:t>
      </w:r>
      <w:r w:rsidR="00F022AC">
        <w:rPr>
          <w:rStyle w:val="Hyperlink"/>
          <w:lang w:val="fr-BE"/>
        </w:rPr>
        <w:t xml:space="preserve"> / </w:t>
      </w:r>
      <w:r w:rsidRPr="002124FC" w:rsidR="00F022AC">
        <w:rPr>
          <w:rStyle w:val="Hyperlink"/>
          <w:noProof/>
          <w:lang w:val="fr-BE"/>
        </w:rPr>
        <w:t>3b</w:t>
      </w:r>
      <w:r>
        <w:tab/>
      </w:r>
      <w:r>
        <w:fldChar w:fldCharType="begin"/>
      </w:r>
      <w:r>
        <w:instrText xml:space="preserve"> PAGEREF _Toc256000152 \h </w:instrText>
      </w:r>
      <w:r>
        <w:fldChar w:fldCharType="separate"/>
      </w:r>
      <w:r>
        <w:t>36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"_Toc256000258"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03</w:t>
      </w:r>
      <w:r w:rsidR="00F022AC">
        <w:rPr>
          <w:rStyle w:val="Hyperlink"/>
          <w:lang w:val="fr-BE"/>
        </w:rPr>
        <w:t xml:space="preserve"> / </w:t>
      </w:r>
      <w:r w:rsidRPr="002124FC" w:rsidR="00F022AC">
        <w:rPr>
          <w:rStyle w:val="Hyperlink"/>
          <w:noProof/>
          <w:lang w:val="fr-BE"/>
        </w:rPr>
        <w:t>3c</w:t>
      </w:r>
      <w:r>
        <w:tab/>
      </w:r>
      <w:r>
        <w:fldChar w:fldCharType="begin"/>
      </w:r>
      <w:r>
        <w:instrText xml:space="preserve"> PAGEREF _Toc256000258 \h </w:instrText>
      </w:r>
      <w:r>
        <w:fldChar w:fldCharType="separate"/>
      </w:r>
      <w:r>
        <w:t>40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"_Toc256000259"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03</w:t>
      </w:r>
      <w:r w:rsidR="00F022AC">
        <w:rPr>
          <w:rStyle w:val="Hyperlink"/>
          <w:lang w:val="fr-BE"/>
        </w:rPr>
        <w:t xml:space="preserve"> / </w:t>
      </w:r>
      <w:r w:rsidRPr="002124FC" w:rsidR="00F022AC">
        <w:rPr>
          <w:rStyle w:val="Hyperlink"/>
          <w:noProof/>
          <w:lang w:val="fr-BE"/>
        </w:rPr>
        <w:t>3d</w:t>
      </w:r>
      <w:r>
        <w:tab/>
      </w:r>
      <w:r>
        <w:fldChar w:fldCharType="begin"/>
      </w:r>
      <w:r>
        <w:instrText xml:space="preserve"> PAGEREF _Toc256000259 \h </w:instrText>
      </w:r>
      <w:r>
        <w:fldChar w:fldCharType="separate"/>
      </w:r>
      <w:r>
        <w:t>44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"_Toc256000260"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04</w:t>
      </w:r>
      <w:r w:rsidR="00F022AC">
        <w:rPr>
          <w:rStyle w:val="Hyperlink"/>
          <w:lang w:val="fr-BE"/>
        </w:rPr>
        <w:t xml:space="preserve"> / </w:t>
      </w:r>
      <w:r w:rsidRPr="002124FC" w:rsidR="00F022AC">
        <w:rPr>
          <w:rStyle w:val="Hyperlink"/>
          <w:noProof/>
          <w:lang w:val="fr-BE"/>
        </w:rPr>
        <w:t>4c</w:t>
      </w:r>
      <w:r>
        <w:tab/>
      </w:r>
      <w:r>
        <w:fldChar w:fldCharType="begin"/>
      </w:r>
      <w:r>
        <w:instrText xml:space="preserve"> PAGEREF _Toc256000260 \h </w:instrText>
      </w:r>
      <w:r>
        <w:fldChar w:fldCharType="separate"/>
      </w:r>
      <w:r>
        <w:t>46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"_Toc256000261"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04</w:t>
      </w:r>
      <w:r w:rsidR="00F022AC">
        <w:rPr>
          <w:rStyle w:val="Hyperlink"/>
          <w:lang w:val="fr-BE"/>
        </w:rPr>
        <w:t xml:space="preserve"> / </w:t>
      </w:r>
      <w:r w:rsidRPr="002124FC" w:rsidR="00F022AC">
        <w:rPr>
          <w:rStyle w:val="Hyperlink"/>
          <w:noProof/>
          <w:lang w:val="fr-BE"/>
        </w:rPr>
        <w:t>4e</w:t>
      </w:r>
      <w:r>
        <w:tab/>
      </w:r>
      <w:r>
        <w:fldChar w:fldCharType="begin"/>
      </w:r>
      <w:r>
        <w:instrText xml:space="preserve"> PAGEREF _Toc256000261 \h </w:instrText>
      </w:r>
      <w:r>
        <w:fldChar w:fldCharType="separate"/>
      </w:r>
      <w:r>
        <w:t>49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"_Toc256000262"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05</w:t>
      </w:r>
      <w:r w:rsidR="00F022AC">
        <w:rPr>
          <w:rStyle w:val="Hyperlink"/>
          <w:lang w:val="fr-BE"/>
        </w:rPr>
        <w:t xml:space="preserve"> / </w:t>
      </w:r>
      <w:r w:rsidRPr="002124FC" w:rsidR="00F022AC">
        <w:rPr>
          <w:rStyle w:val="Hyperlink"/>
          <w:noProof/>
          <w:lang w:val="fr-BE"/>
        </w:rPr>
        <w:t>5b</w:t>
      </w:r>
      <w:r>
        <w:tab/>
      </w:r>
      <w:r>
        <w:fldChar w:fldCharType="begin"/>
      </w:r>
      <w:r>
        <w:instrText xml:space="preserve"> PAGEREF _Toc256000262 \h </w:instrText>
      </w:r>
      <w:r>
        <w:fldChar w:fldCharType="separate"/>
      </w:r>
      <w:r>
        <w:t>52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"_Toc256000263"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06</w:t>
      </w:r>
      <w:r w:rsidR="00F022AC">
        <w:rPr>
          <w:rStyle w:val="Hyperlink"/>
          <w:lang w:val="fr-BE"/>
        </w:rPr>
        <w:t xml:space="preserve"> / </w:t>
      </w:r>
      <w:r w:rsidRPr="002124FC" w:rsidR="00F022AC">
        <w:rPr>
          <w:rStyle w:val="Hyperlink"/>
          <w:noProof/>
          <w:lang w:val="fr-BE"/>
        </w:rPr>
        <w:t>6a</w:t>
      </w:r>
      <w:r>
        <w:tab/>
      </w:r>
      <w:r>
        <w:fldChar w:fldCharType="begin"/>
      </w:r>
      <w:r>
        <w:instrText xml:space="preserve"> PAGEREF _Toc256000263 \h </w:instrText>
      </w:r>
      <w:r>
        <w:fldChar w:fldCharType="separate"/>
      </w:r>
      <w:r>
        <w:t>55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"_Toc256000264"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06</w:t>
      </w:r>
      <w:r w:rsidR="00F022AC">
        <w:rPr>
          <w:rStyle w:val="Hyperlink"/>
          <w:lang w:val="fr-BE"/>
        </w:rPr>
        <w:t xml:space="preserve"> / </w:t>
      </w:r>
      <w:r w:rsidRPr="002124FC" w:rsidR="00F022AC">
        <w:rPr>
          <w:rStyle w:val="Hyperlink"/>
          <w:noProof/>
          <w:lang w:val="fr-BE"/>
        </w:rPr>
        <w:t>6b</w:t>
      </w:r>
      <w:r>
        <w:tab/>
      </w:r>
      <w:r>
        <w:fldChar w:fldCharType="begin"/>
      </w:r>
      <w:r>
        <w:instrText xml:space="preserve"> PAGEREF _Toc256000264 \h </w:instrText>
      </w:r>
      <w:r>
        <w:fldChar w:fldCharType="separate"/>
      </w:r>
      <w:r>
        <w:t>58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"_Toc256000265"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06</w:t>
      </w:r>
      <w:r w:rsidR="00F022AC">
        <w:rPr>
          <w:rStyle w:val="Hyperlink"/>
          <w:lang w:val="fr-BE"/>
        </w:rPr>
        <w:t xml:space="preserve"> / </w:t>
      </w:r>
      <w:r w:rsidRPr="002124FC" w:rsidR="00F022AC">
        <w:rPr>
          <w:rStyle w:val="Hyperlink"/>
          <w:noProof/>
          <w:lang w:val="fr-BE"/>
        </w:rPr>
        <w:t>6c</w:t>
      </w:r>
      <w:r>
        <w:tab/>
      </w:r>
      <w:r>
        <w:fldChar w:fldCharType="begin"/>
      </w:r>
      <w:r>
        <w:instrText xml:space="preserve"> PAGEREF _Toc256000265 \h </w:instrText>
      </w:r>
      <w:r>
        <w:fldChar w:fldCharType="separate"/>
      </w:r>
      <w:r>
        <w:t>62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"_Toc256000266"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06</w:t>
      </w:r>
      <w:r w:rsidR="00F022AC">
        <w:rPr>
          <w:rStyle w:val="Hyperlink"/>
          <w:lang w:val="fr-BE"/>
        </w:rPr>
        <w:t xml:space="preserve"> / </w:t>
      </w:r>
      <w:r w:rsidRPr="002124FC" w:rsidR="00F022AC">
        <w:rPr>
          <w:rStyle w:val="Hyperlink"/>
          <w:noProof/>
          <w:lang w:val="fr-BE"/>
        </w:rPr>
        <w:t>6d</w:t>
      </w:r>
      <w:r>
        <w:tab/>
      </w:r>
      <w:r>
        <w:fldChar w:fldCharType="begin"/>
      </w:r>
      <w:r>
        <w:instrText xml:space="preserve"> PAGEREF _Toc256000266 \h </w:instrText>
      </w:r>
      <w:r>
        <w:fldChar w:fldCharType="separate"/>
      </w:r>
      <w:r>
        <w:t>67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"_Toc256000267"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07</w:t>
      </w:r>
      <w:r w:rsidR="00F022AC">
        <w:rPr>
          <w:rStyle w:val="Hyperlink"/>
          <w:lang w:val="fr-BE"/>
        </w:rPr>
        <w:t xml:space="preserve"> / </w:t>
      </w:r>
      <w:r w:rsidRPr="002124FC" w:rsidR="00F022AC">
        <w:rPr>
          <w:rStyle w:val="Hyperlink"/>
          <w:noProof/>
          <w:lang w:val="fr-BE"/>
        </w:rPr>
        <w:t>7b</w:t>
      </w:r>
      <w:r>
        <w:tab/>
      </w:r>
      <w:r>
        <w:fldChar w:fldCharType="begin"/>
      </w:r>
      <w:r>
        <w:instrText xml:space="preserve"> PAGEREF _Toc256000267 \h </w:instrText>
      </w:r>
      <w:r>
        <w:fldChar w:fldCharType="separate"/>
      </w:r>
      <w:r>
        <w:t>69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"_Toc256000268"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07</w:t>
      </w:r>
      <w:r w:rsidR="00F022AC">
        <w:rPr>
          <w:rStyle w:val="Hyperlink"/>
          <w:lang w:val="fr-BE"/>
        </w:rPr>
        <w:t xml:space="preserve"> / </w:t>
      </w:r>
      <w:r w:rsidRPr="002124FC" w:rsidR="00F022AC">
        <w:rPr>
          <w:rStyle w:val="Hyperlink"/>
          <w:noProof/>
          <w:lang w:val="fr-BE"/>
        </w:rPr>
        <w:t>7c</w:t>
      </w:r>
      <w:r>
        <w:tab/>
      </w:r>
      <w:r>
        <w:fldChar w:fldCharType="begin"/>
      </w:r>
      <w:r>
        <w:instrText xml:space="preserve"> PAGEREF _Toc256000268 \h </w:instrText>
      </w:r>
      <w:r>
        <w:fldChar w:fldCharType="separate"/>
      </w:r>
      <w:r>
        <w:t>72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"_Toc256000269"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08</w:t>
      </w:r>
      <w:r w:rsidR="00501DA0">
        <w:rPr>
          <w:rStyle w:val="Hyperlink"/>
          <w:lang w:val="fr-BE"/>
        </w:rPr>
        <w:t xml:space="preserve"> / </w:t>
      </w:r>
      <w:r w:rsidRPr="002124FC" w:rsidR="00501DA0">
        <w:rPr>
          <w:rStyle w:val="Hyperlink"/>
          <w:noProof/>
          <w:lang w:val="fr-BE"/>
        </w:rPr>
        <w:t>8i</w:t>
      </w:r>
      <w:r>
        <w:tab/>
      </w:r>
      <w:r>
        <w:fldChar w:fldCharType="begin"/>
      </w:r>
      <w:r>
        <w:instrText xml:space="preserve"> PAGEREF _Toc256000269 \h </w:instrText>
      </w:r>
      <w:r>
        <w:fldChar w:fldCharType="separate"/>
      </w:r>
      <w:r>
        <w:t>74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"_Toc256000270"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08</w:t>
      </w:r>
      <w:r w:rsidR="00A11A16">
        <w:rPr>
          <w:rStyle w:val="Hyperlink"/>
          <w:lang w:val="fr-BE"/>
        </w:rPr>
        <w:t xml:space="preserve"> / </w:t>
      </w:r>
      <w:r w:rsidRPr="002124FC" w:rsidR="00A11A16">
        <w:rPr>
          <w:rStyle w:val="Hyperlink"/>
          <w:noProof/>
          <w:lang w:val="fr-BE"/>
        </w:rPr>
        <w:t>8i</w:t>
      </w:r>
      <w:r>
        <w:tab/>
      </w:r>
      <w:r>
        <w:fldChar w:fldCharType="begin"/>
      </w:r>
      <w:r>
        <w:instrText xml:space="preserve"> PAGEREF _Toc256000270 \h </w:instrText>
      </w:r>
      <w:r>
        <w:fldChar w:fldCharType="separate"/>
      </w:r>
      <w:r>
        <w:t>76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"_Toc256000271"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08</w:t>
      </w:r>
      <w:r>
        <w:tab/>
      </w:r>
      <w:r>
        <w:fldChar w:fldCharType="begin"/>
      </w:r>
      <w:r>
        <w:instrText xml:space="preserve"> PAGEREF _Toc256000271 \h </w:instrText>
      </w:r>
      <w:r>
        <w:fldChar w:fldCharType="separate"/>
      </w:r>
      <w:r>
        <w:t>77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"_Toc256000272"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08</w:t>
      </w:r>
      <w:r w:rsidR="00501DA0">
        <w:rPr>
          <w:rStyle w:val="Hyperlink"/>
          <w:lang w:val="fr-BE"/>
        </w:rPr>
        <w:t xml:space="preserve"> / </w:t>
      </w:r>
      <w:r w:rsidRPr="002124FC" w:rsidR="00501DA0">
        <w:rPr>
          <w:rStyle w:val="Hyperlink"/>
          <w:noProof/>
          <w:lang w:val="fr-BE"/>
        </w:rPr>
        <w:t>8ii</w:t>
      </w:r>
      <w:r>
        <w:tab/>
      </w:r>
      <w:r>
        <w:fldChar w:fldCharType="begin"/>
      </w:r>
      <w:r>
        <w:instrText xml:space="preserve"> PAGEREF _Toc256000272 \h </w:instrText>
      </w:r>
      <w:r>
        <w:fldChar w:fldCharType="separate"/>
      </w:r>
      <w:r>
        <w:t>78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"_Toc256000273"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08</w:t>
      </w:r>
      <w:r w:rsidR="00A11A16">
        <w:rPr>
          <w:rStyle w:val="Hyperlink"/>
          <w:lang w:val="fr-BE"/>
        </w:rPr>
        <w:t xml:space="preserve"> / </w:t>
      </w:r>
      <w:r w:rsidRPr="002124FC" w:rsidR="00A11A16">
        <w:rPr>
          <w:rStyle w:val="Hyperlink"/>
          <w:noProof/>
          <w:lang w:val="fr-BE"/>
        </w:rPr>
        <w:t>8ii</w:t>
      </w:r>
      <w:r>
        <w:tab/>
      </w:r>
      <w:r>
        <w:fldChar w:fldCharType="begin"/>
      </w:r>
      <w:r>
        <w:instrText xml:space="preserve"> PAGEREF _Toc256000273 \h </w:instrText>
      </w:r>
      <w:r>
        <w:fldChar w:fldCharType="separate"/>
      </w:r>
      <w:r>
        <w:t>80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"_Toc256000274"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08</w:t>
      </w:r>
      <w:r>
        <w:tab/>
      </w:r>
      <w:r>
        <w:fldChar w:fldCharType="begin"/>
      </w:r>
      <w:r>
        <w:instrText xml:space="preserve"> PAGEREF _Toc256000274 \h </w:instrText>
      </w:r>
      <w:r>
        <w:fldChar w:fldCharType="separate"/>
      </w:r>
      <w:r>
        <w:t>81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"_Toc256000275"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08</w:t>
      </w:r>
      <w:r w:rsidR="00501DA0">
        <w:rPr>
          <w:rStyle w:val="Hyperlink"/>
          <w:lang w:val="fr-BE"/>
        </w:rPr>
        <w:t xml:space="preserve"> / </w:t>
      </w:r>
      <w:r w:rsidRPr="002124FC" w:rsidR="00501DA0">
        <w:rPr>
          <w:rStyle w:val="Hyperlink"/>
          <w:noProof/>
          <w:lang w:val="fr-BE"/>
        </w:rPr>
        <w:t>8iv</w:t>
      </w:r>
      <w:r>
        <w:tab/>
      </w:r>
      <w:r>
        <w:fldChar w:fldCharType="begin"/>
      </w:r>
      <w:r>
        <w:instrText xml:space="preserve"> PAGEREF _Toc256000275 \h </w:instrText>
      </w:r>
      <w:r>
        <w:fldChar w:fldCharType="separate"/>
      </w:r>
      <w:r>
        <w:t>82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"_Toc256000276"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08</w:t>
      </w:r>
      <w:r w:rsidR="00A11A16">
        <w:rPr>
          <w:rStyle w:val="Hyperlink"/>
          <w:lang w:val="fr-BE"/>
        </w:rPr>
        <w:t xml:space="preserve"> / </w:t>
      </w:r>
      <w:r w:rsidRPr="002124FC" w:rsidR="00A11A16">
        <w:rPr>
          <w:rStyle w:val="Hyperlink"/>
          <w:noProof/>
          <w:lang w:val="fr-BE"/>
        </w:rPr>
        <w:t>8iv</w:t>
      </w:r>
      <w:r>
        <w:tab/>
      </w:r>
      <w:r>
        <w:fldChar w:fldCharType="begin"/>
      </w:r>
      <w:r>
        <w:instrText xml:space="preserve"> PAGEREF _Toc256000276 \h </w:instrText>
      </w:r>
      <w:r>
        <w:fldChar w:fldCharType="separate"/>
      </w:r>
      <w:r>
        <w:t>84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"_Toc256000277"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08</w:t>
      </w:r>
      <w:r>
        <w:tab/>
      </w:r>
      <w:r>
        <w:fldChar w:fldCharType="begin"/>
      </w:r>
      <w:r>
        <w:instrText xml:space="preserve"> PAGEREF _Toc256000277 \h </w:instrText>
      </w:r>
      <w:r>
        <w:fldChar w:fldCharType="separate"/>
      </w:r>
      <w:r>
        <w:t>85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"_Toc256000278"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08</w:t>
      </w:r>
      <w:r w:rsidR="00501DA0">
        <w:rPr>
          <w:rStyle w:val="Hyperlink"/>
          <w:lang w:val="fr-BE"/>
        </w:rPr>
        <w:t xml:space="preserve"> / </w:t>
      </w:r>
      <w:r w:rsidRPr="002124FC" w:rsidR="00501DA0">
        <w:rPr>
          <w:rStyle w:val="Hyperlink"/>
          <w:noProof/>
          <w:lang w:val="fr-BE"/>
        </w:rPr>
        <w:t>8v</w:t>
      </w:r>
      <w:r>
        <w:tab/>
      </w:r>
      <w:r>
        <w:fldChar w:fldCharType="begin"/>
      </w:r>
      <w:r>
        <w:instrText xml:space="preserve"> PAGEREF _Toc256000278 \h </w:instrText>
      </w:r>
      <w:r>
        <w:fldChar w:fldCharType="separate"/>
      </w:r>
      <w:r>
        <w:t>86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"_Toc256000279"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08</w:t>
      </w:r>
      <w:r w:rsidR="00A11A16">
        <w:rPr>
          <w:rStyle w:val="Hyperlink"/>
          <w:lang w:val="fr-BE"/>
        </w:rPr>
        <w:t xml:space="preserve"> / </w:t>
      </w:r>
      <w:r w:rsidRPr="002124FC" w:rsidR="00A11A16">
        <w:rPr>
          <w:rStyle w:val="Hyperlink"/>
          <w:noProof/>
          <w:lang w:val="fr-BE"/>
        </w:rPr>
        <w:t>8v</w:t>
      </w:r>
      <w:r>
        <w:tab/>
      </w:r>
      <w:r>
        <w:fldChar w:fldCharType="begin"/>
      </w:r>
      <w:r>
        <w:instrText xml:space="preserve"> PAGEREF _Toc256000279 \h </w:instrText>
      </w:r>
      <w:r>
        <w:fldChar w:fldCharType="separate"/>
      </w:r>
      <w:r>
        <w:t>88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"_Toc256000280"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08</w:t>
      </w:r>
      <w:r>
        <w:tab/>
      </w:r>
      <w:r>
        <w:fldChar w:fldCharType="begin"/>
      </w:r>
      <w:r>
        <w:instrText xml:space="preserve"> PAGEREF _Toc256000280 \h </w:instrText>
      </w:r>
      <w:r>
        <w:fldChar w:fldCharType="separate"/>
      </w:r>
      <w:r>
        <w:t>89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"_Toc256000281"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08</w:t>
      </w:r>
      <w:r w:rsidR="00501DA0">
        <w:rPr>
          <w:rStyle w:val="Hyperlink"/>
          <w:lang w:val="fr-BE"/>
        </w:rPr>
        <w:t xml:space="preserve"> / </w:t>
      </w:r>
      <w:r w:rsidRPr="002124FC" w:rsidR="00501DA0">
        <w:rPr>
          <w:rStyle w:val="Hyperlink"/>
          <w:noProof/>
          <w:lang w:val="fr-BE"/>
        </w:rPr>
        <w:t>8vii</w:t>
      </w:r>
      <w:r>
        <w:tab/>
      </w:r>
      <w:r>
        <w:fldChar w:fldCharType="begin"/>
      </w:r>
      <w:r>
        <w:instrText xml:space="preserve"> PAGEREF _Toc256000281 \h </w:instrText>
      </w:r>
      <w:r>
        <w:fldChar w:fldCharType="separate"/>
      </w:r>
      <w:r>
        <w:t>90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"_Toc256000282"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08</w:t>
      </w:r>
      <w:r w:rsidR="00A11A16">
        <w:rPr>
          <w:rStyle w:val="Hyperlink"/>
          <w:lang w:val="fr-BE"/>
        </w:rPr>
        <w:t xml:space="preserve"> / </w:t>
      </w:r>
      <w:r w:rsidRPr="002124FC" w:rsidR="00A11A16">
        <w:rPr>
          <w:rStyle w:val="Hyperlink"/>
          <w:noProof/>
          <w:lang w:val="fr-BE"/>
        </w:rPr>
        <w:t>8vii</w:t>
      </w:r>
      <w:r>
        <w:tab/>
      </w:r>
      <w:r>
        <w:fldChar w:fldCharType="begin"/>
      </w:r>
      <w:r>
        <w:instrText xml:space="preserve"> PAGEREF _Toc256000282 \h </w:instrText>
      </w:r>
      <w:r>
        <w:fldChar w:fldCharType="separate"/>
      </w:r>
      <w:r>
        <w:t>92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"_Toc256000283"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08</w:t>
      </w:r>
      <w:r>
        <w:tab/>
      </w:r>
      <w:r>
        <w:fldChar w:fldCharType="begin"/>
      </w:r>
      <w:r>
        <w:instrText xml:space="preserve"> PAGEREF _Toc256000283 \h </w:instrText>
      </w:r>
      <w:r>
        <w:fldChar w:fldCharType="separate"/>
      </w:r>
      <w:r>
        <w:t>93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"_Toc256000284"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09</w:t>
      </w:r>
      <w:r w:rsidR="00F022AC">
        <w:rPr>
          <w:rStyle w:val="Hyperlink"/>
          <w:lang w:val="fr-BE"/>
        </w:rPr>
        <w:t xml:space="preserve"> / </w:t>
      </w:r>
      <w:r w:rsidRPr="002124FC" w:rsidR="00F022AC">
        <w:rPr>
          <w:rStyle w:val="Hyperlink"/>
          <w:noProof/>
          <w:lang w:val="fr-BE"/>
        </w:rPr>
        <w:t>9a</w:t>
      </w:r>
      <w:r>
        <w:tab/>
      </w:r>
      <w:r>
        <w:fldChar w:fldCharType="begin"/>
      </w:r>
      <w:r>
        <w:instrText xml:space="preserve"> PAGEREF _Toc256000284 \h </w:instrText>
      </w:r>
      <w:r>
        <w:fldChar w:fldCharType="separate"/>
      </w:r>
      <w:r>
        <w:t>94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"_Toc256000285"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09</w:t>
      </w:r>
      <w:r w:rsidR="00F022AC">
        <w:rPr>
          <w:rStyle w:val="Hyperlink"/>
          <w:lang w:val="fr-BE"/>
        </w:rPr>
        <w:t xml:space="preserve"> / </w:t>
      </w:r>
      <w:r w:rsidRPr="002124FC" w:rsidR="00F022AC">
        <w:rPr>
          <w:rStyle w:val="Hyperlink"/>
          <w:noProof/>
          <w:lang w:val="fr-BE"/>
        </w:rPr>
        <w:t>9b</w:t>
      </w:r>
      <w:r>
        <w:tab/>
      </w:r>
      <w:r>
        <w:fldChar w:fldCharType="begin"/>
      </w:r>
      <w:r>
        <w:instrText xml:space="preserve"> PAGEREF _Toc256000285 \h </w:instrText>
      </w:r>
      <w:r>
        <w:fldChar w:fldCharType="separate"/>
      </w:r>
      <w:r>
        <w:t>97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"_Toc256000286"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10</w:t>
      </w:r>
      <w:r w:rsidR="00501DA0">
        <w:rPr>
          <w:rStyle w:val="Hyperlink"/>
          <w:lang w:val="fr-BE"/>
        </w:rPr>
        <w:t xml:space="preserve"> / </w:t>
      </w:r>
      <w:r w:rsidRPr="002124FC" w:rsidR="00501DA0">
        <w:rPr>
          <w:rStyle w:val="Hyperlink"/>
          <w:noProof/>
          <w:lang w:val="fr-BE"/>
        </w:rPr>
        <w:t>9i</w:t>
      </w:r>
      <w:r>
        <w:tab/>
      </w:r>
      <w:r>
        <w:fldChar w:fldCharType="begin"/>
      </w:r>
      <w:r>
        <w:instrText xml:space="preserve"> PAGEREF _Toc256000286 \h </w:instrText>
      </w:r>
      <w:r>
        <w:fldChar w:fldCharType="separate"/>
      </w:r>
      <w:r>
        <w:t>102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"_Toc256000287"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10</w:t>
      </w:r>
      <w:r w:rsidR="00A11A16">
        <w:rPr>
          <w:rStyle w:val="Hyperlink"/>
          <w:lang w:val="fr-BE"/>
        </w:rPr>
        <w:t xml:space="preserve"> / </w:t>
      </w:r>
      <w:r w:rsidRPr="002124FC" w:rsidR="00A11A16">
        <w:rPr>
          <w:rStyle w:val="Hyperlink"/>
          <w:noProof/>
          <w:lang w:val="fr-BE"/>
        </w:rPr>
        <w:t>9i</w:t>
      </w:r>
      <w:r>
        <w:tab/>
      </w:r>
      <w:r>
        <w:fldChar w:fldCharType="begin"/>
      </w:r>
      <w:r>
        <w:instrText xml:space="preserve"> PAGEREF _Toc256000287 \h </w:instrText>
      </w:r>
      <w:r>
        <w:fldChar w:fldCharType="separate"/>
      </w:r>
      <w:r>
        <w:t>104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"_Toc256000288"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10</w:t>
      </w:r>
      <w:r>
        <w:tab/>
      </w:r>
      <w:r>
        <w:fldChar w:fldCharType="begin"/>
      </w:r>
      <w:r>
        <w:instrText xml:space="preserve"> PAGEREF _Toc256000288 \h </w:instrText>
      </w:r>
      <w:r>
        <w:fldChar w:fldCharType="separate"/>
      </w:r>
      <w:r>
        <w:t>105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"_Toc256000289"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10</w:t>
      </w:r>
      <w:r w:rsidR="00501DA0">
        <w:rPr>
          <w:rStyle w:val="Hyperlink"/>
          <w:lang w:val="fr-BE"/>
        </w:rPr>
        <w:t xml:space="preserve"> / </w:t>
      </w:r>
      <w:r w:rsidRPr="002124FC" w:rsidR="00501DA0">
        <w:rPr>
          <w:rStyle w:val="Hyperlink"/>
          <w:noProof/>
          <w:lang w:val="fr-BE"/>
        </w:rPr>
        <w:t>9iv</w:t>
      </w:r>
      <w:r>
        <w:tab/>
      </w:r>
      <w:r>
        <w:fldChar w:fldCharType="begin"/>
      </w:r>
      <w:r>
        <w:instrText xml:space="preserve"> PAGEREF _Toc256000289 \h </w:instrText>
      </w:r>
      <w:r>
        <w:fldChar w:fldCharType="separate"/>
      </w:r>
      <w:r>
        <w:t>106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"_Toc256000290"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10</w:t>
      </w:r>
      <w:r w:rsidR="00A11A16">
        <w:rPr>
          <w:rStyle w:val="Hyperlink"/>
          <w:lang w:val="fr-BE"/>
        </w:rPr>
        <w:t xml:space="preserve"> / </w:t>
      </w:r>
      <w:r w:rsidRPr="002124FC" w:rsidR="00A11A16">
        <w:rPr>
          <w:rStyle w:val="Hyperlink"/>
          <w:noProof/>
          <w:lang w:val="fr-BE"/>
        </w:rPr>
        <w:t>9iv</w:t>
      </w:r>
      <w:r>
        <w:tab/>
      </w:r>
      <w:r>
        <w:fldChar w:fldCharType="begin"/>
      </w:r>
      <w:r>
        <w:instrText xml:space="preserve"> PAGEREF _Toc256000290 \h </w:instrText>
      </w:r>
      <w:r>
        <w:fldChar w:fldCharType="separate"/>
      </w:r>
      <w:r>
        <w:t>108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"_Toc256000291"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10</w:t>
      </w:r>
      <w:r>
        <w:tab/>
      </w:r>
      <w:r>
        <w:fldChar w:fldCharType="begin"/>
      </w:r>
      <w:r>
        <w:instrText xml:space="preserve"> PAGEREF _Toc256000291 \h </w:instrText>
      </w:r>
      <w:r>
        <w:fldChar w:fldCharType="separate"/>
      </w:r>
      <w:r>
        <w:t>109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"_Toc256000292"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9C5874">
        <w:rPr>
          <w:rStyle w:val="Hyperlink"/>
          <w:lang w:val="fr-BE"/>
        </w:rPr>
        <w:t xml:space="preserve"> - </w:t>
      </w:r>
      <w:r w:rsidRPr="002124FC" w:rsidR="00F022AC">
        <w:rPr>
          <w:rStyle w:val="Hyperlink"/>
          <w:noProof/>
          <w:lang w:val="fr-BE"/>
        </w:rPr>
        <w:t>11</w:t>
      </w:r>
      <w:r w:rsidR="00F022AC">
        <w:rPr>
          <w:rStyle w:val="Hyperlink"/>
          <w:lang w:val="fr-BE"/>
        </w:rPr>
        <w:t xml:space="preserve"> / </w:t>
      </w:r>
      <w:r w:rsidRPr="002124FC" w:rsidR="00F022AC">
        <w:rPr>
          <w:rStyle w:val="Hyperlink"/>
          <w:noProof/>
          <w:lang w:val="fr-BE"/>
        </w:rPr>
        <w:t>10a</w:t>
      </w:r>
      <w:r>
        <w:tab/>
      </w:r>
      <w:r>
        <w:fldChar w:fldCharType="begin"/>
      </w:r>
      <w:r>
        <w:instrText xml:space="preserve"> PAGEREF _Toc256000292 \h </w:instrText>
      </w:r>
      <w:r>
        <w:fldChar w:fldCharType="separate"/>
      </w:r>
      <w:r>
        <w:t>110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"_Toc256000293"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12</w:t>
      </w:r>
      <w:r w:rsidR="00501DA0">
        <w:rPr>
          <w:rStyle w:val="Hyperlink"/>
          <w:lang w:val="fr-BE"/>
        </w:rPr>
        <w:t xml:space="preserve"> / </w:t>
      </w:r>
      <w:r w:rsidRPr="002124FC" w:rsidR="00501DA0">
        <w:rPr>
          <w:rStyle w:val="Hyperlink"/>
          <w:noProof/>
          <w:lang w:val="fr-BE"/>
        </w:rPr>
        <w:t>10i</w:t>
      </w:r>
      <w:r>
        <w:tab/>
      </w:r>
      <w:r>
        <w:fldChar w:fldCharType="begin"/>
      </w:r>
      <w:r>
        <w:instrText xml:space="preserve"> PAGEREF _Toc256000293 \h </w:instrText>
      </w:r>
      <w:r>
        <w:fldChar w:fldCharType="separate"/>
      </w:r>
      <w:r>
        <w:t>115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"_Toc256000294"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12</w:t>
      </w:r>
      <w:r w:rsidR="00A11A16">
        <w:rPr>
          <w:rStyle w:val="Hyperlink"/>
          <w:lang w:val="fr-BE"/>
        </w:rPr>
        <w:t xml:space="preserve"> / </w:t>
      </w:r>
      <w:r w:rsidRPr="002124FC" w:rsidR="00A11A16">
        <w:rPr>
          <w:rStyle w:val="Hyperlink"/>
          <w:noProof/>
          <w:lang w:val="fr-BE"/>
        </w:rPr>
        <w:t>10i</w:t>
      </w:r>
      <w:r>
        <w:tab/>
      </w:r>
      <w:r>
        <w:fldChar w:fldCharType="begin"/>
      </w:r>
      <w:r>
        <w:instrText xml:space="preserve"> PAGEREF _Toc256000294 \h </w:instrText>
      </w:r>
      <w:r>
        <w:fldChar w:fldCharType="separate"/>
      </w:r>
      <w:r>
        <w:t>117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"_Toc256000295"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12</w:t>
      </w:r>
      <w:r>
        <w:tab/>
      </w:r>
      <w:r>
        <w:fldChar w:fldCharType="begin"/>
      </w:r>
      <w:r>
        <w:instrText xml:space="preserve"> PAGEREF _Toc256000295 \h </w:instrText>
      </w:r>
      <w:r>
        <w:fldChar w:fldCharType="separate"/>
      </w:r>
      <w:r>
        <w:t>118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"_Toc256000296"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12</w:t>
      </w:r>
      <w:r w:rsidR="00501DA0">
        <w:rPr>
          <w:rStyle w:val="Hyperlink"/>
          <w:lang w:val="fr-BE"/>
        </w:rPr>
        <w:t xml:space="preserve"> / </w:t>
      </w:r>
      <w:r w:rsidRPr="002124FC" w:rsidR="00501DA0">
        <w:rPr>
          <w:rStyle w:val="Hyperlink"/>
          <w:noProof/>
          <w:lang w:val="fr-BE"/>
        </w:rPr>
        <w:t>10ii</w:t>
      </w:r>
      <w:r>
        <w:tab/>
      </w:r>
      <w:r>
        <w:fldChar w:fldCharType="begin"/>
      </w:r>
      <w:r>
        <w:instrText xml:space="preserve"> PAGEREF _Toc256000296 \h </w:instrText>
      </w:r>
      <w:r>
        <w:fldChar w:fldCharType="separate"/>
      </w:r>
      <w:r>
        <w:t>119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"_Toc256000297"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12</w:t>
      </w:r>
      <w:r w:rsidR="00A11A16">
        <w:rPr>
          <w:rStyle w:val="Hyperlink"/>
          <w:lang w:val="fr-BE"/>
        </w:rPr>
        <w:t xml:space="preserve"> / </w:t>
      </w:r>
      <w:r w:rsidRPr="002124FC" w:rsidR="00A11A16">
        <w:rPr>
          <w:rStyle w:val="Hyperlink"/>
          <w:noProof/>
          <w:lang w:val="fr-BE"/>
        </w:rPr>
        <w:t>10ii</w:t>
      </w:r>
      <w:r>
        <w:tab/>
      </w:r>
      <w:r>
        <w:fldChar w:fldCharType="begin"/>
      </w:r>
      <w:r>
        <w:instrText xml:space="preserve"> PAGEREF _Toc256000297 \h </w:instrText>
      </w:r>
      <w:r>
        <w:fldChar w:fldCharType="separate"/>
      </w:r>
      <w:r>
        <w:t>121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"_Toc256000298"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12</w:t>
      </w:r>
      <w:r>
        <w:tab/>
      </w:r>
      <w:r>
        <w:fldChar w:fldCharType="begin"/>
      </w:r>
      <w:r>
        <w:instrText xml:space="preserve"> PAGEREF _Toc256000298 \h </w:instrText>
      </w:r>
      <w:r>
        <w:fldChar w:fldCharType="separate"/>
      </w:r>
      <w:r>
        <w:t>122</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"_Toc256000299"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12</w:t>
      </w:r>
      <w:r w:rsidR="00501DA0">
        <w:rPr>
          <w:rStyle w:val="Hyperlink"/>
          <w:lang w:val="fr-BE"/>
        </w:rPr>
        <w:t xml:space="preserve"> / </w:t>
      </w:r>
      <w:r w:rsidRPr="002124FC" w:rsidR="00501DA0">
        <w:rPr>
          <w:rStyle w:val="Hyperlink"/>
          <w:noProof/>
          <w:lang w:val="fr-BE"/>
        </w:rPr>
        <w:t>10iv</w:t>
      </w:r>
      <w:r>
        <w:tab/>
      </w:r>
      <w:r>
        <w:fldChar w:fldCharType="begin"/>
      </w:r>
      <w:r>
        <w:instrText xml:space="preserve"> PAGEREF _Toc256000299 \h </w:instrText>
      </w:r>
      <w:r>
        <w:fldChar w:fldCharType="separate"/>
      </w:r>
      <w:r>
        <w:t>123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"_Toc256000300"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12</w:t>
      </w:r>
      <w:r w:rsidR="00A11A16">
        <w:rPr>
          <w:rStyle w:val="Hyperlink"/>
          <w:lang w:val="fr-BE"/>
        </w:rPr>
        <w:t xml:space="preserve"> / </w:t>
      </w:r>
      <w:r w:rsidRPr="002124FC" w:rsidR="00A11A16">
        <w:rPr>
          <w:rStyle w:val="Hyperlink"/>
          <w:noProof/>
          <w:lang w:val="fr-BE"/>
        </w:rPr>
        <w:t>10iv</w:t>
      </w:r>
      <w:r>
        <w:tab/>
      </w:r>
      <w:r>
        <w:fldChar w:fldCharType="begin"/>
      </w:r>
      <w:r>
        <w:instrText xml:space="preserve"> PAGEREF _Toc256000300 \h </w:instrText>
      </w:r>
      <w:r>
        <w:fldChar w:fldCharType="separate"/>
      </w:r>
      <w:r>
        <w:t>125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"_Toc256000301"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12</w:t>
      </w:r>
      <w:r>
        <w:tab/>
      </w:r>
      <w:r>
        <w:fldChar w:fldCharType="begin"/>
      </w:r>
      <w:r>
        <w:instrText xml:space="preserve"> PAGEREF _Toc256000301 \h </w:instrText>
      </w:r>
      <w:r>
        <w:fldChar w:fldCharType="separate"/>
      </w:r>
      <w:r>
        <w:t>126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"_Toc256000302" </w:instrText>
      </w:r>
      <w:r>
        <w:fldChar w:fldCharType="separate"/>
      </w:r>
      <w:r w:rsidRPr="008E457C">
        <w:rPr>
          <w:rStyle w:val="Hyperlink"/>
          <w:noProof/>
        </w:rPr>
        <w:t>Tabella 2A</w:t>
      </w:r>
      <w:r w:rsidRPr="008E457C">
        <w:rPr>
          <w:rStyle w:val="Hyperlink"/>
        </w:rPr>
        <w:t xml:space="preserve"> : </w:t>
      </w:r>
      <w:r w:rsidRPr="008E457C">
        <w:rPr>
          <w:rStyle w:val="Hyperlink"/>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rPr>
          <w:rStyle w:val="Hyperlink"/>
        </w:rPr>
        <w:t xml:space="preserve"> - </w:t>
      </w:r>
      <w:r w:rsidRPr="002124FC" w:rsidR="00501DA0">
        <w:rPr>
          <w:rStyle w:val="Hyperlink"/>
          <w:noProof/>
          <w:lang w:val="fr-BE"/>
        </w:rPr>
        <w:t>13</w:t>
      </w:r>
      <w:r w:rsidR="00501DA0">
        <w:rPr>
          <w:rStyle w:val="Hyperlink"/>
          <w:lang w:val="fr-BE"/>
        </w:rPr>
        <w:t xml:space="preserve"> / </w:t>
      </w:r>
      <w:r w:rsidRPr="002124FC" w:rsidR="00501DA0">
        <w:rPr>
          <w:rStyle w:val="Hyperlink"/>
          <w:noProof/>
          <w:lang w:val="fr-BE"/>
        </w:rPr>
        <w:t>11i</w:t>
      </w:r>
      <w:r>
        <w:tab/>
      </w:r>
      <w:r>
        <w:fldChar w:fldCharType="begin"/>
      </w:r>
      <w:r>
        <w:instrText xml:space="preserve"> PAGEREF _Toc256000302 \h </w:instrText>
      </w:r>
      <w:r>
        <w:fldChar w:fldCharType="separate"/>
      </w:r>
      <w:r>
        <w:t>127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"_Toc256000303" </w:instrText>
      </w:r>
      <w:r>
        <w:fldChar w:fldCharType="separate"/>
      </w:r>
      <w:r w:rsidRPr="008E457C">
        <w:rPr>
          <w:rStyle w:val="Hyperlink"/>
          <w:noProof/>
          <w:lang w:val="fr-BE"/>
        </w:rPr>
        <w:t>Tabella 4A</w:t>
      </w:r>
      <w:r w:rsidRPr="008E457C">
        <w:rPr>
          <w:rStyle w:val="Hyperlink"/>
        </w:rPr>
        <w:t xml:space="preserve"> : </w:t>
      </w:r>
      <w:r w:rsidRPr="008E457C">
        <w:rPr>
          <w:rStyle w:val="Hyperlink"/>
          <w:noProof/>
          <w:lang w:val="fr-BE"/>
        </w:rPr>
        <w:t>Indicatori di output comuni per FSE e IOG</w:t>
      </w:r>
      <w:r w:rsidR="00A11A16">
        <w:rPr>
          <w:rStyle w:val="Hyperlink"/>
        </w:rPr>
        <w:t xml:space="preserve"> - </w:t>
      </w:r>
      <w:r w:rsidRPr="002124FC" w:rsidR="00A11A16">
        <w:rPr>
          <w:rStyle w:val="Hyperlink"/>
          <w:noProof/>
          <w:lang w:val="fr-BE"/>
        </w:rPr>
        <w:t>13</w:t>
      </w:r>
      <w:r w:rsidR="00A11A16">
        <w:rPr>
          <w:rStyle w:val="Hyperlink"/>
          <w:lang w:val="fr-BE"/>
        </w:rPr>
        <w:t xml:space="preserve"> / </w:t>
      </w:r>
      <w:r w:rsidRPr="002124FC" w:rsidR="00A11A16">
        <w:rPr>
          <w:rStyle w:val="Hyperlink"/>
          <w:noProof/>
          <w:lang w:val="fr-BE"/>
        </w:rPr>
        <w:t>11i</w:t>
      </w:r>
      <w:r>
        <w:tab/>
      </w:r>
      <w:r>
        <w:fldChar w:fldCharType="begin"/>
      </w:r>
      <w:r>
        <w:instrText xml:space="preserve"> PAGEREF _Toc256000303 \h </w:instrText>
      </w:r>
      <w:r>
        <w:fldChar w:fldCharType="separate"/>
      </w:r>
      <w:r>
        <w:t>129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"_Toc256000304" </w:instrText>
      </w:r>
      <w:r>
        <w:fldChar w:fldCharType="separate"/>
      </w:r>
      <w:r w:rsidRPr="008E457C">
        <w:rPr>
          <w:rStyle w:val="Hyperlink"/>
          <w:noProof/>
          <w:lang w:val="fr-BE"/>
        </w:rPr>
        <w:t>Tabella 4B: Indicatori di output specifici per programma per FSE e IOG</w:t>
      </w:r>
      <w:r w:rsidR="009A51C8">
        <w:rPr>
          <w:rStyle w:val="Hyperlink"/>
        </w:rPr>
        <w:t xml:space="preserve"> - </w:t>
      </w:r>
      <w:r w:rsidRPr="002124FC" w:rsidR="009A51C8">
        <w:rPr>
          <w:rStyle w:val="Hyperlink"/>
          <w:noProof/>
          <w:lang w:val="fr-BE"/>
        </w:rPr>
        <w:t>13</w:t>
      </w:r>
      <w:r>
        <w:tab/>
      </w:r>
      <w:r>
        <w:fldChar w:fldCharType="begin"/>
      </w:r>
      <w:r>
        <w:instrText xml:space="preserve"> PAGEREF _Toc256000304 \h </w:instrText>
      </w:r>
      <w:r>
        <w:fldChar w:fldCharType="separate"/>
      </w:r>
      <w:r>
        <w:t>130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"_Toc256000305" </w:instrText>
      </w:r>
      <w:r>
        <w:fldChar w:fldCharType="separate"/>
      </w:r>
      <w:r>
        <w:rPr>
          <w:rStyle w:val="Hyperlink"/>
          <w:noProof/>
          <w:lang w:val="fr-BE"/>
        </w:rPr>
        <w:t>Tabella 3A</w:t>
      </w:r>
      <w:r>
        <w:rPr>
          <w:rStyle w:val="Hyperlink"/>
          <w:lang w:val="fr-BE"/>
        </w:rPr>
        <w:t xml:space="preserve">: </w:t>
      </w:r>
      <w:r>
        <w:rPr>
          <w:rStyle w:val="Hyperlink"/>
          <w:noProof/>
          <w:lang w:val="fr-BE"/>
        </w:rPr>
        <w:t>Indicatori di output comuni e specifici del programma per il FESR e il Fondo di coesione (per asse prioritario, priorità d'investimento, ripartiti per categoria di regioni per il FESR</w:t>
      </w:r>
      <w:r w:rsidR="00F66DE9">
        <w:rPr>
          <w:rStyle w:val="Hyperlink"/>
          <w:lang w:val="fr-BE"/>
        </w:rPr>
        <w:t xml:space="preserve"> - </w:t>
      </w:r>
      <w:r w:rsidRPr="002124FC" w:rsidR="00F66DE9">
        <w:rPr>
          <w:rStyle w:val="Hyperlink"/>
          <w:noProof/>
          <w:lang w:val="fr-BE"/>
        </w:rPr>
        <w:t>14</w:t>
      </w:r>
      <w:r>
        <w:tab/>
      </w:r>
      <w:r>
        <w:fldChar w:fldCharType="begin"/>
      </w:r>
      <w:r>
        <w:instrText xml:space="preserve"> PAGEREF _Toc256000305 \h </w:instrText>
      </w:r>
      <w:r>
        <w:fldChar w:fldCharType="separate"/>
      </w:r>
      <w:r>
        <w:t>131</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"_Toc256000306" </w:instrText>
      </w:r>
      <w:r>
        <w:fldChar w:fldCharType="separate"/>
      </w:r>
      <w:r>
        <w:rPr>
          <w:rStyle w:val="Hyperlink"/>
          <w:noProof/>
          <w:lang w:val="fr-BE"/>
        </w:rPr>
        <w:t>Tabella 1: Indicatori di risultato per il FESR e il Fondo di coesione (per asse prioritario e obiettivo specifico); si applica anche all'asse prioritario assistenza tecnica</w:t>
      </w:r>
      <w:r w:rsidR="00963FAE">
        <w:rPr>
          <w:rStyle w:val="Hyperlink"/>
          <w:lang w:val="fr-BE"/>
        </w:rPr>
        <w:t xml:space="preserve"> - </w:t>
      </w:r>
      <w:r w:rsidRPr="002124FC" w:rsidR="00963FAE">
        <w:rPr>
          <w:rStyle w:val="Hyperlink"/>
          <w:noProof/>
          <w:lang w:val="fr-BE"/>
        </w:rPr>
        <w:t>14</w:t>
      </w:r>
      <w:r w:rsidR="00963FAE">
        <w:rPr>
          <w:rStyle w:val="Hyperlink"/>
          <w:lang w:val="fr-BE"/>
        </w:rPr>
        <w:t xml:space="preserve"> / </w:t>
      </w:r>
      <w:r w:rsidRPr="002124FC" w:rsidR="00963FAE">
        <w:rPr>
          <w:rStyle w:val="Hyperlink"/>
          <w:noProof/>
          <w:lang w:val="fr-BE"/>
        </w:rPr>
        <w:t>14.1</w:t>
      </w:r>
      <w:r>
        <w:tab/>
      </w:r>
      <w:r>
        <w:fldChar w:fldCharType="begin"/>
      </w:r>
      <w:r>
        <w:instrText xml:space="preserve"> PAGEREF _Toc256000306 \h </w:instrText>
      </w:r>
      <w:r>
        <w:fldChar w:fldCharType="separate"/>
      </w:r>
      <w:r>
        <w:t>133</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"_Toc256000307" </w:instrText>
      </w:r>
      <w:r>
        <w:fldChar w:fldCharType="separate"/>
      </w:r>
      <w:r>
        <w:rPr>
          <w:rStyle w:val="Hyperlink"/>
          <w:noProof/>
          <w:lang w:val="fr-BE"/>
        </w:rPr>
        <w:t>Tabella 3B: Numero delle imprese finanziate dal programma operativo al netto del sostegno multiplo assegnato alle stesse imprese</w:t>
      </w:r>
      <w:r>
        <w:tab/>
      </w:r>
      <w:r>
        <w:fldChar w:fldCharType="begin"/>
      </w:r>
      <w:r>
        <w:instrText xml:space="preserve"> PAGEREF _Toc256000307 \h </w:instrText>
      </w:r>
      <w:r>
        <w:fldChar w:fldCharType="separate"/>
      </w:r>
      <w:r>
        <w:t>134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"_Toc256000308" </w:instrText>
      </w:r>
      <w:r>
        <w:fldChar w:fldCharType="separate"/>
      </w:r>
      <w:r w:rsidRPr="008E457C">
        <w:rPr>
          <w:rStyle w:val="Hyperlink"/>
          <w:noProof/>
          <w:lang w:val="fr-BE"/>
        </w:rPr>
        <w:t>Tabella 5</w:t>
      </w:r>
      <w:r w:rsidRPr="008E457C">
        <w:rPr>
          <w:rStyle w:val="Hyperlink"/>
          <w:lang w:val="fr-BE"/>
        </w:rPr>
        <w:t xml:space="preserve">: </w:t>
      </w:r>
      <w:r w:rsidRPr="008E457C">
        <w:rPr>
          <w:rStyle w:val="Hyperlink"/>
          <w:noProof/>
          <w:lang w:val="fr-BE"/>
        </w:rPr>
        <w:t>Informazioni sui target intermedi e finali definiti nel quadro di riferimento dell'efficacia dell'attuazione</w:t>
      </w:r>
      <w:r>
        <w:tab/>
      </w:r>
      <w:r>
        <w:fldChar w:fldCharType="begin"/>
      </w:r>
      <w:r>
        <w:instrText xml:space="preserve"> PAGEREF _Toc256000308 \h </w:instrText>
      </w:r>
      <w:r>
        <w:fldChar w:fldCharType="separate"/>
      </w:r>
      <w:r>
        <w:t>135</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"_Toc256000309" </w:instrText>
      </w:r>
      <w:r>
        <w:fldChar w:fldCharType="separate"/>
      </w:r>
      <w:r>
        <w:rPr>
          <w:rStyle w:val="Hyperlink"/>
          <w:noProof/>
          <w:lang w:val="fr-BE"/>
        </w:rPr>
        <w:t>3.4 Dati finanziari (articolo 50, paragrafo 2, del regolamento (UE) n. 1303/2013)</w:t>
      </w:r>
      <w:r>
        <w:tab/>
      </w:r>
      <w:r>
        <w:fldChar w:fldCharType="begin"/>
      </w:r>
      <w:r>
        <w:instrText xml:space="preserve"> PAGEREF _Toc256000309 \h </w:instrText>
      </w:r>
      <w:r>
        <w:fldChar w:fldCharType="separate"/>
      </w:r>
      <w:r>
        <w:t>139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"_Toc256000310" </w:instrText>
      </w:r>
      <w:r>
        <w:fldChar w:fldCharType="separate"/>
      </w:r>
      <w:r w:rsidRPr="008E457C">
        <w:rPr>
          <w:rStyle w:val="Hyperlink"/>
          <w:noProof/>
          <w:lang w:val="fr-BE"/>
        </w:rPr>
        <w:t>Tabella 6</w:t>
      </w:r>
      <w:r w:rsidRPr="008E457C">
        <w:rPr>
          <w:rStyle w:val="Hyperlink"/>
          <w:lang w:val="fr-BE"/>
        </w:rPr>
        <w:t xml:space="preserve">: </w:t>
      </w:r>
      <w:r w:rsidRPr="008E457C">
        <w:rPr>
          <w:rStyle w:val="Hyperlink"/>
          <w:noProof/>
          <w:lang w:val="fr-BE"/>
        </w:rPr>
        <w:t>Informazioni finanziarie a livello di asse prioritario e di programma</w:t>
      </w:r>
      <w:r>
        <w:tab/>
      </w:r>
      <w:r>
        <w:fldChar w:fldCharType="begin"/>
      </w:r>
      <w:r>
        <w:instrText xml:space="preserve"> PAGEREF _Toc256000310 \h </w:instrText>
      </w:r>
      <w:r>
        <w:fldChar w:fldCharType="separate"/>
      </w:r>
      <w:r>
        <w:t>139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"_Toc256000311" </w:instrText>
      </w:r>
      <w:r>
        <w:fldChar w:fldCharType="separate"/>
      </w:r>
      <w:r w:rsidRPr="008E457C">
        <w:rPr>
          <w:rStyle w:val="Hyperlink"/>
          <w:noProof/>
          <w:lang w:val="fr-BE"/>
        </w:rPr>
        <w:t>Tabella 7: Ripartizione dei dati finanziari cumulativi per categoria di intervento per il FESR, il FSE e il Fondo di coesione (articolo 112, paragrafi 1 e 2, del regolamento (UE) n. 1303/2013 e articolo 5 del regolamento (UE) n. 1304/2013)</w:t>
      </w:r>
      <w:r>
        <w:tab/>
      </w:r>
      <w:r>
        <w:fldChar w:fldCharType="begin"/>
      </w:r>
      <w:r>
        <w:instrText xml:space="preserve"> PAGEREF _Toc256000311 \h </w:instrText>
      </w:r>
      <w:r>
        <w:fldChar w:fldCharType="separate"/>
      </w:r>
      <w:r>
        <w:t>140</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"_Toc256000312" </w:instrText>
      </w:r>
      <w:r>
        <w:fldChar w:fldCharType="separate"/>
      </w:r>
      <w:r w:rsidRPr="00B36AD0">
        <w:rPr>
          <w:rStyle w:val="Hyperlink"/>
          <w:noProof/>
        </w:rPr>
        <w:t>Tabella 8: Utilizzo del finanziamento incrociato</w:t>
      </w:r>
      <w:r>
        <w:tab/>
      </w:r>
      <w:r>
        <w:fldChar w:fldCharType="begin"/>
      </w:r>
      <w:r>
        <w:instrText xml:space="preserve"> PAGEREF _Toc256000312 \h </w:instrText>
      </w:r>
      <w:r>
        <w:fldChar w:fldCharType="separate"/>
      </w:r>
      <w:r>
        <w:t>144</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"_Toc256000313" </w:instrText>
      </w:r>
      <w:r>
        <w:fldChar w:fldCharType="separate"/>
      </w:r>
      <w:r>
        <w:rPr>
          <w:rStyle w:val="Hyperlink"/>
          <w:noProof/>
          <w:lang w:val="fr-BE"/>
        </w:rPr>
        <w:t>Tabella 9: Costo delle operazioni attuate al di fuori dell'area del programma (FESR e Fondo di coesione nell'ambito dell'obiettivo Investimenti a favore della crescita e dell'occupazione)</w:t>
      </w:r>
      <w:r>
        <w:tab/>
      </w:r>
      <w:r>
        <w:fldChar w:fldCharType="begin"/>
      </w:r>
      <w:r>
        <w:instrText xml:space="preserve"> PAGEREF _Toc256000313 \h </w:instrText>
      </w:r>
      <w:r>
        <w:fldChar w:fldCharType="separate"/>
      </w:r>
      <w:r>
        <w:t>146</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"_Toc256000314" </w:instrText>
      </w:r>
      <w:r>
        <w:fldChar w:fldCharType="separate"/>
      </w:r>
      <w:r w:rsidRPr="00802EB5">
        <w:rPr>
          <w:rStyle w:val="Hyperlink"/>
          <w:noProof/>
          <w:lang w:val="fr-BE"/>
        </w:rPr>
        <w:t>Tabella 10: Spese sostenute al di fuori dell'Unione (FSE)</w:t>
      </w:r>
      <w:r>
        <w:tab/>
      </w:r>
      <w:r>
        <w:fldChar w:fldCharType="begin"/>
      </w:r>
      <w:r>
        <w:instrText xml:space="preserve"> PAGEREF _Toc256000314 \h </w:instrText>
      </w:r>
      <w:r>
        <w:fldChar w:fldCharType="separate"/>
      </w:r>
      <w:r>
        <w:t>147</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"_Toc256000315" </w:instrText>
      </w:r>
      <w:r>
        <w:fldChar w:fldCharType="separate"/>
      </w:r>
      <w:r>
        <w:rPr>
          <w:rStyle w:val="Hyperlink"/>
        </w:rPr>
        <w:t>4.</w:t>
      </w:r>
      <w:r>
        <w:rPr>
          <w:rFonts w:ascii="Calibri" w:hAnsi="Calibri"/>
          <w:noProof/>
          <w:sz w:val="22"/>
        </w:rPr>
        <w:tab/>
      </w:r>
      <w:r>
        <w:rPr>
          <w:rStyle w:val="Hyperlink"/>
          <w:noProof/>
        </w:rPr>
        <w:t>SINTESI DELLE VALUTAZIONI</w:t>
      </w:r>
      <w:r>
        <w:tab/>
      </w:r>
      <w:r>
        <w:fldChar w:fldCharType="begin"/>
      </w:r>
      <w:r>
        <w:instrText xml:space="preserve"> PAGEREF _Toc256000315 \h </w:instrText>
      </w:r>
      <w:r>
        <w:fldChar w:fldCharType="separate"/>
      </w:r>
      <w:r>
        <w:t>148</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"_Toc256000316" </w:instrText>
      </w:r>
      <w:r>
        <w:fldChar w:fldCharType="separate"/>
      </w:r>
      <w:r>
        <w:rPr>
          <w:rStyle w:val="Hyperlink"/>
        </w:rPr>
        <w:t>6.</w:t>
      </w:r>
      <w:r>
        <w:rPr>
          <w:rFonts w:ascii="Calibri" w:hAnsi="Calibri"/>
          <w:noProof/>
          <w:sz w:val="22"/>
        </w:rPr>
        <w:tab/>
      </w:r>
      <w:r w:rsidRPr="00780472">
        <w:rPr>
          <w:rStyle w:val="Hyperlink"/>
          <w:noProof/>
        </w:rPr>
        <w:t>ASPETTI CHE INCIDONO SUI RISULTATI DEL PROGRAMMA E MISURE ADOTTATE (articolo 50, paragrafo 2, del regolamento (UE) n. 1303/2013)</w:t>
      </w:r>
      <w:r>
        <w:tab/>
      </w:r>
      <w:r>
        <w:fldChar w:fldCharType="begin"/>
      </w:r>
      <w:r>
        <w:instrText xml:space="preserve"> PAGEREF _Toc256000316 \h </w:instrText>
      </w:r>
      <w:r>
        <w:fldChar w:fldCharType="separate"/>
      </w:r>
      <w:r>
        <w:t>153</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"_Toc256000317" </w:instrText>
      </w:r>
      <w:r>
        <w:fldChar w:fldCharType="separate"/>
      </w:r>
      <w:r>
        <w:rPr>
          <w:rStyle w:val="Hyperlink"/>
        </w:rPr>
        <w:t>7.</w:t>
      </w:r>
      <w:r>
        <w:rPr>
          <w:rFonts w:ascii="Calibri" w:hAnsi="Calibri"/>
          <w:noProof/>
          <w:sz w:val="22"/>
        </w:rPr>
        <w:tab/>
      </w:r>
      <w:r>
        <w:rPr>
          <w:rStyle w:val="Hyperlink"/>
          <w:noProof/>
        </w:rPr>
        <w:t>SINTESI PER IL CITTADINO</w:t>
      </w:r>
      <w:r>
        <w:tab/>
      </w:r>
      <w:r>
        <w:fldChar w:fldCharType="begin"/>
      </w:r>
      <w:r>
        <w:instrText xml:space="preserve"> PAGEREF _Toc256000317 \h </w:instrText>
      </w:r>
      <w:r>
        <w:fldChar w:fldCharType="separate"/>
      </w:r>
      <w:r>
        <w:t>156</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"_Toc256000318" </w:instrText>
      </w:r>
      <w:r>
        <w:fldChar w:fldCharType="separate"/>
      </w:r>
      <w:r>
        <w:rPr>
          <w:rStyle w:val="Hyperlink"/>
        </w:rPr>
        <w:t>8.</w:t>
      </w:r>
      <w:r>
        <w:rPr>
          <w:rFonts w:ascii="Calibri" w:hAnsi="Calibri"/>
          <w:noProof/>
          <w:sz w:val="22"/>
        </w:rPr>
        <w:tab/>
      </w:r>
      <w:r>
        <w:rPr>
          <w:rStyle w:val="Hyperlink"/>
          <w:noProof/>
        </w:rPr>
        <w:t>RELAZIONE SULL'ATTUAZIONE DEGLI STRUMENTI FINANZIARI</w:t>
      </w:r>
      <w:r>
        <w:tab/>
      </w:r>
      <w:r>
        <w:fldChar w:fldCharType="begin"/>
      </w:r>
      <w:r>
        <w:instrText xml:space="preserve"> PAGEREF _Toc256000318 \h </w:instrText>
      </w:r>
      <w:r>
        <w:fldChar w:fldCharType="separate"/>
      </w:r>
      <w:r>
        <w:t>157</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"_Toc256000319" </w:instrText>
      </w:r>
      <w:r>
        <w:fldChar w:fldCharType="separate"/>
      </w:r>
      <w:r>
        <w:rPr>
          <w:rStyle w:val="Hyperlink"/>
        </w:rPr>
        <w:t>SF - Fondo regionale di ingegneria finanziaria (FRIF)</w:t>
      </w:r>
      <w:r>
        <w:tab/>
      </w:r>
      <w:r>
        <w:fldChar w:fldCharType="begin"/>
      </w:r>
      <w:r>
        <w:instrText xml:space="preserve"> PAGEREF _Toc256000319 \h </w:instrText>
      </w:r>
      <w:r>
        <w:fldChar w:fldCharType="separate"/>
      </w:r>
      <w:r>
        <w:t>157</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"_Toc256000320" </w:instrText>
      </w:r>
      <w:r>
        <w:fldChar w:fldCharType="separate"/>
      </w:r>
      <w:r>
        <w:rPr>
          <w:rStyle w:val="Hyperlink"/>
        </w:rPr>
        <w:t>Prestiti per la realizzazione di Investimenti materiali</w:t>
      </w:r>
      <w:r>
        <w:tab/>
      </w:r>
      <w:r>
        <w:fldChar w:fldCharType="begin"/>
      </w:r>
      <w:r>
        <w:instrText xml:space="preserve"> PAGEREF _Toc256000320 \h </w:instrText>
      </w:r>
      <w:r>
        <w:fldChar w:fldCharType="separate"/>
      </w:r>
      <w:r>
        <w:t>159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"_Toc256000321" </w:instrText>
      </w:r>
      <w:r>
        <w:fldChar w:fldCharType="separate"/>
      </w:r>
      <w:r>
        <w:rPr>
          <w:rStyle w:val="Hyperlink"/>
        </w:rPr>
        <w:t>SF – Fondo per l'Occupazione e l'Inclusione (FOI)</w:t>
      </w:r>
      <w:r>
        <w:tab/>
      </w:r>
      <w:r>
        <w:fldChar w:fldCharType="begin"/>
      </w:r>
      <w:r>
        <w:instrText xml:space="preserve"> PAGEREF _Toc256000321 \h </w:instrText>
      </w:r>
      <w:r>
        <w:fldChar w:fldCharType="separate"/>
      </w:r>
      <w:r>
        <w:t>162</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"_Toc256000322" </w:instrText>
      </w:r>
      <w:r>
        <w:fldChar w:fldCharType="separate"/>
      </w:r>
      <w:r>
        <w:rPr>
          <w:rStyle w:val="Hyperlink"/>
        </w:rPr>
        <w:t>Prestiti per la creazione di Nuova Occupazione</w:t>
      </w:r>
      <w:r>
        <w:tab/>
      </w:r>
      <w:r>
        <w:fldChar w:fldCharType="begin"/>
      </w:r>
      <w:r>
        <w:instrText xml:space="preserve"> PAGEREF _Toc256000322 \h </w:instrText>
      </w:r>
      <w:r>
        <w:fldChar w:fldCharType="separate"/>
      </w:r>
      <w:r>
        <w:t>165</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"_Toc256000323" </w:instrText>
      </w:r>
      <w:r>
        <w:fldChar w:fldCharType="separate"/>
      </w:r>
      <w:r>
        <w:rPr>
          <w:rStyle w:val="Hyperlink"/>
        </w:rPr>
        <w:t>9.</w:t>
      </w:r>
      <w:r>
        <w:rPr>
          <w:rFonts w:ascii="Calibri" w:hAnsi="Calibri"/>
          <w:noProof/>
          <w:sz w:val="22"/>
        </w:rPr>
        <w:tab/>
      </w:r>
      <w:r>
        <w:rPr>
          <w:rStyle w:val="Hyperlink"/>
          <w:noProof/>
        </w:rPr>
        <w:t>Opzionale per la relazione da presentare nel 2016, non applicabile ad altre relazioni schematiche: AZIONI ATTUATE PER OTTEMPERARE A CONDIZIONALITÀ EX ANTE</w:t>
      </w:r>
      <w:r>
        <w:tab/>
      </w:r>
      <w:r>
        <w:fldChar w:fldCharType="begin"/>
      </w:r>
      <w:r>
        <w:instrText xml:space="preserve"> PAGEREF _Toc256000323 \h </w:instrText>
      </w:r>
      <w:r>
        <w:fldChar w:fldCharType="separate"/>
      </w:r>
      <w:r>
        <w:t>168</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"_Toc256000324" </w:instrText>
      </w:r>
      <w:r>
        <w:fldChar w:fldCharType="separate"/>
      </w:r>
      <w:r>
        <w:rPr>
          <w:rStyle w:val="Hyperlink"/>
        </w:rPr>
        <w:t>10.</w:t>
      </w:r>
      <w:r>
        <w:rPr>
          <w:rFonts w:ascii="Calibri" w:hAnsi="Calibri"/>
          <w:noProof/>
          <w:sz w:val="22"/>
        </w:rPr>
        <w:tab/>
      </w:r>
      <w:r>
        <w:rPr>
          <w:rStyle w:val="Hyperlink"/>
          <w:noProof/>
        </w:rPr>
        <w:t>PROGRESSI COMPIUTI NELLA PREPARAZIONE E NELL'ATTUAZIONE DI GRANDI PROGETTI E DI PIANI D'AZIONE COMUNI (articolo 101, lettera h), e articolo 111, paragrafo 3, del regolamento (UE) n. 1303/2013)</w:t>
      </w:r>
      <w:r>
        <w:tab/>
      </w:r>
      <w:r>
        <w:fldChar w:fldCharType="begin"/>
      </w:r>
      <w:r>
        <w:instrText xml:space="preserve"> PAGEREF _Toc256000324 \h </w:instrText>
      </w:r>
      <w:r>
        <w:fldChar w:fldCharType="separate"/>
      </w:r>
      <w:r>
        <w:t>170</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"_Toc256000325" </w:instrText>
      </w:r>
      <w:r>
        <w:fldChar w:fldCharType="separate"/>
      </w:r>
      <w:r>
        <w:rPr>
          <w:rStyle w:val="Hyperlink"/>
          <w:lang w:val="fr-BE"/>
        </w:rPr>
        <w:t>10.1.</w:t>
      </w:r>
      <w:r>
        <w:rPr>
          <w:rFonts w:ascii="Calibri" w:hAnsi="Calibri"/>
          <w:noProof/>
          <w:sz w:val="22"/>
          <w:lang w:val="fr-BE"/>
        </w:rPr>
        <w:tab/>
      </w:r>
      <w:r>
        <w:rPr>
          <w:rStyle w:val="Hyperlink"/>
          <w:noProof/>
          <w:lang w:val="fr-BE"/>
        </w:rPr>
        <w:t>Grandi progetti</w:t>
      </w:r>
      <w:r>
        <w:tab/>
      </w:r>
      <w:r>
        <w:fldChar w:fldCharType="begin"/>
      </w:r>
      <w:r>
        <w:instrText xml:space="preserve"> PAGEREF _Toc256000325 \h </w:instrText>
      </w:r>
      <w:r>
        <w:fldChar w:fldCharType="separate"/>
      </w:r>
      <w:r>
        <w:t>170</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"_Toc256000326" </w:instrText>
      </w:r>
      <w:r>
        <w:fldChar w:fldCharType="separate"/>
      </w:r>
      <w:r>
        <w:rPr>
          <w:rStyle w:val="Hyperlink"/>
          <w:lang w:val="fr-BE"/>
        </w:rPr>
        <w:t>10.2.</w:t>
      </w:r>
      <w:r>
        <w:rPr>
          <w:rFonts w:ascii="Calibri" w:hAnsi="Calibri"/>
          <w:noProof/>
          <w:sz w:val="22"/>
          <w:lang w:val="fr-BE"/>
        </w:rPr>
        <w:tab/>
      </w:r>
      <w:r w:rsidRPr="0026582B">
        <w:rPr>
          <w:rStyle w:val="Hyperlink"/>
          <w:noProof/>
          <w:lang w:val="fr-BE"/>
        </w:rPr>
        <w:t>Piani d'azione comuni</w:t>
      </w:r>
      <w:r>
        <w:tab/>
      </w:r>
      <w:r>
        <w:fldChar w:fldCharType="begin"/>
      </w:r>
      <w:r>
        <w:instrText xml:space="preserve"> PAGEREF _Toc256000326 \h </w:instrText>
      </w:r>
      <w:r>
        <w:fldChar w:fldCharType="separate"/>
      </w:r>
      <w:r>
        <w:t>174</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"_Toc256000327" </w:instrText>
      </w:r>
      <w:r>
        <w:fldChar w:fldCharType="separate"/>
      </w:r>
      <w:r>
        <w:rPr>
          <w:rStyle w:val="Hyperlink"/>
        </w:rPr>
        <w:t>11.</w:t>
      </w:r>
      <w:r>
        <w:rPr>
          <w:rFonts w:ascii="Calibri" w:hAnsi="Calibri"/>
          <w:noProof/>
          <w:sz w:val="22"/>
        </w:rPr>
        <w:tab/>
      </w:r>
      <w:r>
        <w:rPr>
          <w:rStyle w:val="Hyperlink"/>
          <w:noProof/>
        </w:rPr>
        <w:t>VALUTAZIONE DELL'ATTUAZIONE DEL PROGRAMMA OPERATIVO (articolo 50, paragrafo 4, e articolo 111, paragrafo 4, del regolamento (UE) n. 1303/2013)</w:t>
      </w:r>
      <w:r>
        <w:tab/>
      </w:r>
      <w:r>
        <w:fldChar w:fldCharType="begin"/>
      </w:r>
      <w:r>
        <w:instrText xml:space="preserve"> PAGEREF _Toc256000327 \h </w:instrText>
      </w:r>
      <w:r>
        <w:fldChar w:fldCharType="separate"/>
      </w:r>
      <w:r>
        <w:t>177</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"_Toc256000328" </w:instrText>
      </w:r>
      <w:r>
        <w:fldChar w:fldCharType="separate"/>
      </w:r>
      <w:r>
        <w:rPr>
          <w:rStyle w:val="Hyperlink"/>
        </w:rPr>
        <w:t>11.1.</w:t>
      </w:r>
      <w:r>
        <w:rPr>
          <w:rFonts w:ascii="Calibri" w:hAnsi="Calibri"/>
          <w:noProof/>
          <w:sz w:val="22"/>
        </w:rPr>
        <w:tab/>
      </w:r>
      <w:r>
        <w:rPr>
          <w:rStyle w:val="Hyperlink"/>
          <w:noProof/>
        </w:rPr>
        <w:t>Informazioni nella parte A e conseguimento degli obiettivi del programma (articolo 50, paragrafo 4, del regolamento (UE) n. 1303/2013)</w:t>
      </w:r>
      <w:r>
        <w:tab/>
      </w:r>
      <w:r>
        <w:fldChar w:fldCharType="begin"/>
      </w:r>
      <w:r>
        <w:instrText xml:space="preserve"> PAGEREF _Toc256000328 \h </w:instrText>
      </w:r>
      <w:r>
        <w:fldChar w:fldCharType="separate"/>
      </w:r>
      <w:r>
        <w:t>177</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"_Toc256000329" </w:instrText>
      </w:r>
      <w:r>
        <w:fldChar w:fldCharType="separate"/>
      </w:r>
      <w:r>
        <w:rPr>
          <w:rStyle w:val="Hyperlink"/>
        </w:rPr>
        <w:t>11.2.</w:t>
      </w:r>
      <w:r>
        <w:rPr>
          <w:rFonts w:ascii="Calibri" w:hAnsi="Calibri"/>
          <w:noProof/>
          <w:sz w:val="22"/>
        </w:rPr>
        <w:tab/>
      </w:r>
      <w:r>
        <w:rPr>
          <w:rStyle w:val="Hyperlink"/>
          <w:noProof/>
        </w:rPr>
        <w:t>Azioni specifiche adottate per promuovere la parità fra uomini e donne e prevenire la discriminazione, in particolare l'accessibilità per le persone con disabilità, e i dispositivi attuati per garantire l'integrazione della prospettiva di genere nei programmi operativi e nelle operazioni (articolo 50, paragrafo 4, e articolo 111, paragrafo 4, secondo comma, lettera e), del regolamento (UE) n. 1303/2013)</w:t>
      </w:r>
      <w:r>
        <w:tab/>
      </w:r>
      <w:r>
        <w:fldChar w:fldCharType="begin"/>
      </w:r>
      <w:r>
        <w:instrText xml:space="preserve"> PAGEREF _Toc256000329 \h </w:instrText>
      </w:r>
      <w:r>
        <w:fldChar w:fldCharType="separate"/>
      </w:r>
      <w:r>
        <w:t>178</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"_Toc256000330" </w:instrText>
      </w:r>
      <w:r>
        <w:fldChar w:fldCharType="separate"/>
      </w:r>
      <w:r>
        <w:rPr>
          <w:rStyle w:val="Hyperlink"/>
        </w:rPr>
        <w:t>11.3.</w:t>
      </w:r>
      <w:r>
        <w:rPr>
          <w:rFonts w:ascii="Calibri" w:hAnsi="Calibri"/>
          <w:noProof/>
          <w:sz w:val="22"/>
        </w:rPr>
        <w:tab/>
      </w:r>
      <w:r>
        <w:rPr>
          <w:rStyle w:val="Hyperlink"/>
          <w:noProof/>
        </w:rPr>
        <w:t>Sviluppo sostenibile (articolo 50, paragrafo 4, e articolo 111, paragrafo 4, secondo comma, lettera f), del regolamento (UE) n. 1303/2013)</w:t>
      </w:r>
      <w:r>
        <w:tab/>
      </w:r>
      <w:r>
        <w:fldChar w:fldCharType="begin"/>
      </w:r>
      <w:r>
        <w:instrText xml:space="preserve"> PAGEREF _Toc256000330 \h </w:instrText>
      </w:r>
      <w:r>
        <w:fldChar w:fldCharType="separate"/>
      </w:r>
      <w:r>
        <w:t>178</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"_Toc256000331" </w:instrText>
      </w:r>
      <w:r>
        <w:fldChar w:fldCharType="separate"/>
      </w:r>
      <w:r>
        <w:rPr>
          <w:rStyle w:val="Hyperlink"/>
        </w:rPr>
        <w:t>11.4.</w:t>
      </w:r>
      <w:r>
        <w:rPr>
          <w:rFonts w:ascii="Calibri" w:hAnsi="Calibri"/>
          <w:noProof/>
          <w:sz w:val="22"/>
        </w:rPr>
        <w:tab/>
      </w:r>
      <w:r>
        <w:rPr>
          <w:rStyle w:val="Hyperlink"/>
          <w:noProof/>
        </w:rPr>
        <w:t>Rendicontazione sul sostegno utilizzato per gli obiettivi connessi ai cambiamenti climatici (articolo 50, paragrafo 4, del regolamento (UE) n. 1303/2013)</w:t>
      </w:r>
      <w:r>
        <w:tab/>
      </w:r>
      <w:r>
        <w:fldChar w:fldCharType="begin"/>
      </w:r>
      <w:r>
        <w:instrText xml:space="preserve"> PAGEREF _Toc256000331 \h </w:instrText>
      </w:r>
      <w:r>
        <w:fldChar w:fldCharType="separate"/>
      </w:r>
      <w:r>
        <w:t>178</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"_Toc256000332" </w:instrText>
      </w:r>
      <w:r>
        <w:fldChar w:fldCharType="separate"/>
      </w:r>
      <w:r>
        <w:rPr>
          <w:rStyle w:val="Hyperlink"/>
          <w:lang w:val="fr-BE"/>
        </w:rPr>
        <w:t>11.5.</w:t>
      </w:r>
      <w:r>
        <w:rPr>
          <w:rFonts w:ascii="Calibri" w:hAnsi="Calibri"/>
          <w:noProof/>
          <w:sz w:val="22"/>
          <w:lang w:val="fr-BE"/>
        </w:rPr>
        <w:tab/>
      </w:r>
      <w:r>
        <w:rPr>
          <w:rStyle w:val="Hyperlink"/>
          <w:noProof/>
          <w:lang w:val="fr-BE"/>
        </w:rPr>
        <w:t>Ruolo dei partner nell'attuazione del programma</w:t>
      </w:r>
      <w:r>
        <w:tab/>
      </w:r>
      <w:r>
        <w:fldChar w:fldCharType="begin"/>
      </w:r>
      <w:r>
        <w:instrText xml:space="preserve"> PAGEREF _Toc256000332 \h </w:instrText>
      </w:r>
      <w:r>
        <w:fldChar w:fldCharType="separate"/>
      </w:r>
      <w:r>
        <w:t>178</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"_Toc256000333" </w:instrText>
      </w:r>
      <w:r>
        <w:fldChar w:fldCharType="separate"/>
      </w:r>
      <w:r>
        <w:rPr>
          <w:rStyle w:val="Hyperlink"/>
        </w:rPr>
        <w:t>12.</w:t>
      </w:r>
      <w:r>
        <w:rPr>
          <w:rFonts w:ascii="Calibri" w:hAnsi="Calibri"/>
          <w:noProof/>
          <w:sz w:val="22"/>
        </w:rPr>
        <w:tab/>
      </w:r>
      <w:r>
        <w:rPr>
          <w:rStyle w:val="Hyperlink"/>
          <w:noProof/>
        </w:rPr>
        <w:t>INFORMAZIONI OBBLIGATORIE E VALUTAZIONE IN CONFORMITÀ ALL'ARTICOLO 111, PARAGRAFO 4, PRIMO COMMA, LETTERE A) e B), DEL REGOLAMENTO (UE) N. 1303/2013</w:t>
      </w:r>
      <w:r>
        <w:tab/>
      </w:r>
      <w:r>
        <w:fldChar w:fldCharType="begin"/>
      </w:r>
      <w:r>
        <w:instrText xml:space="preserve"> PAGEREF _Toc256000333 \h </w:instrText>
      </w:r>
      <w:r>
        <w:fldChar w:fldCharType="separate"/>
      </w:r>
      <w:r>
        <w:t>179</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"_Toc256000334" </w:instrText>
      </w:r>
      <w:r>
        <w:fldChar w:fldCharType="separate"/>
      </w:r>
      <w:r>
        <w:rPr>
          <w:rStyle w:val="Hyperlink"/>
        </w:rPr>
        <w:t>12.1.</w:t>
      </w:r>
      <w:r>
        <w:rPr>
          <w:rFonts w:ascii="Calibri" w:hAnsi="Calibri"/>
          <w:noProof/>
          <w:sz w:val="22"/>
        </w:rPr>
        <w:tab/>
      </w:r>
      <w:r>
        <w:rPr>
          <w:rStyle w:val="Hyperlink"/>
          <w:noProof/>
        </w:rPr>
        <w:t>Progressi nell'attuazione del piano di valutazione e seguito dato alle risultanze delle valutazioni</w:t>
      </w:r>
      <w:r>
        <w:tab/>
      </w:r>
      <w:r>
        <w:fldChar w:fldCharType="begin"/>
      </w:r>
      <w:r>
        <w:instrText xml:space="preserve"> PAGEREF _Toc256000334 \h </w:instrText>
      </w:r>
      <w:r>
        <w:fldChar w:fldCharType="separate"/>
      </w:r>
      <w:r>
        <w:t>179</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"_Toc256000335" </w:instrText>
      </w:r>
      <w:r>
        <w:fldChar w:fldCharType="separate"/>
      </w:r>
      <w:r>
        <w:rPr>
          <w:rStyle w:val="Hyperlink"/>
        </w:rPr>
        <w:t>12.2.</w:t>
      </w:r>
      <w:r>
        <w:rPr>
          <w:rFonts w:ascii="Calibri" w:hAnsi="Calibri"/>
          <w:noProof/>
          <w:sz w:val="22"/>
        </w:rPr>
        <w:tab/>
      </w:r>
      <w:r>
        <w:rPr>
          <w:rStyle w:val="Hyperlink"/>
          <w:noProof/>
        </w:rPr>
        <w:t>Risultati delle misure di informazione e pubblicità dei fondi attuate nel quadro della strategia di comunicazione</w:t>
      </w:r>
      <w:r>
        <w:tab/>
      </w:r>
      <w:r>
        <w:fldChar w:fldCharType="begin"/>
      </w:r>
      <w:r>
        <w:instrText xml:space="preserve"> PAGEREF _Toc256000335 \h </w:instrText>
      </w:r>
      <w:r>
        <w:fldChar w:fldCharType="separate"/>
      </w:r>
      <w:r>
        <w:t>179</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"_Toc256000336" </w:instrText>
      </w:r>
      <w:r>
        <w:fldChar w:fldCharType="separate"/>
      </w:r>
      <w:r>
        <w:rPr>
          <w:rStyle w:val="Hyperlink"/>
        </w:rPr>
        <w:t>13.</w:t>
      </w:r>
      <w:r>
        <w:rPr>
          <w:rFonts w:ascii="Calibri" w:hAnsi="Calibri"/>
          <w:noProof/>
          <w:sz w:val="22"/>
        </w:rPr>
        <w:tab/>
      </w:r>
      <w:r>
        <w:rPr>
          <w:rStyle w:val="Hyperlink"/>
          <w:noProof/>
        </w:rPr>
        <w:t>AZIONI ATTUATE PER OTTEMPERARE A CONDIZIONALITÀ EX ANTE (articolo 50, paragrafo 4, del regolamento (UE) n. 1303/2013) (Può essere incluso nella relazione da presentare nel 2016 (cfr. il precedente punto 9). Richiesto nella relazione da presentare nel 2017) Opzione: relazione sullo stato dei lavori</w:t>
      </w:r>
      <w:r>
        <w:tab/>
      </w:r>
      <w:r>
        <w:fldChar w:fldCharType="begin"/>
      </w:r>
      <w:r>
        <w:instrText xml:space="preserve"> PAGEREF _Toc256000336 \h </w:instrText>
      </w:r>
      <w:r>
        <w:fldChar w:fldCharType="separate"/>
      </w:r>
      <w:r>
        <w:t>180</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"_Toc256000337" </w:instrText>
      </w:r>
      <w:r>
        <w:fldChar w:fldCharType="separate"/>
      </w:r>
      <w:r>
        <w:rPr>
          <w:rStyle w:val="Hyperlink"/>
        </w:rPr>
        <w:t>14.</w:t>
      </w:r>
      <w:r>
        <w:rPr>
          <w:rFonts w:ascii="Calibri" w:hAnsi="Calibri"/>
          <w:noProof/>
          <w:sz w:val="22"/>
        </w:rPr>
        <w:tab/>
      </w:r>
      <w:r>
        <w:rPr>
          <w:rStyle w:val="Hyperlink"/>
          <w:noProof/>
        </w:rPr>
        <w:t>INFORMAZIONI SUPPLEMENTARI CHE POSSONO ESSERE AGGIUNTE, A SECONDA DEL CONTENUTO E DEGLI OBIETTIVI DEL PROGRAMMA OPERATIVO (articolo 111, paragrafo 4, secondo comma, lettere a), b), c), d), g) e h), del regolamento (UE) n. 1303/2013)</w:t>
      </w:r>
      <w:r>
        <w:tab/>
      </w:r>
      <w:r>
        <w:fldChar w:fldCharType="begin"/>
      </w:r>
      <w:r>
        <w:instrText xml:space="preserve"> PAGEREF _Toc256000337 \h </w:instrText>
      </w:r>
      <w:r>
        <w:fldChar w:fldCharType="separate"/>
      </w:r>
      <w:r>
        <w:t>181</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"_Toc256000338" </w:instrText>
      </w:r>
      <w:r>
        <w:fldChar w:fldCharType="separate"/>
      </w:r>
      <w:r>
        <w:rPr>
          <w:rStyle w:val="Hyperlink"/>
        </w:rPr>
        <w:t>14.1.</w:t>
      </w:r>
      <w:r>
        <w:rPr>
          <w:rFonts w:ascii="Calibri" w:hAnsi="Calibri"/>
          <w:noProof/>
          <w:sz w:val="22"/>
        </w:rPr>
        <w:tab/>
      </w:r>
      <w:r>
        <w:rPr>
          <w:rStyle w:val="Hyperlink"/>
          <w:noProof/>
        </w:rPr>
        <w:t>Progressi compiuti nell'attuazione dell'approccio integrato allo sviluppo territoriale, incluso lo sviluppo delle regioni che affrontano sfide demografiche e svantaggi naturali o permanenti, lo sviluppo urbano sostenibile e lo sviluppo locale di tipo partecipativo nell'ambito del programma operativo</w:t>
      </w:r>
      <w:r>
        <w:tab/>
      </w:r>
      <w:r>
        <w:fldChar w:fldCharType="begin"/>
      </w:r>
      <w:r>
        <w:instrText xml:space="preserve"> PAGEREF _Toc256000338 \h </w:instrText>
      </w:r>
      <w:r>
        <w:fldChar w:fldCharType="separate"/>
      </w:r>
      <w:r>
        <w:t>181</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"_Toc256000339" </w:instrText>
      </w:r>
      <w:r>
        <w:fldChar w:fldCharType="separate"/>
      </w:r>
      <w:r>
        <w:rPr>
          <w:rStyle w:val="Hyperlink"/>
        </w:rPr>
        <w:t>14.2.</w:t>
      </w:r>
      <w:r>
        <w:rPr>
          <w:rFonts w:ascii="Calibri" w:hAnsi="Calibri"/>
          <w:noProof/>
          <w:sz w:val="22"/>
        </w:rPr>
        <w:tab/>
      </w:r>
      <w:r>
        <w:rPr>
          <w:rStyle w:val="Hyperlink"/>
          <w:noProof/>
        </w:rPr>
        <w:t>Progressi compiuti nell'attuazione di azioni intese a rafforzare la capacità delle autorità degli Stati membri e dei beneficiari di gestire e utilizzare i Fondi</w:t>
      </w:r>
      <w:r>
        <w:tab/>
      </w:r>
      <w:r>
        <w:fldChar w:fldCharType="begin"/>
      </w:r>
      <w:r>
        <w:instrText xml:space="preserve"> PAGEREF _Toc256000339 \h </w:instrText>
      </w:r>
      <w:r>
        <w:fldChar w:fldCharType="separate"/>
      </w:r>
      <w:r>
        <w:t>181</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"_Toc256000340" </w:instrText>
      </w:r>
      <w:r>
        <w:fldChar w:fldCharType="separate"/>
      </w:r>
      <w:r>
        <w:rPr>
          <w:rStyle w:val="Hyperlink"/>
        </w:rPr>
        <w:t>14.3.</w:t>
      </w:r>
      <w:r>
        <w:rPr>
          <w:rFonts w:ascii="Calibri" w:hAnsi="Calibri"/>
          <w:noProof/>
          <w:sz w:val="22"/>
        </w:rPr>
        <w:tab/>
      </w:r>
      <w:r>
        <w:rPr>
          <w:rStyle w:val="Hyperlink"/>
          <w:noProof/>
        </w:rPr>
        <w:t>Progressi compiuti nell'attuazione di eventuali misure interregionali e transnazionali</w:t>
      </w:r>
      <w:r>
        <w:tab/>
      </w:r>
      <w:r>
        <w:fldChar w:fldCharType="begin"/>
      </w:r>
      <w:r>
        <w:instrText xml:space="preserve"> PAGEREF _Toc256000340 \h </w:instrText>
      </w:r>
      <w:r>
        <w:fldChar w:fldCharType="separate"/>
      </w:r>
      <w:r>
        <w:t>181</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"_Toc256000341" </w:instrText>
      </w:r>
      <w:r>
        <w:fldChar w:fldCharType="separate"/>
      </w:r>
      <w:r>
        <w:rPr>
          <w:rStyle w:val="Hyperlink"/>
        </w:rPr>
        <w:t>14.4.</w:t>
      </w:r>
      <w:r>
        <w:rPr>
          <w:rFonts w:ascii="Calibri" w:hAnsi="Calibri"/>
          <w:noProof/>
          <w:sz w:val="22"/>
        </w:rPr>
        <w:tab/>
      </w:r>
      <w:r>
        <w:rPr>
          <w:rStyle w:val="Hyperlink"/>
          <w:noProof/>
        </w:rPr>
        <w:t>Se del caso, il contributo alle strategie macroregionali e relative ai bacini marittimi</w:t>
      </w:r>
      <w:r>
        <w:tab/>
      </w:r>
      <w:r>
        <w:fldChar w:fldCharType="begin"/>
      </w:r>
      <w:r>
        <w:instrText xml:space="preserve"> PAGEREF _Toc256000341 \h </w:instrText>
      </w:r>
      <w:r>
        <w:fldChar w:fldCharType="separate"/>
      </w:r>
      <w:r>
        <w:t>181</w:t>
      </w:r>
      <w:r>
        <w:fldChar w:fldCharType="end"/>
      </w:r>
      <w:r>
        <w:fldChar w:fldCharType="end"/>
      </w:r>
    </w:p>
    <w:p>
      <w:pPr>
        <w:pStyle w:val="TOC3"/>
        <w:tabs>
          <w:tab w:val="right" w:leader="dot" w:pos="9911"/>
        </w:tabs>
        <w:rPr>
          <w:rFonts w:ascii="Calibri" w:hAnsi="Calibri"/>
          <w:noProof/>
          <w:sz w:val="22"/>
        </w:rPr>
      </w:pPr>
      <w:r>
        <w:fldChar w:fldCharType="begin"/>
      </w:r>
      <w:r>
        <w:instrText xml:space="preserve"> HYPERLINK \l "_Toc256000342" </w:instrText>
      </w:r>
      <w:r>
        <w:fldChar w:fldCharType="separate"/>
      </w:r>
      <w:r w:rsidRPr="00AA50AC">
        <w:rPr>
          <w:rStyle w:val="Hyperlink"/>
          <w:noProof/>
        </w:rPr>
        <w:t>EUSAIR</w:t>
      </w:r>
      <w:r>
        <w:tab/>
      </w:r>
      <w:r>
        <w:fldChar w:fldCharType="begin"/>
      </w:r>
      <w:r>
        <w:instrText xml:space="preserve"> PAGEREF _Toc256000342 \h </w:instrText>
      </w:r>
      <w:r>
        <w:fldChar w:fldCharType="separate"/>
      </w:r>
      <w:r>
        <w:t>183</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"_Toc256000343" </w:instrText>
      </w:r>
      <w:r>
        <w:fldChar w:fldCharType="separate"/>
      </w:r>
      <w:r>
        <w:rPr>
          <w:rStyle w:val="Hyperlink"/>
        </w:rPr>
        <w:t>14.5.</w:t>
      </w:r>
      <w:r>
        <w:rPr>
          <w:rFonts w:ascii="Calibri" w:hAnsi="Calibri"/>
          <w:noProof/>
          <w:sz w:val="22"/>
        </w:rPr>
        <w:tab/>
      </w:r>
      <w:r w:rsidRPr="00786DF0">
        <w:rPr>
          <w:rStyle w:val="Hyperlink"/>
          <w:noProof/>
        </w:rPr>
        <w:t>Progressi compiuti nell'attuazione delle misure in materia di innovazione sociale, se del caso</w:t>
      </w:r>
      <w:r>
        <w:tab/>
      </w:r>
      <w:r>
        <w:fldChar w:fldCharType="begin"/>
      </w:r>
      <w:r>
        <w:instrText xml:space="preserve"> PAGEREF _Toc256000343 \h </w:instrText>
      </w:r>
      <w:r>
        <w:fldChar w:fldCharType="separate"/>
      </w:r>
      <w:r>
        <w:t>185</w:t>
      </w:r>
      <w:r>
        <w:fldChar w:fldCharType="end"/>
      </w:r>
      <w:r>
        <w:fldChar w:fldCharType="end"/>
      </w:r>
    </w:p>
    <w:p>
      <w:pPr>
        <w:pStyle w:val="TOC2"/>
        <w:tabs>
          <w:tab w:val="left" w:pos="960"/>
          <w:tab w:val="right" w:leader="dot" w:pos="9911"/>
        </w:tabs>
        <w:rPr>
          <w:rFonts w:ascii="Calibri" w:hAnsi="Calibri"/>
          <w:noProof/>
          <w:sz w:val="22"/>
        </w:rPr>
      </w:pPr>
      <w:r>
        <w:fldChar w:fldCharType="begin"/>
      </w:r>
      <w:r>
        <w:instrText xml:space="preserve"> HYPERLINK \l "_Toc256000344" </w:instrText>
      </w:r>
      <w:r>
        <w:fldChar w:fldCharType="separate"/>
      </w:r>
      <w:r>
        <w:rPr>
          <w:rStyle w:val="Hyperlink"/>
        </w:rPr>
        <w:t>14.6.</w:t>
      </w:r>
      <w:r>
        <w:rPr>
          <w:rFonts w:ascii="Calibri" w:hAnsi="Calibri"/>
          <w:noProof/>
          <w:sz w:val="22"/>
        </w:rPr>
        <w:tab/>
      </w:r>
      <w:r>
        <w:rPr>
          <w:rStyle w:val="Hyperlink"/>
          <w:noProof/>
        </w:rPr>
        <w:t>Progressi compiuti nell'esecuzione di misure intese a rispondere ai bisogni specifici delle aree geografiche particolarmente colpite dalla povertà o dei gruppi destinatari a più alto rischio di povertà, discriminazione o esclusione sociale, con particolare riguardo per le comunità emarginate e le persone con disabilità, i disoccupati di lungo periodo e i giovani non occupati, comprese, se del caso, le risorse finanziarie utilizzate</w:t>
      </w:r>
      <w:r>
        <w:tab/>
      </w:r>
      <w:r>
        <w:fldChar w:fldCharType="begin"/>
      </w:r>
      <w:r>
        <w:instrText xml:space="preserve"> PAGEREF _Toc256000344 \h </w:instrText>
      </w:r>
      <w:r>
        <w:fldChar w:fldCharType="separate"/>
      </w:r>
      <w:r>
        <w:t>185</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"_Toc256000345" </w:instrText>
      </w:r>
      <w:r>
        <w:fldChar w:fldCharType="separate"/>
      </w:r>
      <w:r>
        <w:rPr>
          <w:rStyle w:val="Hyperlink"/>
        </w:rPr>
        <w:t>15.</w:t>
      </w:r>
      <w:r>
        <w:rPr>
          <w:rFonts w:ascii="Calibri" w:hAnsi="Calibri"/>
          <w:noProof/>
          <w:sz w:val="22"/>
        </w:rPr>
        <w:tab/>
      </w:r>
      <w:r>
        <w:rPr>
          <w:rStyle w:val="Hyperlink"/>
          <w:noProof/>
        </w:rPr>
        <w:t>INFORMAZIONI FINANZIARIE A LIVELLO DI ASSE PRIORITARIO E DI PROGRAMMA (articolo 21, paragrafo 2, e articolo 22, paragrafo 7, del regolamento (UE) n. 1303/2013)</w:t>
      </w:r>
      <w:r>
        <w:tab/>
      </w:r>
      <w:r>
        <w:fldChar w:fldCharType="begin"/>
      </w:r>
      <w:r>
        <w:instrText xml:space="preserve"> PAGEREF _Toc256000345 \h </w:instrText>
      </w:r>
      <w:r>
        <w:fldChar w:fldCharType="separate"/>
      </w:r>
      <w:r>
        <w:t>186</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"_Toc256000346" </w:instrText>
      </w:r>
      <w:r>
        <w:fldChar w:fldCharType="separate"/>
      </w:r>
      <w:r>
        <w:rPr>
          <w:rStyle w:val="Hyperlink"/>
        </w:rPr>
        <w:t>16.</w:t>
      </w:r>
      <w:r>
        <w:rPr>
          <w:rFonts w:ascii="Calibri" w:hAnsi="Calibri"/>
          <w:noProof/>
          <w:sz w:val="22"/>
        </w:rPr>
        <w:tab/>
      </w:r>
      <w:r>
        <w:rPr>
          <w:rStyle w:val="Hyperlink"/>
          <w:noProof/>
        </w:rPr>
        <w:t>CRESCITA INTELLIGENTE, SOSTENIBILE E INCLUSIVA (opzione relazione sullo stato di attuazione)</w:t>
      </w:r>
      <w:r>
        <w:tab/>
      </w:r>
      <w:r>
        <w:fldChar w:fldCharType="begin"/>
      </w:r>
      <w:r>
        <w:instrText xml:space="preserve"> PAGEREF _Toc256000346 \h </w:instrText>
      </w:r>
      <w:r>
        <w:fldChar w:fldCharType="separate"/>
      </w:r>
      <w:r>
        <w:t>187</w:t>
      </w:r>
      <w:r>
        <w:fldChar w:fldCharType="end"/>
      </w:r>
      <w:r>
        <w:fldChar w:fldCharType="end"/>
      </w:r>
    </w:p>
    <w:p>
      <w:pPr>
        <w:pStyle w:val="TOC1"/>
        <w:tabs>
          <w:tab w:val="left" w:pos="480"/>
          <w:tab w:val="right" w:leader="dot" w:pos="9911"/>
        </w:tabs>
        <w:rPr>
          <w:rFonts w:ascii="Calibri" w:hAnsi="Calibri"/>
          <w:noProof/>
          <w:sz w:val="22"/>
        </w:rPr>
      </w:pPr>
      <w:r>
        <w:fldChar w:fldCharType="begin"/>
      </w:r>
      <w:r>
        <w:instrText xml:space="preserve"> HYPERLINK \l "_Toc256000347" </w:instrText>
      </w:r>
      <w:r>
        <w:fldChar w:fldCharType="separate"/>
      </w:r>
      <w:r>
        <w:rPr>
          <w:rStyle w:val="Hyperlink"/>
        </w:rPr>
        <w:t>17.</w:t>
      </w:r>
      <w:r>
        <w:rPr>
          <w:rFonts w:ascii="Calibri" w:hAnsi="Calibri"/>
          <w:noProof/>
          <w:sz w:val="22"/>
        </w:rPr>
        <w:tab/>
      </w:r>
      <w:r>
        <w:rPr>
          <w:rStyle w:val="Hyperlink"/>
          <w:noProof/>
        </w:rPr>
        <w:t>ASPETTI CHE INCIDONO SUI RISULTATI DEL PROGRAMMA E MISURE ADOTTATE — QUADRO DI RIFERIMENTO DELL'EFFICACIA DELL'ATTUAZIONE (articolo 50, paragrafo 2, del regolamento (UE) n. 1303/2013)</w:t>
      </w:r>
      <w:r>
        <w:tab/>
      </w:r>
      <w:r>
        <w:fldChar w:fldCharType="begin"/>
      </w:r>
      <w:r>
        <w:instrText xml:space="preserve"> PAGEREF _Toc256000347 \h </w:instrText>
      </w:r>
      <w:r>
        <w:fldChar w:fldCharType="separate"/>
      </w:r>
      <w:r>
        <w:t>188</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"_Toc256000348" </w:instrText>
      </w:r>
      <w:r>
        <w:fldChar w:fldCharType="separate"/>
      </w:r>
      <w:r>
        <w:rPr>
          <w:rStyle w:val="Hyperlink"/>
          <w:noProof/>
        </w:rPr>
        <w:t>Documenti</w:t>
      </w:r>
      <w:r>
        <w:tab/>
      </w:r>
      <w:r>
        <w:fldChar w:fldCharType="begin"/>
      </w:r>
      <w:r>
        <w:instrText xml:space="preserve"> PAGEREF _Toc256000348 \h </w:instrText>
      </w:r>
      <w:r>
        <w:fldChar w:fldCharType="separate"/>
      </w:r>
      <w:r>
        <w:t>189</w:t>
      </w:r>
      <w:r>
        <w:fldChar w:fldCharType="end"/>
      </w:r>
      <w:r>
        <w:fldChar w:fldCharType="end"/>
      </w:r>
    </w:p>
    <w:p>
      <w:pPr>
        <w:pStyle w:val="TOC2"/>
        <w:tabs>
          <w:tab w:val="right" w:leader="dot" w:pos="9911"/>
        </w:tabs>
        <w:rPr>
          <w:rFonts w:ascii="Calibri" w:hAnsi="Calibri"/>
          <w:noProof/>
          <w:sz w:val="22"/>
        </w:rPr>
      </w:pPr>
      <w:r>
        <w:fldChar w:fldCharType="begin"/>
      </w:r>
      <w:r>
        <w:instrText xml:space="preserve"> HYPERLINK \l "_Toc256000349" </w:instrText>
      </w:r>
      <w:r>
        <w:fldChar w:fldCharType="separate"/>
      </w:r>
      <w:r w:rsidR="00F05543">
        <w:rPr>
          <w:rStyle w:val="Hyperlink"/>
          <w:noProof/>
        </w:rPr>
        <w:t>Risultati di convalida più recenti</w:t>
      </w:r>
      <w:r>
        <w:tab/>
      </w:r>
      <w:r>
        <w:fldChar w:fldCharType="begin"/>
      </w:r>
      <w:r>
        <w:instrText xml:space="preserve"> PAGEREF _Toc256000349 \h </w:instrText>
      </w:r>
      <w:r>
        <w:fldChar w:fldCharType="separate"/>
      </w:r>
      <w:r>
        <w:t>190</w:t>
      </w:r>
      <w:r>
        <w:fldChar w:fldCharType="end"/>
      </w:r>
      <w:r>
        <w:fldChar w:fldCharType="end"/>
      </w:r>
    </w:p>
    <w:p w:rsidP="00B0109F">
      <w:r>
        <w:fldChar w:fldCharType="end"/>
      </w:r>
    </w:p>
    <w:p w:rsidR="00B0109F" w:rsidP="00B0109F">
      <w:pPr>
        <w:sectPr w:rsidSect="0053468B">
          <w:headerReference w:type="default" r:id="rId5"/>
          <w:footerReference w:type="default" r:id="rId6"/>
          <w:headerReference w:type="first" r:id="rId7"/>
          <w:footerReference w:type="first" r:id="rId8"/>
          <w:pgSz w:w="11906" w:h="16838"/>
          <w:pgMar w:top="567" w:right="851" w:bottom="567" w:left="1134" w:header="283" w:footer="283" w:gutter="0"/>
          <w:cols w:space="708"/>
          <w:docGrid w:linePitch="360"/>
        </w:sectPr>
      </w:pPr>
    </w:p>
    <w:p w:rsidR="00B0109F" w:rsidRPr="00B0109F" w:rsidP="00B0109F"/>
    <w:p w:rsidR="00A7518A" w:rsidP="00D27135">
      <w:pPr>
        <w:pStyle w:val="Heading1"/>
        <w:numPr>
          <w:ilvl w:val="0"/>
          <w:numId w:val="41"/>
        </w:numPr>
        <w:ind w:left="0" w:firstLine="0"/>
      </w:pPr>
      <w:bookmarkStart w:id="7" w:name="_Toc256000002"/>
      <w:bookmarkStart w:id="8" w:name="_Toc256000048"/>
      <w:bookmarkStart w:id="9" w:name="_Toc256000154"/>
      <w:bookmarkStart w:id="10" w:name="_Toc256000011"/>
      <w:r w:rsidR="00D27135">
        <w:rPr>
          <w:noProof/>
        </w:rPr>
        <w:t>PANORAMICA DELL'ATTUAZIONE DEL PROGRAMMA OPERATIVO (articolo 50, paragrafo 2, e articolo 111, paragrafo 3, lettera a), del regolamento (UE) n. 1303/2013)</w:t>
      </w:r>
      <w:bookmarkEnd w:id="10"/>
      <w:bookmarkEnd w:id="9"/>
      <w:bookmarkEnd w:id="8"/>
      <w:bookmarkEnd w:id="7"/>
    </w:p>
    <w:p w:rsidR="00D27135" w:rsidRPr="00A7518A" w:rsidP="00D27135">
      <w:pPr>
        <w:spacing w:before="0" w:after="0"/>
      </w:pPr>
    </w:p>
    <w:p w:rsidR="008C5CFA" w:rsidP="00300A01">
      <w:pPr>
        <w:pStyle w:val="Heading2"/>
        <w:numPr>
          <w:ilvl w:val="1"/>
          <w:numId w:val="15"/>
        </w:numPr>
        <w:tabs>
          <w:tab w:val="num" w:pos="426"/>
          <w:tab w:val="clear" w:pos="850"/>
        </w:tabs>
        <w:spacing w:before="0" w:after="0"/>
        <w:ind w:left="0" w:firstLine="0"/>
        <w:jc w:val="left"/>
      </w:pPr>
      <w:bookmarkStart w:id="11" w:name="_Toc256000003"/>
      <w:bookmarkStart w:id="12" w:name="_Toc256000049"/>
      <w:bookmarkStart w:id="13" w:name="_Toc256000155"/>
      <w:bookmarkStart w:id="14" w:name="_Toc256000013"/>
      <w:r>
        <w:rPr>
          <w:noProof/>
        </w:rPr>
        <w:t>Informazioni chiave sull'attuazione del programma operativo per l'anno considerato, incluse informazioni sugli strumenti finanziari, con riferimento ai dati finanziari e a quelli relativi agli indicatori.</w:t>
      </w:r>
      <w:bookmarkEnd w:id="14"/>
      <w:bookmarkEnd w:id="13"/>
      <w:bookmarkEnd w:id="12"/>
      <w:bookmarkEnd w:id="11"/>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Il Programma, con una dotazione finanziaria complessiva di 2,38 miliardi di euro, è strutturato in 14 Assi, di cui 10 Assi cofinanziati dal FESR (per un investimento programmato di 2,04 miliardi di euro) e 4 Assi dal FSE (per un importo totale di 0,34 miliardi di euro).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 termini di avanzamento finanziario, i dati registrati su SFC al 31/12/2017, rilevano un costo ammissibile totale delle procedure attivate per 1.102,2 M€ (pari al 46,3% della dotazione finanziaria) e pagamenti per 138,5 M€ (pari al 5,8% della dotazione finanziaria).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 i due fondi in cui si articola il Programma, il FESR è quello che registra valori maggiormente significativi in termini di costo ammissibile totale delle procedure attivate (45,47%) e pagamenti sostenuti (5,55%). Nell’ambito degli Assi, registrano le migliori performance l’Asse 5, con un costo ammissibile del 120,5% e pagamenti per 43,5%, l’Asse 6 (costo ammissibile 81,8%, pagamenti 4,6%), l’Asse 4 (costo ammissibile 67,8%, pagamenti 0,3%) e l’Asse 7 (costo ammissibile 61,5%, pagamenti 16,2%).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Le azioni cofinanziate dal FSE registrano un ritardo nell’attuazione rispetto al FESR, con un livello di costo ammissibile totale delle procedure attivate e pagamenti, rispettivamente, pari allo 0,87% e allo 0,27% della dotazione finanziaria. Gli Assi che registrano il maggiore incremento sono: l’Asse 13 (costo ammissibile 15,6%, pagamenti 2,9%) e l’Asse 8 (costo ammissibile 6,3%, pagamenti 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Complessivamente sono stati pubblicati 35 Avvisi Pubblici, di cui 15 chiusi con graduatoria definitiva. Le procedure attivate hanno consentito il finanziamento di 1.090 beneficiari, di cui: 4 Parchi nazionali, 4 Università, 5 province, 115 comuni, 577 scuole e 385 PMI ed il coinvolgimento di 1.541 studenti (con le borse di studio/master) e di 3.307 alunni (con attività extradidattiche).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Relativamente al conseguimento della riserva di efficacia, l’Amministrazione regionale, ai fini del miglioramento della performance finanziaria e dell’efficacia del Programma ha attivato una serie di misure finalizzate a garantire il conseguimento del target di spesa “N+3” ed alla revisione dei valori connessi al  performance framework (per un maggiore dettaglio si rinvia alla sezione n.6).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 i principali atti di organizzazione e programmazione posti in essere dall’Amministrazione regionale, nel corso del 2017, si evidenzia:</w:t>
            </w:r>
          </w:p>
          <w:p>
            <w:pPr>
              <w:numPr>
                <w:ilvl w:val="0"/>
                <w:numId w:val="42"/>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l’approvazione, con DGR n. 492/2017, del documento “</w:t>
            </w:r>
            <w:r>
              <w:rPr>
                <w:rFonts w:ascii="Times New Roman" w:eastAsia="Times New Roman" w:hAnsi="Times New Roman" w:cs="Times New Roman"/>
                <w:i/>
                <w:iCs/>
              </w:rPr>
              <w:t>Descrizione dei Sistemi di Gestione e Controllo (Si.Ge.Co.)</w:t>
            </w:r>
            <w:r>
              <w:rPr>
                <w:rFonts w:ascii="Times New Roman" w:eastAsia="Times New Roman" w:hAnsi="Times New Roman" w:cs="Times New Roman"/>
              </w:rPr>
              <w:t>” e dei relativi allegati: Manuale dell’Autorità di Certificazione, Manuale per la selezione delle operazioni, Manuale dei Controlli di I Livello, Manuale dei Gestione delle irregolarità e Piano di Gestione dei Rischi;</w:t>
            </w:r>
          </w:p>
          <w:p>
            <w:pPr>
              <w:numPr>
                <w:ilvl w:val="0"/>
                <w:numId w:val="42"/>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l’adozione delle Linee guida per la valutazione delle operazioni del Programma, approvate con DGR n. 84/2017, che disciplinano nomina, composizione e modalità di funzionamento delle commissioni di valutazione;</w:t>
            </w:r>
          </w:p>
          <w:p>
            <w:pPr>
              <w:numPr>
                <w:ilvl w:val="0"/>
                <w:numId w:val="42"/>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l’approvazione, con DGR n. 376/2017, dello schema di “Protocollo di Intesa per la realizzazione di azioni nei settori della legalità e sicurezza” finalizzato a rafforzare gli standard di sicurezza in aree sensibili della regione;</w:t>
            </w:r>
          </w:p>
          <w:p>
            <w:pPr>
              <w:numPr>
                <w:ilvl w:val="0"/>
                <w:numId w:val="42"/>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l’istituzione, con DGR n. 612 /2017, di due Strumenti di Ingegneria Finanziaria: il Fondo regionale di ingegneria finanziaria - FRIF (24 M€) ed il Fondo per l'Occupazione e l'Inclusione - FOI (4,3 M€). Ai fini dell’implementazione dei due SF, la Regione Calabria ha attribuito i compiti di esecuzione a Fincalabra S.p.A. L’Accordo di Finanziamento, in conformità all’Allegato IV del Reg. 1303/2013, è stato sottoscritto in data 14/12/2017. Sono state avviate le procedure per la definizione degli strumenti di selezione delle ipotesi di investimento proposte dai destinatari finali (PMI).</w:t>
            </w:r>
          </w:p>
          <w:p>
            <w:pPr>
              <w:numPr>
                <w:ilvl w:val="0"/>
                <w:numId w:val="42"/>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l’approvazione, con DGR n. 643/2017, dello schema di Accordo di Programma e dei relativi allegati per lo Sviluppo della Banda Ultra Larga, in attuazione della Delibera Cipe n. 65/2015 e dell’Accordo quadro tra il Governo e le Regioni dell’11/02/2016;</w:t>
            </w:r>
          </w:p>
          <w:p>
            <w:pPr>
              <w:numPr>
                <w:ilvl w:val="0"/>
                <w:numId w:val="42"/>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l’adozione dei seguenti Piani di Azione quali atti generali di programmazione e di indirizzo:</w:t>
            </w:r>
          </w:p>
          <w:p>
            <w:pPr>
              <w:numPr>
                <w:ilvl w:val="0"/>
                <w:numId w:val="4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Piano di azione</w:t>
            </w:r>
            <w:r>
              <w:rPr>
                <w:rFonts w:ascii="Times New Roman" w:eastAsia="Times New Roman" w:hAnsi="Times New Roman" w:cs="Times New Roman"/>
                <w:i/>
                <w:iCs/>
              </w:rPr>
              <w:t xml:space="preserve"> “Occupazione e Inclusione attiva” </w:t>
            </w:r>
            <w:r>
              <w:rPr>
                <w:rFonts w:ascii="Times New Roman" w:eastAsia="Times New Roman" w:hAnsi="Times New Roman" w:cs="Times New Roman"/>
              </w:rPr>
              <w:t>approvato con DGR n. 25/2017 per la programmazione dei servizi e delle politiche attive del lavoro e dell’inclusione attiva</w:t>
            </w:r>
            <w:r>
              <w:rPr>
                <w:rFonts w:ascii="Times New Roman" w:eastAsia="Times New Roman" w:hAnsi="Times New Roman" w:cs="Times New Roman"/>
                <w:i/>
                <w:iCs/>
              </w:rPr>
              <w:t>;</w:t>
            </w:r>
          </w:p>
          <w:p>
            <w:pPr>
              <w:numPr>
                <w:ilvl w:val="0"/>
                <w:numId w:val="4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Integrazione del Piano di azione “</w:t>
            </w:r>
            <w:r>
              <w:rPr>
                <w:rFonts w:ascii="Times New Roman" w:eastAsia="Times New Roman" w:hAnsi="Times New Roman" w:cs="Times New Roman"/>
                <w:i/>
                <w:iCs/>
              </w:rPr>
              <w:t>Interventi per il miglioramento del servizio di raccolta differenziata in Calabria</w:t>
            </w:r>
            <w:r>
              <w:rPr>
                <w:rFonts w:ascii="Times New Roman" w:eastAsia="Times New Roman" w:hAnsi="Times New Roman" w:cs="Times New Roman"/>
              </w:rPr>
              <w:t>”, approvata con DGR n. 225/2017, per l’attivazione dell’Avviso per i comuni con popolazione inferiore a 5.000 abitanti, per il sostegno al servizio di raccolta differenziata e la realizzazione degli impianti di compostaggio di prossimità per i piccoli comuni montani;</w:t>
            </w:r>
          </w:p>
          <w:p>
            <w:pPr>
              <w:numPr>
                <w:ilvl w:val="0"/>
                <w:numId w:val="4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Piano regionale di Sviluppo Turistico Sostenibile – Piano Stralcio Esecutivo Annuale 2018, approvato con DGR n. 648/2017, finalizzato ad incrementare in maniera sostenibile la competitività nazionale ed internazionale delle destinazioni turistiche regionali, migliorando la qualità dell’offerta e l’orientamento al mercato dei pacchetti turistici e valorizzando gli specifici vantaggi competitivi locali;</w:t>
            </w:r>
          </w:p>
          <w:p>
            <w:pPr>
              <w:numPr>
                <w:ilvl w:val="0"/>
                <w:numId w:val="44"/>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l’istituzione, con DGR n. 236/2017, del team di valutazione dei rischi di frode del Programma;</w:t>
            </w:r>
          </w:p>
          <w:p>
            <w:pPr>
              <w:numPr>
                <w:ilvl w:val="0"/>
                <w:numId w:val="44"/>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 xml:space="preserve">la definizione, con DGR n. 326/2017, degli </w:t>
            </w:r>
            <w:r>
              <w:rPr>
                <w:rFonts w:ascii="Times New Roman" w:eastAsia="Times New Roman" w:hAnsi="Times New Roman" w:cs="Times New Roman"/>
                <w:i/>
                <w:iCs/>
              </w:rPr>
              <w:t>“Indirizzi strategici per lo Sviluppo Urbano Sostenibile in Calabria”</w:t>
            </w:r>
            <w:r>
              <w:rPr>
                <w:rFonts w:ascii="Times New Roman" w:eastAsia="Times New Roman" w:hAnsi="Times New Roman" w:cs="Times New Roman"/>
              </w:rPr>
              <w:t xml:space="preserve"> e delle </w:t>
            </w:r>
            <w:r>
              <w:rPr>
                <w:rFonts w:ascii="Times New Roman" w:eastAsia="Times New Roman" w:hAnsi="Times New Roman" w:cs="Times New Roman"/>
                <w:i/>
                <w:iCs/>
              </w:rPr>
              <w:t>“Procedure per l’attuazione delle azioni del POR Calabria 2014-2020 all’interno della Strategia di Sviluppo Urbano Sostenibile della Regione Calabria”</w:t>
            </w:r>
            <w:r>
              <w:rPr>
                <w:rFonts w:ascii="Times New Roman" w:eastAsia="Times New Roman" w:hAnsi="Times New Roman" w:cs="Times New Roman"/>
              </w:rPr>
              <w:t xml:space="preserve">. In particolare, sono state definite: la ripartizione delle risorse tra le Città/Aree Urbane; la </w:t>
            </w:r>
            <w:r>
              <w:rPr>
                <w:rFonts w:ascii="Times New Roman" w:eastAsia="Times New Roman" w:hAnsi="Times New Roman" w:cs="Times New Roman"/>
                <w:i/>
                <w:iCs/>
              </w:rPr>
              <w:t>Governance</w:t>
            </w:r>
            <w:r>
              <w:rPr>
                <w:rFonts w:ascii="Times New Roman" w:eastAsia="Times New Roman" w:hAnsi="Times New Roman" w:cs="Times New Roman"/>
              </w:rPr>
              <w:t xml:space="preserve"> per la definizione della Strategia; le fasi dell’iter procedurale. Nei primi mesi del 2018 è stato istituito il tavolo di negoziazione regionale e le città sono state supportate nel processo di definizione delle strategie;</w:t>
            </w:r>
          </w:p>
          <w:p>
            <w:pPr>
              <w:numPr>
                <w:ilvl w:val="0"/>
                <w:numId w:val="44"/>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l’adozione del Programma di Interventi nel settore della Depurazione approvato con DGR n. 34/2018 finalizzato ad implementare gli interventi occorrenti per la messa in conformità degli agglomerati e superare le criticità che hanno determinato l’apertura di contenziosi comunitari in materia di Depurazione;</w:t>
            </w:r>
          </w:p>
          <w:p>
            <w:pPr>
              <w:numPr>
                <w:ilvl w:val="0"/>
                <w:numId w:val="44"/>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la modifica all’organigramma delle strutture di attuazione del POR a seguito di una diversa distribuzione dipartimentale delle responsabilità e competenze amministrative, approvata con le DGR n. 468/17, 509/17 e 4/2018. Complessivamente sono 7 i Dipartimenti interessati dal POR, 34 i Settori regionali e 77 Posizioni organizzative (individuate con DGR n. 35/2018).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Infine, è attualmente in corso la revisione del processo di ridefinizione della base territoriale di riferimento della SRAI (Strategia Regionale Aree Interne), per la cui celere attuazione è stato predisposto un cronoprogramma per la stipula degli accordi a livello territoriale e per l’attuazione degli interventi. Tale cronoprogramma prevede l’approvazione della Strategia e del quadro finanziario entro giugno 2018 e delle schede operazioni e sottoscrizione dell’Accordo tra Regione e Sindaci entro dicembre 2018.</w:t>
            </w:r>
          </w:p>
          <w:p w:rsidR="008C5CFA" w:rsidP="00300A01">
            <w:pPr>
              <w:pStyle w:val="Text1"/>
              <w:spacing w:before="0" w:after="0"/>
              <w:ind w:left="0"/>
            </w:pPr>
          </w:p>
        </w:tc>
      </w:tr>
    </w:tbl>
    <w:p w:rsidR="008C5CFA" w:rsidP="00300A01">
      <w:pPr>
        <w:pStyle w:val="Text1"/>
        <w:spacing w:before="0" w:after="0"/>
        <w:ind w:left="0"/>
      </w:pPr>
    </w:p>
    <w:p w:rsidR="008C5CFA" w:rsidRPr="00421A8C" w:rsidP="00300A01">
      <w:pPr>
        <w:pStyle w:val="Text1"/>
        <w:spacing w:before="0" w:after="0"/>
        <w:sectPr w:rsidSect="0053468B">
          <w:pgSz w:w="11906" w:h="16838"/>
          <w:pgMar w:top="567" w:right="851" w:bottom="567" w:left="1134" w:header="283" w:footer="283" w:gutter="0"/>
          <w:cols w:space="708"/>
          <w:docGrid w:linePitch="360"/>
        </w:sectPr>
      </w:pPr>
    </w:p>
    <w:p w:rsidR="008C5CFA" w:rsidP="00300A01">
      <w:pPr>
        <w:pStyle w:val="Heading1"/>
        <w:numPr>
          <w:ilvl w:val="0"/>
          <w:numId w:val="33"/>
        </w:numPr>
        <w:tabs>
          <w:tab w:val="num" w:pos="0"/>
          <w:tab w:val="clear" w:pos="992"/>
        </w:tabs>
        <w:spacing w:before="0" w:after="0"/>
        <w:ind w:left="0" w:firstLine="0"/>
        <w:jc w:val="left"/>
      </w:pPr>
      <w:bookmarkStart w:id="15" w:name="_Toc256000004"/>
      <w:bookmarkStart w:id="16" w:name="_Toc256000050"/>
      <w:bookmarkStart w:id="17" w:name="_Toc256000156"/>
      <w:bookmarkStart w:id="18" w:name="_Toc256000038"/>
      <w:r>
        <w:rPr>
          <w:noProof/>
        </w:rPr>
        <w:t>ATTUAZIONE DELL'ASSE PRIORITARIO (articolo 50, paragrafo 2, del regolamento (UE) n. 1303/2013)</w:t>
      </w:r>
      <w:bookmarkEnd w:id="18"/>
      <w:bookmarkEnd w:id="17"/>
      <w:bookmarkEnd w:id="16"/>
      <w:bookmarkEnd w:id="15"/>
    </w:p>
    <w:p w:rsidR="008C5CFA" w:rsidRPr="00E81C33" w:rsidP="00300A01">
      <w:pPr>
        <w:pStyle w:val="Text1"/>
        <w:spacing w:before="0" w:after="0"/>
        <w:ind w:left="0"/>
      </w:pPr>
    </w:p>
    <w:p w:rsidR="008C5CFA" w:rsidP="00300A01">
      <w:pPr>
        <w:pStyle w:val="Heading2"/>
        <w:numPr>
          <w:ilvl w:val="1"/>
          <w:numId w:val="15"/>
        </w:numPr>
        <w:tabs>
          <w:tab w:val="num" w:pos="426"/>
          <w:tab w:val="clear" w:pos="850"/>
        </w:tabs>
        <w:spacing w:before="0" w:after="0"/>
        <w:jc w:val="left"/>
      </w:pPr>
      <w:bookmarkStart w:id="19" w:name="_Toc256000005"/>
      <w:bookmarkStart w:id="20" w:name="_Toc256000051"/>
      <w:bookmarkStart w:id="21" w:name="_Toc256000157"/>
      <w:bookmarkStart w:id="22" w:name="_Toc256000039"/>
      <w:r>
        <w:rPr>
          <w:noProof/>
        </w:rPr>
        <w:t>Panoramica dell'attuazione</w:t>
      </w:r>
      <w:bookmarkEnd w:id="22"/>
      <w:bookmarkEnd w:id="21"/>
      <w:bookmarkEnd w:id="20"/>
      <w:bookmarkEnd w:id="1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875"/>
        <w:gridCol w:w="1270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C5CFA" w:rsidP="00300A01">
            <w:pPr>
              <w:spacing w:before="0" w:after="0"/>
              <w:jc w:val="center"/>
            </w:pPr>
            <w:r>
              <w:rPr>
                <w:noProof/>
              </w:rPr>
              <w:t>ID</w:t>
            </w:r>
          </w:p>
        </w:tc>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Informazioni chiave sull'attuazione dell'asse prioritario con riferimento a sviluppi chiave, a problemi significativi e alle azioni adottate per affrontarli</w:t>
            </w:r>
          </w:p>
        </w:tc>
      </w:tr>
      <w:tr w:rsidTr="0047688D">
        <w:tblPrEx>
          <w:tblW w:w="5000" w:type="pct"/>
          <w:tblInd w:w="108" w:type="dxa"/>
          <w:tblLook w:val="04A0"/>
        </w:tblPrEx>
        <w:tc>
          <w:tcPr>
            <w:shd w:val="clear" w:color="auto" w:fill="auto"/>
          </w:tcPr>
          <w:p w:rsidR="008C5CFA" w:rsidP="00300A01">
            <w:pPr>
              <w:spacing w:before="0" w:after="0"/>
            </w:pPr>
            <w:r>
              <w:rPr>
                <w:noProof/>
              </w:rPr>
              <w:t>01</w:t>
            </w:r>
          </w:p>
        </w:tc>
        <w:tc>
          <w:tcPr>
            <w:shd w:val="clear" w:color="auto" w:fill="auto"/>
          </w:tcPr>
          <w:p w:rsidR="008C5CFA" w:rsidP="00300A01">
            <w:pPr>
              <w:spacing w:before="0" w:after="0"/>
            </w:pPr>
            <w:r>
              <w:rPr>
                <w:noProof/>
              </w:rPr>
              <w:t>Promozione della Ricerca e dell'Innovazione</w:t>
            </w:r>
          </w:p>
        </w:tc>
        <w:tc>
          <w:tcPr>
            <w:shd w:val="clear" w:color="auto" w:fill="auto"/>
          </w:tcPr>
          <w:p w:rsidR="008C5CFA" w:rsidP="00300A01">
            <w:pPr>
              <w:spacing w:before="0" w:after="0"/>
            </w:pPr>
            <w:r>
              <w:rPr>
                <w:noProof/>
              </w:rPr>
              <w:t>L’Asse 1 è finalizzato a rafforzare la ricerca, lo sviluppo tecnologico e l'innovazione attraverso: il potenziamento dell'infrastruttura per la R&amp;I, le capacità di sviluppare l'eccellenza, la promozione di centri di competenza, la facilitazione degli investimenti delle imprese attraverso sinergie con i centri di ricerca, lo sviluppo di prodotti e servizi, il trasferimento di tecnologie, l'innovazione sociale, l’ecoinnovazione, le applicazioni nei servizi pubblici, l’aumento del mercato delle reti dei cluster attraverso la specializzazione intelligente.</w:t>
            </w:r>
          </w:p>
          <w:p w:rsidR="008C5CFA" w:rsidP="00300A01">
            <w:pPr>
              <w:spacing w:before="0" w:after="0"/>
            </w:pPr>
            <w:r>
              <w:rPr>
                <w:noProof/>
              </w:rPr>
              <w:t>A fronte di una dotazione finanziaria pari a 210,2 M€, l’Asse 1 registra al 31/12/2017, un costo ammissibile delle operazioni selezionate pari a 58,4 M€ e pagamenti per 0,6 M€.</w:t>
            </w:r>
          </w:p>
          <w:p w:rsidR="008C5CFA" w:rsidP="00300A01">
            <w:pPr>
              <w:spacing w:before="0" w:after="0"/>
            </w:pPr>
            <w:r>
              <w:rPr>
                <w:noProof/>
              </w:rPr>
              <w:t>Nel corso del 2017, sono state attivate le operazioni volte al rafforzamento delle attività della Rete di Ricerca regionale rientranti nel progetto Strategico Calabriannova, all’offerta di servizi specializzati da parte dei Poli di Innovazione ed al soddisfacimento della domanda di innovazione del territorio, nella fattispecie, acquisizione di servizi e creazione di nuove imprese innovative. Tra le principali procedure si evidenziano:</w:t>
            </w:r>
          </w:p>
          <w:p w:rsidR="008C5CFA" w:rsidP="00300A01">
            <w:pPr>
              <w:spacing w:before="0" w:after="0"/>
            </w:pPr>
            <w:r>
              <w:rPr>
                <w:noProof/>
              </w:rPr>
              <w:t>­</w:t>
              <w:tab/>
              <w:t>Proposizione dei risultati della ricerca da parte delle Università e centri di ricerca (0,5 M€);</w:t>
            </w:r>
          </w:p>
          <w:p w:rsidR="008C5CFA" w:rsidP="00300A01">
            <w:pPr>
              <w:spacing w:before="0" w:after="0"/>
            </w:pPr>
            <w:r>
              <w:rPr>
                <w:noProof/>
              </w:rPr>
              <w:t>­</w:t>
              <w:tab/>
              <w:t>Accesso a servizi di primo livello per l'innovazione (0,5 M€);</w:t>
            </w:r>
          </w:p>
          <w:p w:rsidR="008C5CFA" w:rsidP="00300A01">
            <w:pPr>
              <w:spacing w:before="0" w:after="0"/>
            </w:pPr>
            <w:r>
              <w:rPr>
                <w:noProof/>
              </w:rPr>
              <w:t>­</w:t>
              <w:tab/>
              <w:t>Avviso per il sostegno alle attività di animazione dei Poli, tutoraggio e accompagnamento delle imprese aderenti ai Poli di innovazione e per la valorizzazione delle infrastrutture territoriali di ricerca dei Poli (32,6 M€);</w:t>
            </w:r>
          </w:p>
          <w:p w:rsidR="008C5CFA" w:rsidP="00300A01">
            <w:pPr>
              <w:spacing w:before="0" w:after="0"/>
            </w:pPr>
            <w:r>
              <w:rPr>
                <w:noProof/>
              </w:rPr>
              <w:t>­</w:t>
              <w:tab/>
              <w:t>Avviso per il sostegno alla creazione di microimprese innovative startup e spin off della ricerca (10 M€);</w:t>
            </w:r>
          </w:p>
          <w:p w:rsidR="008C5CFA" w:rsidP="00300A01">
            <w:pPr>
              <w:spacing w:before="0" w:after="0"/>
            </w:pPr>
            <w:r>
              <w:rPr>
                <w:noProof/>
              </w:rPr>
              <w:t>Avviso per l’acquisizione di servizi di innovazione imprese esistenti (7 M€</w:t>
            </w:r>
          </w:p>
        </w:tc>
      </w:tr>
      <w:tr w:rsidTr="0047688D">
        <w:tblPrEx>
          <w:tblW w:w="5000" w:type="pct"/>
          <w:tblInd w:w="108" w:type="dxa"/>
          <w:tblLook w:val="04A0"/>
        </w:tblPrEx>
        <w:tc>
          <w:tcPr>
            <w:shd w:val="clear" w:color="auto" w:fill="auto"/>
          </w:tcPr>
          <w:p w:rsidR="008C5CFA" w:rsidP="00300A01">
            <w:pPr>
              <w:spacing w:before="0" w:after="0"/>
            </w:pPr>
            <w:r>
              <w:rPr>
                <w:noProof/>
              </w:rPr>
              <w:t>02</w:t>
            </w:r>
          </w:p>
        </w:tc>
        <w:tc>
          <w:tcPr>
            <w:shd w:val="clear" w:color="auto" w:fill="auto"/>
          </w:tcPr>
          <w:p w:rsidR="008C5CFA" w:rsidP="00300A01">
            <w:pPr>
              <w:spacing w:before="0" w:after="0"/>
            </w:pPr>
            <w:r>
              <w:rPr>
                <w:noProof/>
              </w:rPr>
              <w:t>Sviluppo dell’Agenda digitale</w:t>
            </w:r>
          </w:p>
        </w:tc>
        <w:tc>
          <w:tcPr>
            <w:shd w:val="clear" w:color="auto" w:fill="auto"/>
          </w:tcPr>
          <w:p w:rsidR="008C5CFA" w:rsidP="00300A01">
            <w:pPr>
              <w:spacing w:before="0" w:after="0"/>
            </w:pPr>
            <w:r>
              <w:rPr>
                <w:noProof/>
              </w:rPr>
              <w:t>L’Asse 2 sostiene lo sviluppo dell’infrastruttura a banda ultra larga e gli interventi di digitalizzazione dei processi e dei servizi della PA rivolti a cittadini e imprese.</w:t>
            </w:r>
          </w:p>
          <w:p w:rsidR="008C5CFA" w:rsidP="00300A01">
            <w:pPr>
              <w:spacing w:before="0" w:after="0"/>
            </w:pPr>
            <w:r>
              <w:rPr>
                <w:noProof/>
              </w:rPr>
              <w:t>A fronte di una dotazione finanziaria pari a 168,9 M€, l’Asse 2 registra, al 31/12/2017, un costo ammissibile totale delle operazioni selezionate pari a 63,2 M€, mentre i pagamenti sono pari a 18,5 M€.</w:t>
            </w:r>
          </w:p>
          <w:p w:rsidR="008C5CFA" w:rsidP="00300A01">
            <w:pPr>
              <w:spacing w:before="0" w:after="0"/>
            </w:pPr>
            <w:r>
              <w:rPr>
                <w:noProof/>
              </w:rPr>
              <w:t>Tra le principali procedure si segnalano:</w:t>
            </w:r>
          </w:p>
          <w:p w:rsidR="008C5CFA" w:rsidP="00300A01">
            <w:pPr>
              <w:spacing w:before="0" w:after="0"/>
            </w:pPr>
            <w:r>
              <w:rPr>
                <w:noProof/>
              </w:rPr>
              <w:t>­</w:t>
              <w:tab/>
              <w:t>lo Sviluppo della Banda Ultralarga e lo sviluppo digitale II fase (modello A, progetto I Fase), in corso di realizzazione, per un importo pari a 38 M€;</w:t>
            </w:r>
          </w:p>
          <w:p w:rsidR="008C5CFA" w:rsidP="00300A01">
            <w:pPr>
              <w:spacing w:before="0" w:after="0"/>
            </w:pPr>
            <w:r>
              <w:rPr>
                <w:noProof/>
              </w:rPr>
              <w:t>­</w:t>
              <w:tab/>
              <w:t>il sistema informativo per la Sanità (SISR) per un importo pari a 16 M€, che sarà concluso entro fine 2018;</w:t>
            </w:r>
          </w:p>
          <w:p w:rsidR="008C5CFA" w:rsidP="00300A01">
            <w:pPr>
              <w:spacing w:before="0" w:after="0"/>
            </w:pPr>
            <w:r>
              <w:rPr>
                <w:noProof/>
              </w:rPr>
              <w:t>­</w:t>
              <w:tab/>
              <w:t>il Progetto Strategico Calabriaimpresa.eu, nell’ambito del quale sono state attivate 4 procedure, in sinergia con l’Asse 13, per un importo di 3,6 M€;</w:t>
            </w:r>
          </w:p>
          <w:p w:rsidR="008C5CFA" w:rsidP="00300A01">
            <w:pPr>
              <w:spacing w:before="0" w:after="0"/>
            </w:pPr>
            <w:r>
              <w:rPr>
                <w:noProof/>
              </w:rPr>
              <w:t>­</w:t>
              <w:tab/>
              <w:t>il fascicolo sanitario elettronico in Calabria, attuato mediante Convenzione Consip, per un importo pari a 2,6 M€.</w:t>
            </w:r>
          </w:p>
          <w:p w:rsidR="008C5CFA" w:rsidP="00300A01">
            <w:pPr>
              <w:spacing w:before="0" w:after="0"/>
            </w:pPr>
            <w:r>
              <w:rPr>
                <w:noProof/>
              </w:rPr>
              <w:t>L’Asse, nei primi mesi del 2018, ha registrato un avanzamento delle procedure, dovuto sia alla costituzione della struttura organizzativa nel Dipartimento di competenza, sia al ricorso all’adesione alle Convenzioni Consip per i progetti di innovazione digitale, che hanno ridotto i tempi di attivazione delle procedure. Inoltre, è stato avviato l’iter per l’attivazione dell’Intervento Banda Ultralarga Calabria Italia di cui all’Accordo quadro della Conferenza Stato Regioni del 16/02/2016, per il completamento della copertura.</w:t>
            </w:r>
          </w:p>
        </w:tc>
      </w:tr>
      <w:tr w:rsidTr="0047688D">
        <w:tblPrEx>
          <w:tblW w:w="5000" w:type="pct"/>
          <w:tblInd w:w="108" w:type="dxa"/>
          <w:tblLook w:val="04A0"/>
        </w:tblPrEx>
        <w:tc>
          <w:tcPr>
            <w:shd w:val="clear" w:color="auto" w:fill="auto"/>
          </w:tcPr>
          <w:p w:rsidR="008C5CFA" w:rsidP="00300A01">
            <w:pPr>
              <w:spacing w:before="0" w:after="0"/>
            </w:pPr>
            <w:r>
              <w:rPr>
                <w:noProof/>
              </w:rPr>
              <w:t>03</w:t>
            </w:r>
          </w:p>
        </w:tc>
        <w:tc>
          <w:tcPr>
            <w:shd w:val="clear" w:color="auto" w:fill="auto"/>
          </w:tcPr>
          <w:p w:rsidR="008C5CFA" w:rsidP="00300A01">
            <w:pPr>
              <w:spacing w:before="0" w:after="0"/>
            </w:pPr>
            <w:r>
              <w:rPr>
                <w:noProof/>
              </w:rPr>
              <w:t>Competitività dei sistemi produttivi</w:t>
            </w:r>
          </w:p>
        </w:tc>
        <w:tc>
          <w:tcPr>
            <w:shd w:val="clear" w:color="auto" w:fill="auto"/>
          </w:tcPr>
          <w:p w:rsidR="008C5CFA" w:rsidP="00300A01">
            <w:pPr>
              <w:spacing w:before="0" w:after="0"/>
            </w:pPr>
            <w:r>
              <w:rPr>
                <w:noProof/>
              </w:rPr>
              <w:t xml:space="preserve">L’Asse 3 interviene per sostenere i processi di aggregazione di imprese, il rafforzamento della competitività e il miglioramento dell'accesso al credito. </w:t>
            </w:r>
          </w:p>
          <w:p w:rsidR="008C5CFA" w:rsidP="00300A01">
            <w:pPr>
              <w:spacing w:before="0" w:after="0"/>
            </w:pPr>
            <w:r>
              <w:rPr>
                <w:noProof/>
              </w:rPr>
              <w:t>A fronte di una dotazione finanziaria pari a 186,7 M€, l’Asse 3 registra, al 31/12/2017, un costo ammissibile totale delle operazioni selezionate pari a 41,8 M€ e pagamenti pari a 11,7 M€.</w:t>
            </w:r>
          </w:p>
          <w:p w:rsidR="008C5CFA" w:rsidP="00300A01">
            <w:pPr>
              <w:spacing w:before="0" w:after="0"/>
            </w:pPr>
            <w:r>
              <w:rPr>
                <w:noProof/>
              </w:rPr>
              <w:t>L’Asse comprende le seguenti procedure, a sportello valutativo, affidati al soggetto gestore Fincalabra:</w:t>
            </w:r>
          </w:p>
          <w:p w:rsidR="008C5CFA" w:rsidP="00300A01">
            <w:pPr>
              <w:spacing w:before="0" w:after="0"/>
            </w:pPr>
            <w:r>
              <w:rPr>
                <w:noProof/>
              </w:rPr>
              <w:t>­</w:t>
              <w:tab/>
              <w:t>Avviso per il sostegno alla riorganizzazione e ristrutturazione aziendale per il quale sono state ammesse 92 operazioni, a fronte delle 1.474 domande presentate, per un importo pari a 10,1 M€. Le ulteriori attività valutative sono in corso di svolgimento. Nei primi mesi del 2018 le operazioni ammesse sono 117 per un importo di 12,7 M€;</w:t>
            </w:r>
          </w:p>
          <w:p w:rsidR="008C5CFA" w:rsidP="00300A01">
            <w:pPr>
              <w:spacing w:before="0" w:after="0"/>
            </w:pPr>
            <w:r>
              <w:rPr>
                <w:noProof/>
              </w:rPr>
              <w:t>­</w:t>
              <w:tab/>
              <w:t>Avviso per il sostegno ai processi di internazionalizzazione delle PMI, per il quale sono state ammesse a finanziamento n. 44 operazioni, per un importo pari a 1,9 M€;</w:t>
            </w:r>
          </w:p>
          <w:p w:rsidR="008C5CFA" w:rsidP="00300A01">
            <w:pPr>
              <w:spacing w:before="0" w:after="0"/>
            </w:pPr>
            <w:r>
              <w:rPr>
                <w:noProof/>
              </w:rPr>
              <w:t>­</w:t>
              <w:tab/>
              <w:t xml:space="preserve">Avviso per il supporto a soluzioni ICT nei processi produttivi delle PMI, per il quale sono state ammesse finanziamento n. 25 operazioni, per un importo pari a 1,38 M€. Nei primi mesi del 2018 sono state ammesse a finanziamento ulteriori 13 operazioni per 0,7 M€. Le attività valutative sono in corso di svolgimento. </w:t>
            </w:r>
          </w:p>
          <w:p w:rsidR="008C5CFA" w:rsidP="00300A01">
            <w:pPr>
              <w:spacing w:before="0" w:after="0"/>
            </w:pPr>
            <w:r>
              <w:rPr>
                <w:noProof/>
              </w:rPr>
              <w:t>L’Asse include, altresì due strumenti di ingegneria finanziaria, istituiti con DGR n. 612 del 11/12/2017 con un contributo del Programma pari a circa 28 M€.</w:t>
            </w:r>
          </w:p>
          <w:p w:rsidR="008C5CFA" w:rsidP="00300A01">
            <w:pPr>
              <w:spacing w:before="0" w:after="0"/>
            </w:pPr>
            <w:r>
              <w:rPr>
                <w:noProof/>
              </w:rPr>
              <w:t xml:space="preserve">Infine, nei primi mesi del 2018 risulta in corso l’attività valutativa delle 435 domande pervenute a valere sull’Avviso per il sostegno alla competitività delle imprese nelle destinazioni turistiche per un importo programmato pari a 18,5 M€. </w:t>
            </w:r>
          </w:p>
          <w:p w:rsidR="008C5CFA" w:rsidP="00300A01">
            <w:pPr>
              <w:spacing w:before="0" w:after="0"/>
            </w:pPr>
          </w:p>
        </w:tc>
      </w:tr>
      <w:tr w:rsidTr="0047688D">
        <w:tblPrEx>
          <w:tblW w:w="5000" w:type="pct"/>
          <w:tblInd w:w="108" w:type="dxa"/>
          <w:tblLook w:val="04A0"/>
        </w:tblPrEx>
        <w:tc>
          <w:tcPr>
            <w:shd w:val="clear" w:color="auto" w:fill="auto"/>
          </w:tcPr>
          <w:p w:rsidR="008C5CFA" w:rsidP="00300A01">
            <w:pPr>
              <w:spacing w:before="0" w:after="0"/>
            </w:pPr>
            <w:r>
              <w:rPr>
                <w:noProof/>
              </w:rPr>
              <w:t>04</w:t>
            </w:r>
          </w:p>
        </w:tc>
        <w:tc>
          <w:tcPr>
            <w:shd w:val="clear" w:color="auto" w:fill="auto"/>
          </w:tcPr>
          <w:p w:rsidR="008C5CFA" w:rsidP="00300A01">
            <w:pPr>
              <w:spacing w:before="0" w:after="0"/>
            </w:pPr>
            <w:r>
              <w:rPr>
                <w:noProof/>
              </w:rPr>
              <w:t>Efficienza energetica e mobilità sostenibile</w:t>
            </w:r>
          </w:p>
        </w:tc>
        <w:tc>
          <w:tcPr>
            <w:shd w:val="clear" w:color="auto" w:fill="auto"/>
          </w:tcPr>
          <w:p w:rsidR="008C5CFA" w:rsidP="00300A01">
            <w:pPr>
              <w:spacing w:before="0" w:after="0"/>
            </w:pPr>
            <w:r>
              <w:rPr>
                <w:noProof/>
              </w:rPr>
              <w:t>L’Asse 4 promuove l'efficienza energetica attraverso la riduzione e la razionalizzazione dei consumi negli edifici pubblici e l’aumento della mobilità sostenibile.</w:t>
            </w:r>
          </w:p>
          <w:p w:rsidR="008C5CFA" w:rsidP="00300A01">
            <w:pPr>
              <w:spacing w:before="0" w:after="0"/>
            </w:pPr>
            <w:r>
              <w:rPr>
                <w:noProof/>
              </w:rPr>
              <w:t>Le misure previste riguardano la riduzione dei consumi energetici nelle strutture pubbliche o ad uso pubblico, residenziali e non e delle reti d’illuminazione pubblica; l’installazione di sistemi di produzione di energia da fonte rinnovabile per l’autoconsumo ed associati ad interventi di efficientamento e l’aumento della mobilità sostenibile nelle aree urbane con il completamento dei Grandi Progetti individuati nella programmazione 2007-2013.</w:t>
            </w:r>
          </w:p>
          <w:p w:rsidR="008C5CFA" w:rsidP="00300A01">
            <w:pPr>
              <w:spacing w:before="0" w:after="0"/>
            </w:pPr>
            <w:r>
              <w:rPr>
                <w:noProof/>
              </w:rPr>
              <w:t>A fronte di una dotazione finanziaria pari a 468,9 M€, l’Asse 4 registra, alla data del 31/12/2017, un costo ammissibile totale delle operazioni selezionate pari a 317,9 M€ e pagamenti per 1,5 M€.</w:t>
            </w:r>
          </w:p>
          <w:p w:rsidR="008C5CFA" w:rsidP="00300A01">
            <w:pPr>
              <w:spacing w:before="0" w:after="0"/>
            </w:pPr>
            <w:r>
              <w:rPr>
                <w:noProof/>
              </w:rPr>
              <w:t>Tale importo è principalmente composto dalle seguenti procedure ed interventi:</w:t>
            </w:r>
          </w:p>
          <w:p w:rsidR="008C5CFA" w:rsidP="00300A01">
            <w:pPr>
              <w:spacing w:before="0" w:after="0"/>
            </w:pPr>
            <w:r>
              <w:rPr>
                <w:noProof/>
              </w:rPr>
              <w:t>­</w:t>
              <w:tab/>
              <w:t>Intervento di efficientamento Università di Cosenza per un importo pari a 18,1 M€ per il quale, al 31/12/2017 si registra la fase di approvazione del progetto esecutivo ed il 15/02/2018 sono stati avviati i lavori;</w:t>
            </w:r>
          </w:p>
          <w:p w:rsidR="008C5CFA" w:rsidP="00300A01">
            <w:pPr>
              <w:spacing w:before="0" w:after="0"/>
            </w:pPr>
            <w:r>
              <w:rPr>
                <w:noProof/>
              </w:rPr>
              <w:t>-</w:t>
              <w:tab/>
              <w:t>Avviso per la riduzione dei consumi energetici delle reti di illuminazione pubblica, articolato su 2 linee, per il quale sulla linea 1 sono state selezionate operazioni pari ad 1 M€ e sono in fase di valutazione operazioni presentate su ulteriori “finestre” mentre sono in fase di valutazione le operazioni presentate sulla linea 2;</w:t>
            </w:r>
          </w:p>
          <w:p w:rsidR="008C5CFA" w:rsidP="00300A01">
            <w:pPr>
              <w:spacing w:before="0" w:after="0"/>
            </w:pPr>
            <w:r>
              <w:rPr>
                <w:noProof/>
              </w:rPr>
              <w:t>­</w:t>
              <w:tab/>
              <w:t>Grande Progetto Sistema di collegamento su ferro tra Catanzaro città e Germaneto, per un importo pari a 142,0 M€, per il quale i lavori sono in fase di esecuzione;</w:t>
            </w:r>
          </w:p>
          <w:p w:rsidR="008C5CFA" w:rsidP="00300A01">
            <w:pPr>
              <w:spacing w:before="0" w:after="0"/>
            </w:pPr>
            <w:r>
              <w:rPr>
                <w:noProof/>
              </w:rPr>
              <w:t>­</w:t>
              <w:tab/>
              <w:t>Grande Progetto Sistema di collegamento su ferro nell’area di Cosenza Rende, per un importo pari a 156,8 M€ in fase di progettazione esecutiva</w:t>
            </w:r>
          </w:p>
        </w:tc>
      </w:tr>
      <w:tr w:rsidTr="0047688D">
        <w:tblPrEx>
          <w:tblW w:w="5000" w:type="pct"/>
          <w:tblInd w:w="108" w:type="dxa"/>
          <w:tblLook w:val="04A0"/>
        </w:tblPrEx>
        <w:tc>
          <w:tcPr>
            <w:shd w:val="clear" w:color="auto" w:fill="auto"/>
          </w:tcPr>
          <w:p w:rsidR="008C5CFA" w:rsidP="00300A01">
            <w:pPr>
              <w:spacing w:before="0" w:after="0"/>
            </w:pPr>
            <w:r>
              <w:rPr>
                <w:noProof/>
              </w:rPr>
              <w:t>05</w:t>
            </w:r>
          </w:p>
        </w:tc>
        <w:tc>
          <w:tcPr>
            <w:shd w:val="clear" w:color="auto" w:fill="auto"/>
          </w:tcPr>
          <w:p w:rsidR="008C5CFA" w:rsidP="00300A01">
            <w:pPr>
              <w:spacing w:before="0" w:after="0"/>
            </w:pPr>
            <w:r>
              <w:rPr>
                <w:noProof/>
              </w:rPr>
              <w:t>Prevenzione dei rischi</w:t>
            </w:r>
          </w:p>
        </w:tc>
        <w:tc>
          <w:tcPr>
            <w:shd w:val="clear" w:color="auto" w:fill="auto"/>
          </w:tcPr>
          <w:p w:rsidR="008C5CFA" w:rsidP="00300A01">
            <w:pPr>
              <w:spacing w:before="0" w:after="0"/>
            </w:pPr>
            <w:r>
              <w:rPr>
                <w:noProof/>
              </w:rPr>
              <w:t>L’Asse 5 sostiene la realizzazione di misure volte alla riduzione del rischio idrogeologico e dell’erosione costiera come premesse indispensabili per la sicurezza del territorio e la sua concreta possibilità di sviluppo.</w:t>
            </w:r>
          </w:p>
          <w:p w:rsidR="008C5CFA" w:rsidP="00300A01">
            <w:pPr>
              <w:spacing w:before="0" w:after="0"/>
            </w:pPr>
            <w:r>
              <w:rPr>
                <w:noProof/>
              </w:rPr>
              <w:t>A fronte di una dotazione finanziaria pari a 93,9 M€, l’Asse 5 registra, alla data del 31/12/2017, un costo ammissibile totale delle operazioni selezionate pari a 113,2 M€ e pagamenti effettuati per € 40,9 M€.</w:t>
            </w:r>
          </w:p>
          <w:p w:rsidR="008C5CFA" w:rsidP="00300A01">
            <w:pPr>
              <w:spacing w:before="0" w:after="0"/>
            </w:pPr>
            <w:r>
              <w:rPr>
                <w:noProof/>
              </w:rPr>
              <w:t>Tra i principali interventi in corso di attuazione vi sono quelli relativi alla difesa del suolo per un importo pari a 85,5 M€ ed alla difesa delle coste dall’erosione costiera per un importo pari a 13 M€.</w:t>
            </w:r>
          </w:p>
          <w:p w:rsidR="008C5CFA" w:rsidP="00300A01">
            <w:pPr>
              <w:spacing w:before="0" w:after="0"/>
            </w:pPr>
            <w:r>
              <w:rPr>
                <w:noProof/>
              </w:rPr>
              <w:t>Inoltre, sempre nell’ambito degli interventi relativi alla difesa del suolo ed erosione costiera, si segnalano gli interventi ricompresi nel programma approvato con DGR n. 355 del 31/07/2017, per un importo pari a 76 M€, per i quali sono in fase di avvio le procedure per l’affidamento dei servizi di progettazione e per l’affidamento dei lavori.</w:t>
            </w:r>
          </w:p>
          <w:p w:rsidR="008C5CFA" w:rsidP="00300A01">
            <w:pPr>
              <w:spacing w:before="0" w:after="0"/>
            </w:pPr>
            <w:r>
              <w:rPr>
                <w:noProof/>
              </w:rPr>
              <w:t>Per quanto riguarda gli interventi nel settore della Protezione Civile, sono in corso di realizzazione:</w:t>
            </w:r>
          </w:p>
          <w:p w:rsidR="008C5CFA" w:rsidP="00300A01">
            <w:pPr>
              <w:spacing w:before="0" w:after="0"/>
            </w:pPr>
            <w:r>
              <w:rPr>
                <w:noProof/>
              </w:rPr>
              <w:t xml:space="preserve">- il sistema regionale integrato, per un importo pari a 3,7 M€. Con decreto n. 14437/2016 è stata approvata l’adesione alla Convenzione CONSIP SPC per l’appalto di servizi di connettività e sicurezza nell’ambito del sistema pubblico di connettività. </w:t>
            </w:r>
          </w:p>
          <w:p w:rsidR="008C5CFA" w:rsidP="00300A01">
            <w:pPr>
              <w:spacing w:before="0" w:after="0"/>
            </w:pPr>
            <w:r>
              <w:rPr>
                <w:noProof/>
              </w:rPr>
              <w:t>- la realizzazione del Centro Funzionale Multirischi 2.0, per un importo pari a 11 M€, da attuarsi a cura dell’Agenzia Regionale per la Protezione Ambientale in Calabria (ARPACAL).</w:t>
            </w:r>
          </w:p>
          <w:p w:rsidR="008C5CFA" w:rsidP="00300A01">
            <w:pPr>
              <w:spacing w:before="0" w:after="0"/>
            </w:pPr>
          </w:p>
        </w:tc>
      </w:tr>
      <w:tr w:rsidTr="0047688D">
        <w:tblPrEx>
          <w:tblW w:w="5000" w:type="pct"/>
          <w:tblInd w:w="108" w:type="dxa"/>
          <w:tblLook w:val="04A0"/>
        </w:tblPrEx>
        <w:tc>
          <w:tcPr>
            <w:shd w:val="clear" w:color="auto" w:fill="auto"/>
          </w:tcPr>
          <w:p w:rsidR="008C5CFA" w:rsidP="00300A01">
            <w:pPr>
              <w:spacing w:before="0" w:after="0"/>
            </w:pPr>
            <w:r>
              <w:rPr>
                <w:noProof/>
              </w:rPr>
              <w:t>06</w:t>
            </w:r>
          </w:p>
        </w:tc>
        <w:tc>
          <w:tcPr>
            <w:shd w:val="clear" w:color="auto" w:fill="auto"/>
          </w:tcPr>
          <w:p w:rsidR="008C5CFA" w:rsidP="00300A01">
            <w:pPr>
              <w:spacing w:before="0" w:after="0"/>
            </w:pPr>
            <w:r>
              <w:rPr>
                <w:noProof/>
              </w:rPr>
              <w:t>Tutela e valorizzazione del patrimonio ambientale e culturale</w:t>
            </w:r>
          </w:p>
        </w:tc>
        <w:tc>
          <w:tcPr>
            <w:shd w:val="clear" w:color="auto" w:fill="auto"/>
          </w:tcPr>
          <w:p w:rsidR="008C5CFA" w:rsidP="00300A01">
            <w:pPr>
              <w:spacing w:before="0" w:after="0"/>
            </w:pPr>
            <w:r>
              <w:rPr>
                <w:noProof/>
              </w:rPr>
              <w:t>L’Asse 6 promuove la gestione efficiente dei rifiuti, delle risorse idriche e sostiene la tutela e la valorizzazione delle risorse naturali e culturali.</w:t>
            </w:r>
          </w:p>
          <w:p w:rsidR="008C5CFA" w:rsidP="00300A01">
            <w:pPr>
              <w:spacing w:before="0" w:after="0"/>
            </w:pPr>
            <w:r>
              <w:rPr>
                <w:noProof/>
              </w:rPr>
              <w:t xml:space="preserve">La dotazione finanziaria è pari a 324,5 M€, al 31/12/2017 si registra un costo ammissibile delle operazioni selezionate pari a 265,5 M€ e pagamenti per 14,9 M€. </w:t>
            </w:r>
          </w:p>
          <w:p w:rsidR="008C5CFA" w:rsidP="00300A01">
            <w:pPr>
              <w:spacing w:before="0" w:after="0"/>
            </w:pPr>
            <w:r>
              <w:rPr>
                <w:noProof/>
              </w:rPr>
              <w:t>Le principali procedure attivate sono:</w:t>
            </w:r>
          </w:p>
          <w:p w:rsidR="008C5CFA" w:rsidP="00300A01">
            <w:pPr>
              <w:spacing w:before="0" w:after="0"/>
            </w:pPr>
            <w:r>
              <w:rPr>
                <w:noProof/>
              </w:rPr>
              <w:t>-</w:t>
              <w:tab/>
              <w:t>Interventi del Piano di azione nel settore rifiuti (DGR 296/2016 e 225/2017) tra i quali 29 relativi ai centri di raccolta (circa 2M€). Nei primi mesi del 2018 è stata approvata la graduatoria definitiva dell’Avviso per il miglioramento del servizio di RD (Comuni ≥ 5.000 abitanti, 34 M€) che ammette a finanziamento 50 interventi. E’ altresì in corso la valutazione di 223 istanze dell’Avviso per il miglioramento del servizio di RD Piccoli Comuni;</w:t>
            </w:r>
          </w:p>
          <w:p w:rsidR="008C5CFA" w:rsidP="00300A01">
            <w:pPr>
              <w:spacing w:before="0" w:after="0"/>
            </w:pPr>
            <w:r>
              <w:rPr>
                <w:noProof/>
              </w:rPr>
              <w:t>-</w:t>
              <w:tab/>
              <w:t>5 interventi di Ingegnerizzazione delle reti idriche nei comuni capoluogo (31M€); interventi dell’APQ Depurazione tra i quali quello di Siderno (12 M€) presenta un significativo avanzamento; progetto di Monitoraggio dei corpi idrici (5,8 M€);</w:t>
            </w:r>
          </w:p>
          <w:p w:rsidR="008C5CFA" w:rsidP="00300A01">
            <w:pPr>
              <w:spacing w:before="0" w:after="0"/>
            </w:pPr>
            <w:r>
              <w:rPr>
                <w:noProof/>
              </w:rPr>
              <w:t>-Interventi del Piano d'Azione (DGR 576/2016) per la tutela, conservazione, valorizzazione e fruizione delle aree naturali protette.Tra i principali: 2 avvisi per la tutela di habitat per i quali è in corso la valutazione delle domande pervenute (3,3 M€); Monitoraggio SIC terrestri (2.4 M€);Tutela dell'Ululone Appenninico (0,2 M€); altre operazioni di monitoraggio e realizzazione della sentieristica e pista ciclabile nelle aree dei parchi;</w:t>
            </w:r>
          </w:p>
          <w:p w:rsidR="008C5CFA" w:rsidP="00300A01">
            <w:pPr>
              <w:spacing w:before="0" w:after="0"/>
            </w:pPr>
            <w:r>
              <w:rPr>
                <w:noProof/>
              </w:rPr>
              <w:t>Interventi per il sostegno alla fruizione integrata delle risorse culturali e promozione delle destinazioni turistiche (17 M€) tra i quali 17 interventi previsti dai Piani dei Beni culturali (12,3 M€) oltre alla partecipazione a manifestazioni fieristiche</w:t>
            </w:r>
          </w:p>
        </w:tc>
      </w:tr>
      <w:tr w:rsidTr="0047688D">
        <w:tblPrEx>
          <w:tblW w:w="5000" w:type="pct"/>
          <w:tblInd w:w="108" w:type="dxa"/>
          <w:tblLook w:val="04A0"/>
        </w:tblPrEx>
        <w:tc>
          <w:tcPr>
            <w:shd w:val="clear" w:color="auto" w:fill="auto"/>
          </w:tcPr>
          <w:p w:rsidR="008C5CFA" w:rsidP="00300A01">
            <w:pPr>
              <w:spacing w:before="0" w:after="0"/>
            </w:pPr>
            <w:r>
              <w:rPr>
                <w:noProof/>
              </w:rPr>
              <w:t>07</w:t>
            </w:r>
          </w:p>
        </w:tc>
        <w:tc>
          <w:tcPr>
            <w:shd w:val="clear" w:color="auto" w:fill="auto"/>
          </w:tcPr>
          <w:p w:rsidR="008C5CFA" w:rsidP="00300A01">
            <w:pPr>
              <w:spacing w:before="0" w:after="0"/>
            </w:pPr>
            <w:r>
              <w:rPr>
                <w:noProof/>
              </w:rPr>
              <w:t>Sviluppo delle reti di mobilità sostenibile</w:t>
            </w:r>
          </w:p>
        </w:tc>
        <w:tc>
          <w:tcPr>
            <w:shd w:val="clear" w:color="auto" w:fill="auto"/>
          </w:tcPr>
          <w:p w:rsidR="008C5CFA" w:rsidP="00300A01">
            <w:pPr>
              <w:spacing w:before="0" w:after="0"/>
            </w:pPr>
            <w:r>
              <w:rPr>
                <w:noProof/>
              </w:rPr>
              <w:t>L’Asse 7 promuove il rafforzamento del sistema della mobilità regionale e locale sostenibile attraverso il miglioramento dei collegamenti tra le vie di comunicazione e i nodi di interscambio compreso il trasporto marittimo, i porti, i collegamenti multimodali e le infrastrutture aeroportuali.</w:t>
            </w:r>
          </w:p>
          <w:p w:rsidR="008C5CFA" w:rsidP="00300A01">
            <w:pPr>
              <w:spacing w:before="0" w:after="0"/>
            </w:pPr>
            <w:r>
              <w:rPr>
                <w:noProof/>
              </w:rPr>
              <w:t>Per il conseguimento di tali finalità i principali interventi individuati riguardano il completamento del progetto di infrastrutturazione stradale Gallico-Gambarie, avviato nella programmazione 2007/2013 e la realizzazione del collegamento multimodale aeroporto – Stazione di Lamezia Terme– Germaneto – Catanzaro Lido.</w:t>
            </w:r>
          </w:p>
          <w:p w:rsidR="008C5CFA" w:rsidP="00300A01">
            <w:pPr>
              <w:spacing w:before="0" w:after="0"/>
            </w:pPr>
            <w:r>
              <w:rPr>
                <w:noProof/>
              </w:rPr>
              <w:t>A fronte di una dotazione finanziaria pari a 223,5 M€, l’Asse 7 registra, alla data del 31/12/2017, un costo ammissibile totale delle operazioni selezionate pari a € 137,4 M€ e spesa pari a 36,1 M€.</w:t>
            </w:r>
          </w:p>
          <w:p w:rsidR="008C5CFA" w:rsidP="00300A01">
            <w:pPr>
              <w:spacing w:before="0" w:after="0"/>
            </w:pPr>
            <w:r>
              <w:rPr>
                <w:noProof/>
              </w:rPr>
              <w:t>Le principali procedure che concorrono a tale importo fanno riferimento a:</w:t>
            </w:r>
          </w:p>
          <w:p w:rsidR="008C5CFA" w:rsidP="00300A01">
            <w:pPr>
              <w:spacing w:before="0" w:after="0"/>
            </w:pPr>
            <w:r>
              <w:rPr>
                <w:noProof/>
              </w:rPr>
              <w:t>-</w:t>
              <w:tab/>
              <w:t>l’intervento di elettrificazione della tratta Rogliano-Cosenza, suddiviso in fasi con la programmazione 2007/2013 del valore di 11,2 M€;</w:t>
            </w:r>
          </w:p>
          <w:p w:rsidR="008C5CFA" w:rsidP="00300A01">
            <w:pPr>
              <w:spacing w:before="0" w:after="0"/>
            </w:pPr>
            <w:r>
              <w:rPr>
                <w:noProof/>
              </w:rPr>
              <w:t>-</w:t>
              <w:tab/>
              <w:t xml:space="preserve">il progetto di ammodernamento ferroviario della tratta Catanzaro Lido-Crotone, per un importo di 41,6 M€; </w:t>
            </w:r>
          </w:p>
          <w:p w:rsidR="008C5CFA" w:rsidP="00300A01">
            <w:pPr>
              <w:spacing w:before="0" w:after="0"/>
            </w:pPr>
            <w:r>
              <w:rPr>
                <w:noProof/>
              </w:rPr>
              <w:t>-</w:t>
              <w:tab/>
              <w:t>il progetto di infrastrutturazione stradale Gallico-Gambarie III Lotto. Tratto Mulini di Calanna – Svincolo per Podagorni – Santo Stefano d’Aspromonte, per un importo pari a 64,7 M€ per il quale i lavori sono in corso di realizzazione e la cui conclusione è prevista per febbraio 2019;</w:t>
            </w:r>
          </w:p>
          <w:p w:rsidR="008C5CFA" w:rsidP="00300A01">
            <w:pPr>
              <w:spacing w:before="0" w:after="0"/>
            </w:pPr>
            <w:r>
              <w:rPr>
                <w:noProof/>
              </w:rPr>
              <w:t>l’Avviso per potenziare infrastrutture e attrezzature portuali e interportuali di interesse regionale, per il quale si registrano 4 operazioni finanziate pari a 19,9 M€.</w:t>
            </w:r>
          </w:p>
          <w:p w:rsidR="008C5CFA" w:rsidP="00300A01">
            <w:pPr>
              <w:spacing w:before="0" w:after="0"/>
            </w:pPr>
          </w:p>
        </w:tc>
      </w:tr>
      <w:tr w:rsidTr="0047688D">
        <w:tblPrEx>
          <w:tblW w:w="5000" w:type="pct"/>
          <w:tblInd w:w="108" w:type="dxa"/>
          <w:tblLook w:val="04A0"/>
        </w:tblPrEx>
        <w:tc>
          <w:tcPr>
            <w:shd w:val="clear" w:color="auto" w:fill="auto"/>
          </w:tcPr>
          <w:p w:rsidR="008C5CFA" w:rsidP="00300A01">
            <w:pPr>
              <w:spacing w:before="0" w:after="0"/>
            </w:pPr>
            <w:r>
              <w:rPr>
                <w:noProof/>
              </w:rPr>
              <w:t>08</w:t>
            </w:r>
          </w:p>
        </w:tc>
        <w:tc>
          <w:tcPr>
            <w:shd w:val="clear" w:color="auto" w:fill="auto"/>
          </w:tcPr>
          <w:p w:rsidR="008C5CFA" w:rsidP="00300A01">
            <w:pPr>
              <w:spacing w:before="0" w:after="0"/>
            </w:pPr>
            <w:r>
              <w:rPr>
                <w:noProof/>
              </w:rPr>
              <w:t>Promozione dell’occupazione sostenibile e di qualità</w:t>
            </w:r>
          </w:p>
        </w:tc>
        <w:tc>
          <w:tcPr>
            <w:shd w:val="clear" w:color="auto" w:fill="auto"/>
          </w:tcPr>
          <w:p w:rsidR="008C5CFA" w:rsidP="00300A01">
            <w:pPr>
              <w:spacing w:before="0" w:after="0"/>
            </w:pPr>
            <w:r>
              <w:rPr>
                <w:noProof/>
              </w:rPr>
              <w:t>L’Asse 8 contribuisce a favorire l'accesso al mondo del lavoro dei giovani e delle donne, nonché il coinvolgimento attivo dei lavoratori anziani e dei migranti e il sostegno alle condizioni di lunga disoccupazione e crisi aziendale.</w:t>
            </w:r>
          </w:p>
          <w:p w:rsidR="008C5CFA" w:rsidP="00300A01">
            <w:pPr>
              <w:spacing w:before="0" w:after="0"/>
            </w:pPr>
            <w:r>
              <w:rPr>
                <w:noProof/>
              </w:rPr>
              <w:t xml:space="preserve">A fronte di una dotazione finanziaria pari a 168,7 M€, l’Asse registra un costo totale ammissibile delle operazioni selezionate pari a 10,7 M€ e pagamenti per 3,9 M€. </w:t>
            </w:r>
          </w:p>
          <w:p w:rsidR="008C5CFA" w:rsidP="00300A01">
            <w:pPr>
              <w:spacing w:before="0" w:after="0"/>
            </w:pPr>
            <w:r>
              <w:rPr>
                <w:noProof/>
              </w:rPr>
              <w:t>L’avanzamento finanziario è relativo al Piano regionale per i servizi per l’impiego relativo alle annualità 2016 e 2017, con un importo rispettivamente pari a 5,9 M€ e 4,7 M€, nell’ambito del quale sono state realizzate attività trasversali per il rafforzamento dei servizi di politica attiva.</w:t>
            </w:r>
          </w:p>
          <w:p w:rsidR="008C5CFA" w:rsidP="00300A01">
            <w:pPr>
              <w:spacing w:before="0" w:after="0"/>
            </w:pPr>
            <w:r>
              <w:rPr>
                <w:noProof/>
              </w:rPr>
              <w:t xml:space="preserve">Inoltre sono state attivate le seguenti principali procedure: </w:t>
            </w:r>
          </w:p>
          <w:p w:rsidR="008C5CFA" w:rsidP="00300A01">
            <w:pPr>
              <w:spacing w:before="0" w:after="0"/>
            </w:pPr>
            <w:r>
              <w:rPr>
                <w:noProof/>
              </w:rPr>
              <w:t>-</w:t>
              <w:tab/>
              <w:t>Avviso per il sostegno all’autoimpiego e all’autoimprenditorialità (10 M€) finalizzato all’avvio di nuove iniziative imprenditoriali o lavoro autonomo. Sono pervenute n. 1.986 domande in fase di valutazione;</w:t>
            </w:r>
          </w:p>
          <w:p w:rsidR="008C5CFA" w:rsidP="00300A01">
            <w:pPr>
              <w:spacing w:before="0" w:after="0"/>
            </w:pPr>
            <w:r>
              <w:rPr>
                <w:noProof/>
              </w:rPr>
              <w:t>-</w:t>
              <w:tab/>
              <w:t>Avviso Dote Lavoro e Inclusione attiva (53,4 M€) finalizzato a sostenere l'inserimento nel mercato del lavoro dei disoccupati, delle persone con disabilità e maggiormente vulnerabili. Nel mese di gennaio 2018 si sono aperti i termini per la presentazione delle domande da parte degli enti accreditati;</w:t>
            </w:r>
          </w:p>
          <w:p w:rsidR="008C5CFA" w:rsidP="00300A01">
            <w:pPr>
              <w:spacing w:before="0" w:after="0"/>
            </w:pPr>
            <w:r>
              <w:rPr>
                <w:noProof/>
              </w:rPr>
              <w:t>-</w:t>
              <w:tab/>
              <w:t>Avviso per “la raccolta delle manifestazioni di interesse dei soggetti ospitanti e dei soggetti promotori di tirocini extracurriculari” (13,5 M€) finalizzato a favorire la qualificazione dei giovani. È stato disposto il differimento dei termini, al 15/01/2018, per l’apertura della piattaforma telematica;</w:t>
            </w:r>
          </w:p>
          <w:p w:rsidR="008C5CFA" w:rsidP="00300A01">
            <w:pPr>
              <w:spacing w:before="0" w:after="0"/>
            </w:pPr>
            <w:r>
              <w:rPr>
                <w:noProof/>
              </w:rPr>
              <w:t>Avviso per l’erogazione dei servizi per il lavoro rivolto ai NEET (5,8 M€), per il quale è stata disposta, al 15/01/2018, per l’apertura della piattaforma telematica.</w:t>
            </w:r>
          </w:p>
          <w:p w:rsidR="008C5CFA" w:rsidP="00300A01">
            <w:pPr>
              <w:spacing w:before="0" w:after="0"/>
            </w:pPr>
          </w:p>
        </w:tc>
      </w:tr>
      <w:tr w:rsidTr="0047688D">
        <w:tblPrEx>
          <w:tblW w:w="5000" w:type="pct"/>
          <w:tblInd w:w="108" w:type="dxa"/>
          <w:tblLook w:val="04A0"/>
        </w:tblPrEx>
        <w:tc>
          <w:tcPr>
            <w:shd w:val="clear" w:color="auto" w:fill="auto"/>
          </w:tcPr>
          <w:p w:rsidR="008C5CFA" w:rsidP="00300A01">
            <w:pPr>
              <w:spacing w:before="0" w:after="0"/>
            </w:pPr>
            <w:r>
              <w:rPr>
                <w:noProof/>
              </w:rPr>
              <w:t>09</w:t>
            </w:r>
          </w:p>
        </w:tc>
        <w:tc>
          <w:tcPr>
            <w:shd w:val="clear" w:color="auto" w:fill="auto"/>
          </w:tcPr>
          <w:p w:rsidR="008C5CFA" w:rsidP="00300A01">
            <w:pPr>
              <w:spacing w:before="0" w:after="0"/>
            </w:pPr>
            <w:r>
              <w:rPr>
                <w:noProof/>
              </w:rPr>
              <w:t>Inclusione sociale</w:t>
            </w:r>
          </w:p>
        </w:tc>
        <w:tc>
          <w:tcPr>
            <w:shd w:val="clear" w:color="auto" w:fill="auto"/>
          </w:tcPr>
          <w:p w:rsidR="008C5CFA" w:rsidP="00300A01">
            <w:pPr>
              <w:spacing w:before="0" w:after="0"/>
            </w:pPr>
            <w:r>
              <w:rPr>
                <w:noProof/>
              </w:rPr>
              <w:t>L’Asse 9 sostiene, relativamente alle azioni cofinanziate dal FESR, interventi infrastrutturali per il rafforzamento dei servizi sociali destinati alle fasce deboli della popolazione regionale.</w:t>
            </w:r>
          </w:p>
          <w:p w:rsidR="008C5CFA" w:rsidP="00300A01">
            <w:pPr>
              <w:spacing w:before="0" w:after="0"/>
            </w:pPr>
            <w:r>
              <w:rPr>
                <w:noProof/>
              </w:rPr>
              <w:t>A fronte di una dotazione finanziaria pari a 148,98 M€, nel 2017 non è stata registrata spesa.</w:t>
            </w:r>
          </w:p>
          <w:p w:rsidR="008C5CFA" w:rsidP="00300A01">
            <w:pPr>
              <w:spacing w:before="0" w:after="0"/>
            </w:pPr>
            <w:r>
              <w:rPr>
                <w:noProof/>
              </w:rPr>
              <w:t>E’ stato però attivato l’Avviso per la concessione di contributi finalizzati al potenziamento del patrimonio pubblico esistente adibito ad usi socio-assistenziali e ad alloggi sociali (Social Housing), “multiazione” rivolto ai comuni a valere sulle azioni 9.4.1, 9.4.4, 9.3.5, che stanzia risorse per 64,9 M€ e l’Avviso per la concessione di contributi finalizzati al potenziamento del patrimonio pubblico esistente adibito ad usi socio-assistenziali e ad alloggi sociali, a valere sull’azione 9.3.5, rivolto alla sfera dell’associazionismo e del no profit, che stanzia risorse pari a 9,4 M€.</w:t>
            </w:r>
          </w:p>
          <w:p w:rsidR="008C5CFA" w:rsidP="00300A01">
            <w:pPr>
              <w:spacing w:before="0" w:after="0"/>
            </w:pPr>
            <w:r>
              <w:rPr>
                <w:noProof/>
              </w:rPr>
              <w:t>Nei primi mesi del 2018 sono state avviate le attività di valutazione per entrambi gli Avvisi che saranno ultimate entro il primo semestre di tale annualità.</w:t>
            </w:r>
          </w:p>
          <w:p w:rsidR="008C5CFA" w:rsidP="00300A01">
            <w:pPr>
              <w:spacing w:before="0" w:after="0"/>
            </w:pPr>
            <w:r>
              <w:rPr>
                <w:noProof/>
              </w:rPr>
              <w:t>E’ stato inoltre avviato il percorso di attuazione delle Agende Urbane, rilevante per l’Asse di riferimento in quanto attiva risorse pari a 56,6 M€.</w:t>
            </w:r>
          </w:p>
          <w:p w:rsidR="008C5CFA" w:rsidP="00300A01">
            <w:pPr>
              <w:spacing w:before="0" w:after="0"/>
            </w:pPr>
          </w:p>
        </w:tc>
      </w:tr>
      <w:tr w:rsidTr="0047688D">
        <w:tblPrEx>
          <w:tblW w:w="5000" w:type="pct"/>
          <w:tblInd w:w="108" w:type="dxa"/>
          <w:tblLook w:val="04A0"/>
        </w:tblPrEx>
        <w:tc>
          <w:tcPr>
            <w:shd w:val="clear" w:color="auto" w:fill="auto"/>
          </w:tcPr>
          <w:p w:rsidR="008C5CFA" w:rsidP="00300A01">
            <w:pPr>
              <w:spacing w:before="0" w:after="0"/>
            </w:pPr>
            <w:r>
              <w:rPr>
                <w:noProof/>
              </w:rPr>
              <w:t>10</w:t>
            </w:r>
          </w:p>
        </w:tc>
        <w:tc>
          <w:tcPr>
            <w:shd w:val="clear" w:color="auto" w:fill="auto"/>
          </w:tcPr>
          <w:p w:rsidR="008C5CFA" w:rsidP="00300A01">
            <w:pPr>
              <w:spacing w:before="0" w:after="0"/>
            </w:pPr>
            <w:r>
              <w:rPr>
                <w:noProof/>
              </w:rPr>
              <w:t>Inclusione sociale  (OT9 – FSE)</w:t>
            </w:r>
          </w:p>
        </w:tc>
        <w:tc>
          <w:tcPr>
            <w:shd w:val="clear" w:color="auto" w:fill="auto"/>
          </w:tcPr>
          <w:p w:rsidR="008C5CFA" w:rsidP="00300A01">
            <w:pPr>
              <w:spacing w:before="0" w:after="0"/>
            </w:pPr>
            <w:r>
              <w:rPr>
                <w:noProof/>
              </w:rPr>
              <w:t>L’Asse 10 sostiene azioni per la tutela delle persone vulnerabili e per il loro inserimento nel mondo del lavoro ed il rafforzamento dei servizi sociali.</w:t>
            </w:r>
          </w:p>
          <w:p w:rsidR="008C5CFA" w:rsidP="00300A01">
            <w:pPr>
              <w:spacing w:before="0" w:after="0"/>
            </w:pPr>
            <w:r>
              <w:rPr>
                <w:noProof/>
              </w:rPr>
              <w:t>A fronte di una dotazione finanziaria pari a 67,82 M€, l’Asse non registra su SFC alla data del 31/12/2017 avanzamenti finanziari.</w:t>
            </w:r>
          </w:p>
          <w:p w:rsidR="008C5CFA" w:rsidP="00300A01">
            <w:pPr>
              <w:spacing w:before="0" w:after="0"/>
            </w:pPr>
            <w:r>
              <w:rPr>
                <w:noProof/>
              </w:rPr>
              <w:t>Le principali procedure attivate sono le seguenti:</w:t>
            </w:r>
          </w:p>
          <w:p w:rsidR="008C5CFA" w:rsidP="00300A01">
            <w:pPr>
              <w:spacing w:before="0" w:after="0"/>
            </w:pPr>
            <w:r>
              <w:rPr>
                <w:noProof/>
              </w:rPr>
              <w:t>-</w:t>
              <w:tab/>
              <w:t>Avviso Dote Lavoro e Inclusione attiva, cofinanziato dall’Asse 8 e dall’Asse 10 con una dotazione di complessiva di 66,05 M€ di cui 12,62 M€ a carico dell’Asse 10, finalizzato a sostenere l'inserimento nel mercato del lavoro dei disoccupati, delle persone con disabilità e maggiormente vulnerabili;</w:t>
            </w:r>
          </w:p>
          <w:p w:rsidR="008C5CFA" w:rsidP="00300A01">
            <w:pPr>
              <w:spacing w:before="0" w:after="0"/>
            </w:pPr>
            <w:r>
              <w:rPr>
                <w:noProof/>
              </w:rPr>
              <w:t>-</w:t>
              <w:tab/>
              <w:t>Avviso Reti Territoriali per la Conciliazione tra i tempi di vita e di lavoro. Tale Avviso è cofinanziato dall’Asse 8 e dall’Asse 10 per un importo complessivo di 12,05 M€ (di cui 7,05 M€ a carico dell’Asse 10).</w:t>
            </w:r>
          </w:p>
          <w:p w:rsidR="008C5CFA" w:rsidP="00300A01">
            <w:pPr>
              <w:spacing w:before="0" w:after="0"/>
            </w:pPr>
            <w:r>
              <w:rPr>
                <w:noProof/>
              </w:rPr>
              <w:t xml:space="preserve">Nei primi mesi del 2018, a valere sull’Avviso Pubblico Dote Lavoro e Inclusione attiva si registra l’apertura dei termini per la presentazione delle domande da parte degli enti accreditati e, per quanto riguarda l’Avviso Reti Territoriali per la Conciliazione tra i tempi di vita e di lavoro si evidenzia la nomina della commissione per la valutazione delle 24 domande di partecipazione pervenute entro il termine di scadenza del 14/02/2018. </w:t>
            </w:r>
          </w:p>
          <w:p w:rsidR="008C5CFA" w:rsidP="00300A01">
            <w:pPr>
              <w:spacing w:before="0" w:after="0"/>
            </w:pPr>
          </w:p>
        </w:tc>
      </w:tr>
      <w:tr w:rsidTr="0047688D">
        <w:tblPrEx>
          <w:tblW w:w="5000" w:type="pct"/>
          <w:tblInd w:w="108" w:type="dxa"/>
          <w:tblLook w:val="04A0"/>
        </w:tblPrEx>
        <w:tc>
          <w:tcPr>
            <w:shd w:val="clear" w:color="auto" w:fill="auto"/>
          </w:tcPr>
          <w:p w:rsidR="008C5CFA" w:rsidP="00300A01">
            <w:pPr>
              <w:spacing w:before="0" w:after="0"/>
            </w:pPr>
            <w:r>
              <w:rPr>
                <w:noProof/>
              </w:rPr>
              <w:t>11</w:t>
            </w:r>
          </w:p>
        </w:tc>
        <w:tc>
          <w:tcPr>
            <w:shd w:val="clear" w:color="auto" w:fill="auto"/>
          </w:tcPr>
          <w:p w:rsidR="008C5CFA" w:rsidP="00300A01">
            <w:pPr>
              <w:spacing w:before="0" w:after="0"/>
            </w:pPr>
            <w:r>
              <w:rPr>
                <w:noProof/>
              </w:rPr>
              <w:t>Istruzione e formazione</w:t>
            </w:r>
          </w:p>
        </w:tc>
        <w:tc>
          <w:tcPr>
            <w:shd w:val="clear" w:color="auto" w:fill="auto"/>
          </w:tcPr>
          <w:p w:rsidR="008C5CFA" w:rsidP="00300A01">
            <w:pPr>
              <w:spacing w:before="0" w:after="0"/>
            </w:pPr>
            <w:r>
              <w:rPr>
                <w:noProof/>
              </w:rPr>
              <w:t>L’Asse 11 sostiene tra le principali azioni cofinanziate dal FESR, la riqualificazione strutturale, la messa in sicurezza e l'efficienza energetica degli edifici scolastici e formativi nonché la realizzazione di interventi per favorire l’utilizzo delle nuove tecnologie e la diffusione di competenze digitali nella scuola.</w:t>
            </w:r>
          </w:p>
          <w:p w:rsidR="008C5CFA" w:rsidP="00300A01">
            <w:pPr>
              <w:spacing w:before="0" w:after="0"/>
            </w:pPr>
            <w:r>
              <w:rPr>
                <w:noProof/>
              </w:rPr>
              <w:t>A fronte di una dotazione finanziaria pari a 145,92 M€, l’Asse registra su SFC, alla data del 31/12/2017, un costo ammissibile totale delle operazioni selezionate pari a 53,3 M€ e pagamenti per 0,7 M€, principalmente relativi:</w:t>
            </w:r>
          </w:p>
          <w:p w:rsidR="008C5CFA" w:rsidP="00300A01">
            <w:pPr>
              <w:spacing w:before="0" w:after="0"/>
            </w:pPr>
            <w:r>
              <w:rPr>
                <w:noProof/>
              </w:rPr>
              <w:t>-</w:t>
              <w:tab/>
              <w:t>alle operazioni selezionate nell’ambito dell’Avviso pubblico – Nuovi metodi didattici, laboratori e dotazioni tecnologiche per le scuole a valere sulle Azioni 10.8.1 e 10.8.5 del POR per una quota pari a circa 19,7 M€ e le cui operazioni risultano, nei primi mesi del 2018,  in fase di avvio;</w:t>
            </w:r>
          </w:p>
          <w:p w:rsidR="008C5CFA" w:rsidP="00300A01">
            <w:pPr>
              <w:spacing w:before="0" w:after="0"/>
            </w:pPr>
            <w:r>
              <w:rPr>
                <w:noProof/>
              </w:rPr>
              <w:t>-</w:t>
              <w:tab/>
              <w:t>all’Avviso pubblico per la presentazione di manifestazione d’interesse per la concessione di contributi finalizzati alla esecuzione di interventi di adeguamento sismico o, eventualmente, di demolizione e ricostruzione degli edifici scolastici, nell’ambito del quale sono state ammesse a finanziamento 4 operazioni per un importo di 30,1 M€.</w:t>
            </w:r>
          </w:p>
          <w:p w:rsidR="008C5CFA" w:rsidP="00300A01">
            <w:pPr>
              <w:spacing w:before="0" w:after="0"/>
            </w:pPr>
            <w:r>
              <w:rPr>
                <w:noProof/>
              </w:rPr>
              <w:t xml:space="preserve">E’ inoltre da segnalare la fase di coprogettazione fra Regione ed Università nella definizione di piani di intervento, a valere sull’azione 10.5.7 del POR, volti alla realizzazione di progetti di nnovazione tecnologica, laboratori di settore e di ammodernamento delle sedi didattiche per i quale si prevede l’ammissione a finanziamento nel primo semestre del 2018. </w:t>
            </w:r>
          </w:p>
          <w:p w:rsidR="008C5CFA" w:rsidP="00300A01">
            <w:pPr>
              <w:spacing w:before="0" w:after="0"/>
            </w:pPr>
          </w:p>
        </w:tc>
      </w:tr>
      <w:tr w:rsidTr="0047688D">
        <w:tblPrEx>
          <w:tblW w:w="5000" w:type="pct"/>
          <w:tblInd w:w="108" w:type="dxa"/>
          <w:tblLook w:val="04A0"/>
        </w:tblPrEx>
        <w:tc>
          <w:tcPr>
            <w:shd w:val="clear" w:color="auto" w:fill="auto"/>
          </w:tcPr>
          <w:p w:rsidR="008C5CFA" w:rsidP="00300A01">
            <w:pPr>
              <w:spacing w:before="0" w:after="0"/>
            </w:pPr>
            <w:r>
              <w:rPr>
                <w:noProof/>
              </w:rPr>
              <w:t>12</w:t>
            </w:r>
          </w:p>
        </w:tc>
        <w:tc>
          <w:tcPr>
            <w:shd w:val="clear" w:color="auto" w:fill="auto"/>
          </w:tcPr>
          <w:p w:rsidR="008C5CFA" w:rsidP="00300A01">
            <w:pPr>
              <w:spacing w:before="0" w:after="0"/>
            </w:pPr>
            <w:r>
              <w:rPr>
                <w:noProof/>
              </w:rPr>
              <w:t>Istruzione e formazione (OT10 – FSE)</w:t>
            </w:r>
          </w:p>
        </w:tc>
        <w:tc>
          <w:tcPr>
            <w:shd w:val="clear" w:color="auto" w:fill="auto"/>
          </w:tcPr>
          <w:p w:rsidR="008C5CFA" w:rsidP="00300A01">
            <w:pPr>
              <w:spacing w:before="0" w:after="0"/>
            </w:pPr>
            <w:r>
              <w:rPr>
                <w:noProof/>
              </w:rPr>
              <w:t xml:space="preserve">L’Asse 12, sostiene tra le principali azioni, i progetti promossi dalle istituzioni scolastiche nonché i progetti promossi dagli enti di formazione e dalle istituzioni universitarie ed equivalenti. </w:t>
            </w:r>
          </w:p>
          <w:p w:rsidR="008C5CFA" w:rsidP="00300A01">
            <w:pPr>
              <w:spacing w:before="0" w:after="0"/>
            </w:pPr>
            <w:r>
              <w:rPr>
                <w:noProof/>
              </w:rPr>
              <w:t xml:space="preserve">A fronte di una dotazione finanziaria pari a 86,15 M€ si registra un costo totale ammissibile delle operazioni selezionate per 7,3 M€ e pagamenti per 2 M€. </w:t>
            </w:r>
          </w:p>
          <w:p w:rsidR="008C5CFA" w:rsidP="00300A01">
            <w:pPr>
              <w:spacing w:before="0" w:after="0"/>
            </w:pPr>
            <w:r>
              <w:rPr>
                <w:noProof/>
              </w:rPr>
              <w:t>Tra le principali procedure attivate sull’Asse si evidenziano:</w:t>
            </w:r>
          </w:p>
          <w:p w:rsidR="008C5CFA" w:rsidP="00300A01">
            <w:pPr>
              <w:spacing w:before="0" w:after="0"/>
            </w:pPr>
            <w:r>
              <w:rPr>
                <w:noProof/>
              </w:rPr>
              <w:t>­Avviso Fare scuola fuori dalle aule, per il quale risultano stipulate 37 convenzioni per un importo di 2,2 M€ ed è in corso l’istruttoria delle rendicontazioni;</w:t>
            </w:r>
          </w:p>
          <w:p w:rsidR="008C5CFA" w:rsidP="00300A01">
            <w:pPr>
              <w:spacing w:before="0" w:after="0"/>
            </w:pPr>
            <w:r>
              <w:rPr>
                <w:noProof/>
              </w:rPr>
              <w:t>Finanziamento per l’incremento delle borse di studio a studenti in condizione economica svantaggiata e meritevoli per le annualità 2015/2016 e 2016/2017 per un importo di circa 4,8 M€; la prima annualità risulta conclusa per la seconda è in corso la rendicontazione;</w:t>
            </w:r>
          </w:p>
          <w:p w:rsidR="008C5CFA" w:rsidP="00300A01">
            <w:pPr>
              <w:spacing w:before="0" w:after="0"/>
            </w:pPr>
            <w:r>
              <w:rPr>
                <w:noProof/>
              </w:rPr>
              <w:t>Avviso pubblico per il finanziamento di voucher per la frequentazione di Master di I e II livello Annualità 2017; sono stati stipulati 121 atti di adesione; sono in corso le attività di rendicontazione dei saldi;</w:t>
            </w:r>
          </w:p>
          <w:p w:rsidR="008C5CFA" w:rsidP="00300A01">
            <w:pPr>
              <w:spacing w:before="0" w:after="0"/>
            </w:pPr>
            <w:r>
              <w:rPr>
                <w:noProof/>
              </w:rPr>
              <w:t>Nei primi mesi del 2018:</w:t>
            </w:r>
          </w:p>
          <w:p w:rsidR="008C5CFA" w:rsidP="00300A01">
            <w:pPr>
              <w:spacing w:before="0" w:after="0"/>
            </w:pPr>
            <w:r>
              <w:rPr>
                <w:noProof/>
              </w:rPr>
              <w:t xml:space="preserve">è in corso l’istruttoria delle rendicontazioni per la Manifestazione d'Interesse Percorsi ITS per il biennio 2016/2017, per un importo pari a 0,9 M€. </w:t>
            </w:r>
          </w:p>
          <w:p w:rsidR="008C5CFA" w:rsidP="00300A01">
            <w:pPr>
              <w:spacing w:before="0" w:after="0"/>
            </w:pPr>
            <w:r>
              <w:rPr>
                <w:noProof/>
              </w:rPr>
              <w:t>è stata approvata la graduatoria per le Linee Guida Mobilità Internazionale di Dottorandi e Assegni di ricerca/ricercatori per circa 12 M€;</w:t>
            </w:r>
          </w:p>
          <w:p w:rsidR="008C5CFA" w:rsidP="00300A01">
            <w:pPr>
              <w:spacing w:before="0" w:after="0"/>
            </w:pPr>
            <w:r>
              <w:rPr>
                <w:noProof/>
              </w:rPr>
              <w:t>sono stati aperti i termini per la presentazione delle domande per il finanziamento di voucher per la partecipazione a Master di I e II livello Annualità 2018;</w:t>
            </w:r>
          </w:p>
          <w:p w:rsidR="008C5CFA" w:rsidP="00300A01">
            <w:pPr>
              <w:spacing w:before="0" w:after="0"/>
            </w:pPr>
            <w:r>
              <w:rPr>
                <w:noProof/>
              </w:rPr>
              <w:t>sono state sottoscritte le convenzioni con gli Atenei per il finanziamento delle borse di studio (2017/18);</w:t>
            </w:r>
          </w:p>
          <w:p w:rsidR="008C5CFA" w:rsidP="00300A01">
            <w:pPr>
              <w:spacing w:before="0" w:after="0"/>
            </w:pPr>
            <w:r>
              <w:rPr>
                <w:noProof/>
              </w:rPr>
              <w:t>è in corso la valutazione delle domande pervenute per il finanziamento di percorsi formativi e IeFP</w:t>
            </w:r>
          </w:p>
        </w:tc>
      </w:tr>
      <w:tr w:rsidTr="0047688D">
        <w:tblPrEx>
          <w:tblW w:w="5000" w:type="pct"/>
          <w:tblInd w:w="108" w:type="dxa"/>
          <w:tblLook w:val="04A0"/>
        </w:tblPrEx>
        <w:tc>
          <w:tcPr>
            <w:shd w:val="clear" w:color="auto" w:fill="auto"/>
          </w:tcPr>
          <w:p w:rsidR="008C5CFA" w:rsidP="00300A01">
            <w:pPr>
              <w:spacing w:before="0" w:after="0"/>
            </w:pPr>
            <w:r>
              <w:rPr>
                <w:noProof/>
              </w:rPr>
              <w:t>13</w:t>
            </w:r>
          </w:p>
        </w:tc>
        <w:tc>
          <w:tcPr>
            <w:shd w:val="clear" w:color="auto" w:fill="auto"/>
          </w:tcPr>
          <w:p w:rsidR="008C5CFA" w:rsidP="00300A01">
            <w:pPr>
              <w:spacing w:before="0" w:after="0"/>
            </w:pPr>
            <w:r>
              <w:rPr>
                <w:noProof/>
              </w:rPr>
              <w:t>Capacità istituzionale</w:t>
            </w:r>
          </w:p>
        </w:tc>
        <w:tc>
          <w:tcPr>
            <w:shd w:val="clear" w:color="auto" w:fill="auto"/>
          </w:tcPr>
          <w:p w:rsidR="008C5CFA" w:rsidP="00300A01">
            <w:pPr>
              <w:spacing w:before="0" w:after="0"/>
            </w:pPr>
            <w:r>
              <w:rPr>
                <w:noProof/>
              </w:rPr>
              <w:t>L’Asse 13 contribuisce a migliorare l’azione della PA nell’attuazione di piani e progetti e semplificare i processi amministrativi.</w:t>
            </w:r>
          </w:p>
          <w:p w:rsidR="008C5CFA" w:rsidP="00300A01">
            <w:pPr>
              <w:spacing w:before="0" w:after="0"/>
            </w:pPr>
            <w:r>
              <w:rPr>
                <w:noProof/>
              </w:rPr>
              <w:t xml:space="preserve">A fronte di una dotazione finanziaria pari a 16,4 M€, l’Asse registra su SFC un costo ammissibile totale delle operazioni selezionate pari a 2,6 M€ e pagamenti pari a 0,5 M€. </w:t>
            </w:r>
          </w:p>
          <w:p w:rsidR="008C5CFA" w:rsidP="00300A01">
            <w:pPr>
              <w:spacing w:before="0" w:after="0"/>
            </w:pPr>
            <w:r>
              <w:rPr>
                <w:noProof/>
              </w:rPr>
              <w:t>Tra le principali procedure attivate si evidenziano:</w:t>
            </w:r>
          </w:p>
          <w:p w:rsidR="008C5CFA" w:rsidP="00300A01">
            <w:pPr>
              <w:spacing w:before="0" w:after="0"/>
            </w:pPr>
            <w:r>
              <w:rPr>
                <w:noProof/>
              </w:rPr>
              <w:t>­</w:t>
              <w:tab/>
              <w:t>Definizione di standard disciplinari di qualità del servizio, sviluppo di sistemi di qualità, monitoraggio e valutazione delle prestazioni e standard di servizio, in corso di regolare esecuzione per un importo di 1 M€;</w:t>
            </w:r>
          </w:p>
          <w:p w:rsidR="008C5CFA" w:rsidP="00300A01">
            <w:pPr>
              <w:spacing w:before="0" w:after="0"/>
            </w:pPr>
            <w:r>
              <w:rPr>
                <w:noProof/>
              </w:rPr>
              <w:t>­</w:t>
              <w:tab/>
              <w:t>Progetto Strategico Calabriaimpresa.eu, nell’ambito del quale sono state attivate 4 procedure, in sinergia con l’Asse 2, per un importo di 1,5 M€ ed approvata la convenzione con il soggetto gestore il 06/04/2017;</w:t>
            </w:r>
          </w:p>
          <w:p w:rsidR="008C5CFA" w:rsidP="00300A01">
            <w:pPr>
              <w:spacing w:before="0" w:after="0"/>
            </w:pPr>
            <w:r>
              <w:rPr>
                <w:noProof/>
              </w:rPr>
              <w:t>­</w:t>
              <w:tab/>
              <w:t>Progetto tematico in materia di appalti pubblici, per un importo di 0,8 M€, approvato in data 5/5/2017. Tale progetto prevede 3 azioni: Gestione delle procedure on line per le gare d’appalto (conclusa); Affiancamento on the job (predisposizione bando di gara); Progetto obiettivo (attivato).</w:t>
            </w:r>
          </w:p>
          <w:p w:rsidR="008C5CFA" w:rsidP="00300A01">
            <w:pPr>
              <w:spacing w:before="0" w:after="0"/>
            </w:pPr>
            <w:r>
              <w:rPr>
                <w:noProof/>
              </w:rPr>
              <w:t>Infine, di seguito si riportano ulteriori interventi che, pur identificati nel corso del 2017, potranno essere attuati con differenti procedure attuative nel corso 2018. In particolare:</w:t>
            </w:r>
          </w:p>
          <w:p w:rsidR="008C5CFA" w:rsidP="00300A01">
            <w:pPr>
              <w:spacing w:before="0" w:after="0"/>
            </w:pPr>
            <w:r>
              <w:rPr>
                <w:noProof/>
              </w:rPr>
              <w:t>­</w:t>
              <w:tab/>
              <w:t xml:space="preserve">Interventi PRA: Piano di formazione del personale, per un importo di 0,25 M€. Tale piano per una maggiore efficacia e coordinamento degli interventi, potrebbe essere affidato ad Organismi in-house; </w:t>
            </w:r>
          </w:p>
          <w:p w:rsidR="008C5CFA" w:rsidP="00300A01">
            <w:pPr>
              <w:spacing w:before="0" w:after="0"/>
            </w:pPr>
            <w:r>
              <w:rPr>
                <w:noProof/>
              </w:rPr>
              <w:t>­</w:t>
              <w:tab/>
              <w:t>Redazione Bilancio Sociale per un importo di 0,5 M€, le cui attività risultano in fase di rimodulazione;</w:t>
            </w:r>
          </w:p>
          <w:p w:rsidR="008C5CFA" w:rsidP="00300A01">
            <w:pPr>
              <w:spacing w:before="0" w:after="0"/>
            </w:pPr>
            <w:r>
              <w:rPr>
                <w:noProof/>
              </w:rPr>
              <w:t>Progetto tematico in materia di aiuti di stato per un importo di 0,6 M€. Il progetto potrebbe essere attuato utilizzando le competenze degli Organismi in house.</w:t>
            </w:r>
          </w:p>
          <w:p w:rsidR="008C5CFA" w:rsidP="00300A01">
            <w:pPr>
              <w:spacing w:before="0" w:after="0"/>
            </w:pPr>
          </w:p>
        </w:tc>
      </w:tr>
      <w:tr w:rsidTr="0047688D">
        <w:tblPrEx>
          <w:tblW w:w="5000" w:type="pct"/>
          <w:tblInd w:w="108" w:type="dxa"/>
          <w:tblLook w:val="04A0"/>
        </w:tblPrEx>
        <w:tc>
          <w:tcPr>
            <w:shd w:val="clear" w:color="auto" w:fill="auto"/>
          </w:tcPr>
          <w:p w:rsidR="008C5CFA" w:rsidP="00300A01">
            <w:pPr>
              <w:spacing w:before="0" w:after="0"/>
            </w:pPr>
            <w:r>
              <w:rPr>
                <w:noProof/>
              </w:rPr>
              <w:t>14</w:t>
            </w:r>
          </w:p>
        </w:tc>
        <w:tc>
          <w:tcPr>
            <w:shd w:val="clear" w:color="auto" w:fill="auto"/>
          </w:tcPr>
          <w:p w:rsidR="008C5CFA" w:rsidP="00300A01">
            <w:pPr>
              <w:spacing w:before="0" w:after="0"/>
            </w:pPr>
            <w:r>
              <w:rPr>
                <w:noProof/>
              </w:rPr>
              <w:t>Assistenza Tecnica</w:t>
            </w:r>
          </w:p>
        </w:tc>
        <w:tc>
          <w:tcPr>
            <w:shd w:val="clear" w:color="auto" w:fill="auto"/>
          </w:tcPr>
          <w:p w:rsidR="008C5CFA" w:rsidP="00300A01">
            <w:pPr>
              <w:spacing w:before="0" w:after="0"/>
            </w:pPr>
            <w:r>
              <w:rPr>
                <w:noProof/>
              </w:rPr>
              <w:t>L’Asse 14 mira a sostenere e rafforzare le fasi di programmazione, attuazione, gestione, controllo, valutazione e sorveglianza del PO,mediante: il rafforzamento sia tecnico che degli strumenti tecnici, amministrativi e metodologici delle strutture regionali coinvolte nelle attività di programmazione, gestione, attuazione e controllo di I livello del Programma in una logica di potenziamento delle competenze e miglioramento della gestione del PO.</w:t>
            </w:r>
          </w:p>
          <w:p w:rsidR="008C5CFA" w:rsidP="00300A01">
            <w:pPr>
              <w:spacing w:before="0" w:after="0"/>
            </w:pPr>
            <w:r>
              <w:rPr>
                <w:noProof/>
              </w:rPr>
              <w:t>A fronte di una dotazione finanziaria di 68,3 M€, l’Asse registra, al 31/12/17, un costo ammissibile totale delle operazioni selezionate di 30,9 M€ e pagamenti per 7,2 M€.</w:t>
            </w:r>
          </w:p>
          <w:p w:rsidR="008C5CFA" w:rsidP="00300A01">
            <w:pPr>
              <w:spacing w:before="0" w:after="0"/>
            </w:pPr>
            <w:r>
              <w:rPr>
                <w:noProof/>
              </w:rPr>
              <w:t xml:space="preserve">Tra le principali attività si evidenziano: </w:t>
            </w:r>
          </w:p>
          <w:p w:rsidR="008C5CFA" w:rsidP="00300A01">
            <w:pPr>
              <w:spacing w:before="0" w:after="0"/>
            </w:pPr>
            <w:r>
              <w:rPr>
                <w:noProof/>
              </w:rPr>
              <w:t>l’avvio, in data 7/11/17, delle attività del servizio di Assistenza Tecnica all’Autorità di Gestione del POR, a seguito dell’aggiudicazione avvenuta il 13/07/17;</w:t>
            </w:r>
          </w:p>
          <w:p w:rsidR="008C5CFA" w:rsidP="00300A01">
            <w:pPr>
              <w:spacing w:before="0" w:after="0"/>
            </w:pPr>
            <w:r>
              <w:rPr>
                <w:noProof/>
              </w:rPr>
              <w:t>la pubblicazione, in data 02/08/17, della gara per l’affidamento di servizi di consulenza specialistica all’Autorità di Gestione del POR per i controlli di I livello.</w:t>
            </w:r>
          </w:p>
          <w:p w:rsidR="008C5CFA" w:rsidP="00300A01">
            <w:pPr>
              <w:spacing w:before="0" w:after="0"/>
            </w:pPr>
            <w:r>
              <w:rPr>
                <w:noProof/>
              </w:rPr>
              <w:t>Relativamente alle procedure per la selezione di singole figure professionali sono state approvate, il 13/07/17, la graduatoria definitiva dei 3 esperti per la realizzazione di un programma di semplificazione legislativa, amministrativa e procedurale per favorire l’attuazione del POR e, ad ottobre 2017,la graduatoria per la selezione di un esperto in tema di analisi e valutazione dei sistemi di alta formazione e ricerca - Progetto Strategico “CalabriAltaFormazione”.</w:t>
            </w:r>
          </w:p>
          <w:p w:rsidR="008C5CFA" w:rsidP="00300A01">
            <w:pPr>
              <w:spacing w:before="0" w:after="0"/>
            </w:pPr>
            <w:r>
              <w:rPr>
                <w:noProof/>
              </w:rPr>
              <w:t>Infine, il 31/10/17,si sono concluse le attività relative alla Manifestazione di interesse per la VEXA degli strumenti finanziari del POR.</w:t>
            </w:r>
          </w:p>
          <w:p w:rsidR="008C5CFA" w:rsidP="00300A01">
            <w:pPr>
              <w:spacing w:before="0" w:after="0"/>
            </w:pPr>
            <w:r>
              <w:rPr>
                <w:noProof/>
              </w:rPr>
              <w:t>Ad inizio 2018 è stata aggiudicata la gara per l’affidamento di servizi di consulenza specialistica all'AdG per i controlli di I livello.</w:t>
            </w:r>
          </w:p>
        </w:tc>
      </w:tr>
    </w:tbl>
    <w:p w:rsidR="008C5CFA" w:rsidP="00300A01">
      <w:pPr>
        <w:spacing w:before="0" w:after="0"/>
      </w:pPr>
    </w:p>
    <w:p w:rsidR="008C5CFA" w:rsidP="00300A01">
      <w:pPr>
        <w:spacing w:before="0" w:after="0"/>
      </w:pPr>
      <w:r>
        <w:br w:type="page"/>
      </w:r>
    </w:p>
    <w:p w:rsidR="008C5CFA" w:rsidRPr="00920B4D" w:rsidP="00300A01">
      <w:pPr>
        <w:pStyle w:val="Heading2"/>
        <w:numPr>
          <w:ilvl w:val="1"/>
          <w:numId w:val="15"/>
        </w:numPr>
        <w:tabs>
          <w:tab w:val="num" w:pos="0"/>
          <w:tab w:val="clear" w:pos="850"/>
        </w:tabs>
        <w:spacing w:before="0" w:after="0"/>
        <w:ind w:left="0" w:firstLine="0"/>
        <w:jc w:val="left"/>
        <w:rPr>
          <w:lang w:val="fr-BE"/>
        </w:rPr>
      </w:pPr>
      <w:bookmarkStart w:id="23" w:name="_Toc256000006"/>
      <w:bookmarkStart w:id="24" w:name="_Toc256000052"/>
      <w:bookmarkStart w:id="25" w:name="_Toc256000158"/>
      <w:bookmarkStart w:id="26" w:name="_Toc256000045"/>
      <w:r>
        <w:rPr>
          <w:noProof/>
        </w:rPr>
        <w:t>Indicatori comuni e specifici per programma (articolo 50, paragrafo 2, del regolamento (UE) n. 1303/2013)</w:t>
      </w:r>
      <w:bookmarkEnd w:id="26"/>
      <w:bookmarkEnd w:id="25"/>
      <w:bookmarkEnd w:id="24"/>
      <w:bookmarkEnd w:id="23"/>
      <w:r>
        <w:t xml:space="preserve"> </w:t>
      </w:r>
    </w:p>
    <w:p w:rsidR="008C5CFA" w:rsidP="00300A01">
      <w:pPr>
        <w:spacing w:before="0" w:after="0"/>
        <w:rPr>
          <w:lang w:val="fr-BE"/>
        </w:rPr>
      </w:pPr>
    </w:p>
    <w:p w:rsidR="008C5CFA" w:rsidRPr="00496701" w:rsidP="00300A01">
      <w:pPr>
        <w:spacing w:before="0" w:after="0"/>
        <w:rPr>
          <w:b/>
          <w:lang w:val="fr-BE"/>
        </w:rPr>
      </w:pPr>
      <w:r w:rsidRPr="00496701">
        <w:rPr>
          <w:b/>
          <w:noProof/>
          <w:lang w:val="fr-BE"/>
        </w:rPr>
        <w:t>Assi prioritari diversi dall'assistenza tecnica</w:t>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13195"/>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01</w:t>
            </w:r>
            <w:r w:rsidRPr="002124FC">
              <w:rPr>
                <w:sz w:val="20"/>
                <w:szCs w:val="20"/>
                <w:lang w:val="fr-BE"/>
              </w:rPr>
              <w:t xml:space="preserve"> - </w:t>
            </w:r>
            <w:r w:rsidRPr="002124FC">
              <w:rPr>
                <w:noProof/>
                <w:sz w:val="20"/>
                <w:szCs w:val="20"/>
                <w:lang w:val="fr-BE"/>
              </w:rPr>
              <w:t>Promozione della Ricerca e dell'Innovazione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1a</w:t>
            </w:r>
            <w:r w:rsidRPr="002124FC">
              <w:rPr>
                <w:sz w:val="20"/>
                <w:szCs w:val="20"/>
                <w:lang w:val="fr-BE"/>
              </w:rPr>
              <w:t xml:space="preserve"> - </w:t>
            </w:r>
            <w:r w:rsidRPr="002124FC">
              <w:rPr>
                <w:noProof/>
                <w:sz w:val="20"/>
                <w:szCs w:val="20"/>
                <w:lang w:val="fr-BE"/>
              </w:rPr>
              <w:t>Potenziare l'infrastruttura per la ricerca e l'innovazione (R&amp;I) e le capacità di sviluppare l'eccellenza nella R&amp;I nonché promuovere centri di competenza, in particolare quelli di interesse europeo</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27" w:name="_Toc256000053"/>
      <w:bookmarkStart w:id="28" w:name="_Toc256000159"/>
      <w:bookmarkStart w:id="29" w:name="_Toc256000046"/>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01</w:t>
      </w:r>
      <w:r w:rsidR="00F022AC">
        <w:rPr>
          <w:sz w:val="20"/>
          <w:szCs w:val="20"/>
          <w:lang w:val="fr-BE"/>
        </w:rPr>
        <w:t xml:space="preserve"> / </w:t>
      </w:r>
      <w:r w:rsidRPr="002124FC" w:rsidR="00F022AC">
        <w:rPr>
          <w:noProof/>
          <w:sz w:val="20"/>
          <w:szCs w:val="20"/>
          <w:lang w:val="fr-BE"/>
        </w:rPr>
        <w:t>1a</w:t>
      </w:r>
      <w:bookmarkEnd w:id="29"/>
      <w:bookmarkEnd w:id="28"/>
      <w:bookmarkEnd w:id="27"/>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2874"/>
        <w:gridCol w:w="872"/>
        <w:gridCol w:w="809"/>
        <w:gridCol w:w="768"/>
        <w:gridCol w:w="803"/>
        <w:gridCol w:w="781"/>
        <w:gridCol w:w="569"/>
        <w:gridCol w:w="641"/>
        <w:gridCol w:w="579"/>
        <w:gridCol w:w="55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ricercatori che operano in contesti caratterizzati da migliori infrastrutture di ricerca</w:t>
            </w:r>
          </w:p>
        </w:tc>
        <w:tc>
          <w:tcPr>
            <w:shd w:val="clear" w:color="auto" w:fill="auto"/>
          </w:tcPr>
          <w:p w:rsidR="008C5CFA" w:rsidRPr="0024468B" w:rsidP="00300A01">
            <w:pPr>
              <w:spacing w:before="0" w:after="0"/>
              <w:rPr>
                <w:sz w:val="16"/>
                <w:szCs w:val="16"/>
                <w:lang w:val="fr-BE"/>
              </w:rPr>
            </w:pPr>
            <w:r>
              <w:rPr>
                <w:noProof/>
                <w:sz w:val="16"/>
                <w:szCs w:val="16"/>
                <w:lang w:val="fr-BE"/>
              </w:rPr>
              <w:t>Equivalenti a tempo pieno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ricercatori che operano in contesti caratterizzati da migliori infrastrutture di ricerca</w:t>
            </w:r>
          </w:p>
        </w:tc>
        <w:tc>
          <w:tcPr>
            <w:shd w:val="clear" w:color="auto" w:fill="auto"/>
          </w:tcPr>
          <w:p w:rsidR="008C5CFA" w:rsidRPr="0024468B" w:rsidP="00300A01">
            <w:pPr>
              <w:spacing w:before="0" w:after="0"/>
              <w:rPr>
                <w:sz w:val="16"/>
                <w:szCs w:val="16"/>
                <w:lang w:val="fr-BE"/>
              </w:rPr>
            </w:pPr>
            <w:r>
              <w:rPr>
                <w:noProof/>
                <w:sz w:val="16"/>
                <w:szCs w:val="16"/>
                <w:lang w:val="fr-BE"/>
              </w:rPr>
              <w:t>Equivalenti a tempo pieno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Pubblicato in data 13.12.2017 l’avviso pubblico per il sostegno alle attvità di animazione dei Poli, tutoraggio e accompagnamento delle imprese aderenti ai Poli di innovazione e per la valorizzazione delle infrastrutture di ricerca. Presentazione delle domande in corso.</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che cooperano con istituti di ricerca</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375,00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che cooperano con istituti di ricerca</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375,00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Pubblicato in data 13.12.2017 l’Avviso pubblico per il sostegno alle attvità di animazione dei Poli, tutoraggio e accompagnamento delle imprese aderenti ai Poli di innovazione e per la valorizzazione delle infrastrutture di ricerca. . Presentazione delle domande in corso.</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6674"/>
        <w:gridCol w:w="816"/>
        <w:gridCol w:w="879"/>
        <w:gridCol w:w="824"/>
        <w:gridCol w:w="816"/>
        <w:gridCol w:w="879"/>
        <w:gridCol w:w="824"/>
        <w:gridCol w:w="816"/>
        <w:gridCol w:w="879"/>
        <w:gridCol w:w="82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ricercatori che operano in contesti caratterizzati da migliori infrastrutture di ricerca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ricercatori che operano in contesti caratterizzati da migliori infrastrutture di ricerca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che cooperano con istituti di ricerca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che cooperano con istituti di ricerca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13195"/>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Promozione della Ricerca e dell'Innovazione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1a</w:t>
            </w:r>
            <w:r w:rsidRPr="002124FC">
              <w:rPr>
                <w:sz w:val="20"/>
                <w:szCs w:val="20"/>
                <w:lang w:val="fr-BE"/>
              </w:rPr>
              <w:t xml:space="preserve"> - </w:t>
            </w:r>
            <w:r>
              <w:rPr>
                <w:noProof/>
                <w:sz w:val="20"/>
                <w:szCs w:val="20"/>
                <w:lang w:val="fr-BE"/>
              </w:rPr>
              <w:t>Potenziare l'infrastruttura per la ricerca e l'innovazione (R&amp;I) e le capacità di sviluppare l'eccellenza nella R&amp;I nonché promuovere centri di competenza, in particolare quelli di interesse europeo</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1.5</w:t>
            </w:r>
            <w:r>
              <w:rPr>
                <w:sz w:val="20"/>
                <w:szCs w:val="20"/>
                <w:lang w:val="fr-BE"/>
              </w:rPr>
              <w:t xml:space="preserve"> - </w:t>
            </w:r>
            <w:r>
              <w:rPr>
                <w:noProof/>
                <w:sz w:val="20"/>
                <w:szCs w:val="20"/>
                <w:lang w:val="fr-BE"/>
              </w:rPr>
              <w:t>Potenziamento della capacità di sviluppare l’eccellenza nella R&amp;I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3778"/>
        <w:gridCol w:w="732"/>
        <w:gridCol w:w="901"/>
        <w:gridCol w:w="690"/>
        <w:gridCol w:w="956"/>
        <w:gridCol w:w="968"/>
        <w:gridCol w:w="645"/>
        <w:gridCol w:w="956"/>
        <w:gridCol w:w="48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Imprese che hanno svolto attività di R&amp;S in collaborazione con enti di ricerca pubblici e privati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20,00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 xml:space="preserve">Con nota prot.14562 del 18/01/2017  l’indicatore è stato valorizzato: valore di base 44,44 (2012) ; valore obiettivo  60,00 (2023). </w:t>
            </w:r>
          </w:p>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2013.</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6864"/>
        <w:gridCol w:w="1085"/>
        <w:gridCol w:w="1421"/>
        <w:gridCol w:w="1085"/>
        <w:gridCol w:w="1421"/>
        <w:gridCol w:w="1085"/>
        <w:gridCol w:w="142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Imprese che hanno svolto attività di R&amp;S in collaborazione con enti di ricerca pubblici e privati</w:t>
            </w:r>
          </w:p>
        </w:tc>
        <w:tc>
          <w:tcPr/>
          <w:p w:rsidR="008C5CFA" w:rsidRPr="0024468B" w:rsidP="00300A01">
            <w:pPr>
              <w:spacing w:before="0" w:after="0"/>
              <w:jc w:val="right"/>
              <w:rPr>
                <w:sz w:val="16"/>
                <w:szCs w:val="16"/>
                <w:lang w:val="fr-BE"/>
              </w:rPr>
            </w:pPr>
            <w:r w:rsidRPr="0024468B">
              <w:rPr>
                <w:noProof/>
                <w:sz w:val="16"/>
                <w:szCs w:val="16"/>
                <w:lang w:val="fr-BE"/>
              </w:rPr>
              <w:t>20,00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20,00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20,00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01</w:t>
            </w:r>
            <w:r w:rsidRPr="002124FC">
              <w:rPr>
                <w:sz w:val="20"/>
                <w:szCs w:val="20"/>
                <w:lang w:val="fr-BE"/>
              </w:rPr>
              <w:t xml:space="preserve"> - </w:t>
            </w:r>
            <w:r w:rsidRPr="002124FC">
              <w:rPr>
                <w:noProof/>
                <w:sz w:val="20"/>
                <w:szCs w:val="20"/>
                <w:lang w:val="fr-BE"/>
              </w:rPr>
              <w:t>Promozione della Ricerca e dell'Innovazione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sidRPr="002124FC">
              <w:rPr>
                <w:noProof/>
                <w:sz w:val="20"/>
                <w:szCs w:val="20"/>
                <w:lang w:val="fr-BE"/>
              </w:rPr>
              <w:t>Promuovere gli investimenti delle imprese in R&amp;I sviluppando collegamenti e sinergie tra imprese, centri di ricerca e sviluppo e il settore dell'istruzione superiore, in particolare promuovendo gli investimenti nello sviluppo di prodotti e servizi, il trasferimento di tecnologie, l'innovazione sociale, l'ecoinnovazione, le applicazioni nei servizi pubblici, lo stimolo della domanda, le reti, i cluster e l'innovazione aperta attraverso la specializzazione intelligente, nonché sostenere la ricerca tecnologica e applicata, le linee pilota, le azioni di validazione precoce dei prodotti, le capacità di fabbricazione avanzate e la prima produzione, soprattutto in tecnologie chiave abilitanti, e la diffusione di tecnologie con finalità generali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30" w:name="_Toc256000054"/>
      <w:bookmarkStart w:id="31" w:name="_Toc256000160"/>
      <w:bookmarkStart w:id="32" w:name="_Toc256000109"/>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01</w:t>
      </w:r>
      <w:r w:rsidR="00F022AC">
        <w:rPr>
          <w:sz w:val="20"/>
          <w:szCs w:val="20"/>
          <w:lang w:val="fr-BE"/>
        </w:rPr>
        <w:t xml:space="preserve"> / </w:t>
      </w:r>
      <w:r w:rsidRPr="002124FC" w:rsidR="00F022AC">
        <w:rPr>
          <w:noProof/>
          <w:sz w:val="20"/>
          <w:szCs w:val="20"/>
          <w:lang w:val="fr-BE"/>
        </w:rPr>
        <w:t>1b</w:t>
      </w:r>
      <w:bookmarkEnd w:id="32"/>
      <w:bookmarkEnd w:id="31"/>
      <w:bookmarkEnd w:id="30"/>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9"/>
        <w:gridCol w:w="3373"/>
        <w:gridCol w:w="872"/>
        <w:gridCol w:w="809"/>
        <w:gridCol w:w="825"/>
        <w:gridCol w:w="863"/>
        <w:gridCol w:w="839"/>
        <w:gridCol w:w="574"/>
        <w:gridCol w:w="641"/>
        <w:gridCol w:w="579"/>
        <w:gridCol w:w="479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129,00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L’indicatore è alimentato dalla seguente procedura: Avviso pubblico per il finanziamento di progetti di ricerca e sviluppo. Stipulate convenzioni con 129 imprese.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529,00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529,00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134,00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Sono attive le seguenti procedure:</w:t>
            </w:r>
          </w:p>
          <w:p w:rsidR="008C5CFA" w:rsidRPr="0024468B" w:rsidP="00300A01">
            <w:pPr>
              <w:spacing w:before="0" w:after="0"/>
              <w:rPr>
                <w:sz w:val="16"/>
                <w:szCs w:val="16"/>
                <w:lang w:val="fr-BE"/>
              </w:rPr>
            </w:pPr>
            <w:r w:rsidRPr="0024468B">
              <w:rPr>
                <w:noProof/>
                <w:sz w:val="16"/>
                <w:szCs w:val="16"/>
                <w:lang w:val="fr-BE"/>
              </w:rPr>
              <w:t>1)</w:t>
              <w:tab/>
              <w:t>Avviso pubblico per l’acquisizione di servizi qualificati da parte delle PMI regionali. Nel corso del 2017 sono state sottoscritte le convenzioni con i beneficiari. Sono state sottoscritte 123 convenzioni.</w:t>
            </w:r>
          </w:p>
          <w:p w:rsidR="008C5CFA" w:rsidRPr="0024468B" w:rsidP="00300A01">
            <w:pPr>
              <w:spacing w:before="0" w:after="0"/>
              <w:rPr>
                <w:sz w:val="16"/>
                <w:szCs w:val="16"/>
                <w:lang w:val="fr-BE"/>
              </w:rPr>
            </w:pPr>
            <w:r w:rsidRPr="0024468B">
              <w:rPr>
                <w:noProof/>
                <w:sz w:val="16"/>
                <w:szCs w:val="16"/>
                <w:lang w:val="fr-BE"/>
              </w:rPr>
              <w:t xml:space="preserve">Avviso pubblico per la concessione di incentivi per il supporto alla partecipazione ai Programmi UE per la ricerca e l'innovazione (Horizon 2020), sono state sottoscritte 11 convenzioni. </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nuove imprese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163,00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nuove imprese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163,00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Avviso pubblico per il sostegno alla creazione di microimprese innovative, startup e spinoff. Ammesse alla fase di accompagnamento, nel mese di marzo 2018, 68 imprese (50 startup e 18 spinoff).</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nuovi ricercatori nelle entità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Equivalenti a tempo pieno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nuovi ricercatori nelle entità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Equivalenti a tempo pieno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che cooperano con istituti di ricerca</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98,00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che cooperano con istituti di ricerca</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98,00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129,00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L’indicatore è alimentato dalla seguente procedura: Avviso pubblico per il finanziamento di progetti di ricerca e sviluppo. stipulate convenzioni con 129 imprese.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Investimenti privati corrispondenti al sostegno pubblico in progetti di innovazione o R&amp;S</w:t>
            </w:r>
          </w:p>
        </w:tc>
        <w:tc>
          <w:tcPr>
            <w:shd w:val="clear" w:color="auto" w:fill="auto"/>
          </w:tcPr>
          <w:p w:rsidR="008C5CFA" w:rsidRPr="0024468B" w:rsidP="00300A01">
            <w:pPr>
              <w:spacing w:before="0" w:after="0"/>
              <w:rPr>
                <w:sz w:val="16"/>
                <w:szCs w:val="16"/>
                <w:lang w:val="fr-BE"/>
              </w:rPr>
            </w:pPr>
            <w:r>
              <w:rPr>
                <w:noProof/>
                <w:sz w:val="16"/>
                <w:szCs w:val="16"/>
                <w:lang w:val="fr-BE"/>
              </w:rPr>
              <w:t>EUR</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Investimenti privati corrispondenti al sostegno pubblico in progetti di innovazione o R&amp;S</w:t>
            </w:r>
          </w:p>
        </w:tc>
        <w:tc>
          <w:tcPr>
            <w:shd w:val="clear" w:color="auto" w:fill="auto"/>
          </w:tcPr>
          <w:p w:rsidR="008C5CFA" w:rsidRPr="0024468B" w:rsidP="00300A01">
            <w:pPr>
              <w:spacing w:before="0" w:after="0"/>
              <w:rPr>
                <w:sz w:val="16"/>
                <w:szCs w:val="16"/>
                <w:lang w:val="fr-BE"/>
              </w:rPr>
            </w:pPr>
            <w:r>
              <w:rPr>
                <w:noProof/>
                <w:sz w:val="16"/>
                <w:szCs w:val="16"/>
                <w:lang w:val="fr-BE"/>
              </w:rPr>
              <w:t>EUR</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L’indicatore è alimentato dalla seguente procedura: Avviso pubblico per il finanziamento di progetti di ricerca e sviluppo. Stipulate convenzioni con 129 imprese. L’importo dell’indicatore è espresso in milioni di euro.</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beneficiarie di un sostegno finalizzato all'introduzione di nuovi prodotti per il mercato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70,00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beneficiarie di un sostegno finalizzato all'introduzione di nuovi prodotti per il mercato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70,00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SO14a</w:t>
            </w:r>
          </w:p>
        </w:tc>
        <w:tc>
          <w:tcPr>
            <w:shd w:val="clear" w:color="auto" w:fill="auto"/>
          </w:tcPr>
          <w:p w:rsidR="008C5CFA" w:rsidRPr="0024468B" w:rsidP="00300A01">
            <w:pPr>
              <w:spacing w:before="0" w:after="0"/>
              <w:rPr>
                <w:sz w:val="16"/>
                <w:szCs w:val="16"/>
                <w:lang w:val="fr-BE"/>
              </w:rPr>
            </w:pPr>
            <w:r>
              <w:rPr>
                <w:noProof/>
                <w:sz w:val="16"/>
                <w:szCs w:val="16"/>
                <w:lang w:val="fr-BE"/>
              </w:rPr>
              <w:t>Progetti di qualificazione della domanda di innovazione della PA nei settori della S3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16,00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SO14a</w:t>
            </w:r>
          </w:p>
        </w:tc>
        <w:tc>
          <w:tcPr>
            <w:shd w:val="clear" w:color="auto" w:fill="auto"/>
          </w:tcPr>
          <w:p w:rsidR="008C5CFA" w:rsidRPr="0024468B" w:rsidP="00300A01">
            <w:pPr>
              <w:spacing w:before="0" w:after="0"/>
              <w:rPr>
                <w:sz w:val="16"/>
                <w:szCs w:val="16"/>
                <w:lang w:val="fr-BE"/>
              </w:rPr>
            </w:pPr>
            <w:r>
              <w:rPr>
                <w:noProof/>
                <w:sz w:val="16"/>
                <w:szCs w:val="16"/>
                <w:lang w:val="fr-BE"/>
              </w:rPr>
              <w:t>Progetti di qualificazione della domanda di innovazione della PA nei settori della S3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16,00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SO14b</w:t>
            </w:r>
          </w:p>
        </w:tc>
        <w:tc>
          <w:tcPr>
            <w:shd w:val="clear" w:color="auto" w:fill="auto"/>
          </w:tcPr>
          <w:p w:rsidR="008C5CFA" w:rsidRPr="0024468B" w:rsidP="00300A01">
            <w:pPr>
              <w:spacing w:before="0" w:after="0"/>
              <w:rPr>
                <w:sz w:val="16"/>
                <w:szCs w:val="16"/>
                <w:lang w:val="fr-BE"/>
              </w:rPr>
            </w:pPr>
            <w:r>
              <w:rPr>
                <w:noProof/>
                <w:sz w:val="16"/>
                <w:szCs w:val="16"/>
                <w:lang w:val="fr-BE"/>
              </w:rPr>
              <w:t>Progetti di soluzione a problemi di rilevanza sociale (N.)</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17,00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SO14b</w:t>
            </w:r>
          </w:p>
        </w:tc>
        <w:tc>
          <w:tcPr>
            <w:shd w:val="clear" w:color="auto" w:fill="auto"/>
          </w:tcPr>
          <w:p w:rsidR="008C5CFA" w:rsidRPr="0024468B" w:rsidP="00300A01">
            <w:pPr>
              <w:spacing w:before="0" w:after="0"/>
              <w:rPr>
                <w:sz w:val="16"/>
                <w:szCs w:val="16"/>
                <w:lang w:val="fr-BE"/>
              </w:rPr>
            </w:pPr>
            <w:r>
              <w:rPr>
                <w:noProof/>
                <w:sz w:val="16"/>
                <w:szCs w:val="16"/>
                <w:lang w:val="fr-BE"/>
              </w:rPr>
              <w:t>Progetti di soluzione a problemi di rilevanza sociale (N.)</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17,00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9"/>
        <w:gridCol w:w="6981"/>
        <w:gridCol w:w="776"/>
        <w:gridCol w:w="836"/>
        <w:gridCol w:w="784"/>
        <w:gridCol w:w="776"/>
        <w:gridCol w:w="836"/>
        <w:gridCol w:w="784"/>
        <w:gridCol w:w="776"/>
        <w:gridCol w:w="836"/>
        <w:gridCol w:w="78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nuove imprese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nuove imprese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nuovi ricercatori nelle entità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nuovi ricercatori nelle entità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che cooperano con istituti di ricerca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che cooperano con istituti di ricerca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Investimenti privati corrispondenti al sostegno pubblico in progetti di innovazione o R&amp;S</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Investimenti privati corrispondenti al sostegno pubblico in progetti di innovazione o R&amp;S</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beneficiarie di un sostegno finalizzato all'introduzione di nuovi prodotti per il mercato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beneficiarie di un sostegno finalizzato all'introduzione di nuovi prodotti per il mercato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SO14a</w:t>
            </w:r>
          </w:p>
        </w:tc>
        <w:tc>
          <w:tcPr>
            <w:shd w:val="clear" w:color="auto" w:fill="auto"/>
          </w:tcPr>
          <w:p w:rsidR="008C5CFA" w:rsidRPr="0024468B" w:rsidP="00300A01">
            <w:pPr>
              <w:spacing w:before="0" w:after="0"/>
              <w:rPr>
                <w:sz w:val="16"/>
                <w:szCs w:val="16"/>
                <w:lang w:val="fr-BE"/>
              </w:rPr>
            </w:pPr>
            <w:r>
              <w:rPr>
                <w:noProof/>
                <w:sz w:val="16"/>
                <w:szCs w:val="16"/>
                <w:lang w:val="fr-BE"/>
              </w:rPr>
              <w:t>Progetti di qualificazione della domanda di innovazione della PA nei settori della S3</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SO14a</w:t>
            </w:r>
          </w:p>
        </w:tc>
        <w:tc>
          <w:tcPr>
            <w:shd w:val="clear" w:color="auto" w:fill="auto"/>
          </w:tcPr>
          <w:p w:rsidR="008C5CFA" w:rsidRPr="0024468B" w:rsidP="00300A01">
            <w:pPr>
              <w:spacing w:before="0" w:after="0"/>
              <w:rPr>
                <w:sz w:val="16"/>
                <w:szCs w:val="16"/>
                <w:lang w:val="fr-BE"/>
              </w:rPr>
            </w:pPr>
            <w:r>
              <w:rPr>
                <w:noProof/>
                <w:sz w:val="16"/>
                <w:szCs w:val="16"/>
                <w:lang w:val="fr-BE"/>
              </w:rPr>
              <w:t>Progetti di qualificazione della domanda di innovazione della PA nei settori della S3</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SO14b</w:t>
            </w:r>
          </w:p>
        </w:tc>
        <w:tc>
          <w:tcPr>
            <w:shd w:val="clear" w:color="auto" w:fill="auto"/>
          </w:tcPr>
          <w:p w:rsidR="008C5CFA" w:rsidRPr="0024468B" w:rsidP="00300A01">
            <w:pPr>
              <w:spacing w:before="0" w:after="0"/>
              <w:rPr>
                <w:sz w:val="16"/>
                <w:szCs w:val="16"/>
                <w:lang w:val="fr-BE"/>
              </w:rPr>
            </w:pPr>
            <w:r>
              <w:rPr>
                <w:noProof/>
                <w:sz w:val="16"/>
                <w:szCs w:val="16"/>
                <w:lang w:val="fr-BE"/>
              </w:rPr>
              <w:t>Progetti di soluzione a problemi di rilevanza sociale (N.)</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SO14b</w:t>
            </w:r>
          </w:p>
        </w:tc>
        <w:tc>
          <w:tcPr>
            <w:shd w:val="clear" w:color="auto" w:fill="auto"/>
          </w:tcPr>
          <w:p w:rsidR="008C5CFA" w:rsidRPr="0024468B" w:rsidP="00300A01">
            <w:pPr>
              <w:spacing w:before="0" w:after="0"/>
              <w:rPr>
                <w:sz w:val="16"/>
                <w:szCs w:val="16"/>
                <w:lang w:val="fr-BE"/>
              </w:rPr>
            </w:pPr>
            <w:r>
              <w:rPr>
                <w:noProof/>
                <w:sz w:val="16"/>
                <w:szCs w:val="16"/>
                <w:lang w:val="fr-BE"/>
              </w:rPr>
              <w:t>Progetti di soluzione a problemi di rilevanza sociale (N.)</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Promozione della Ricerca e dell'Innovazione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Promuovere gli investimenti delle imprese in R&amp;I sviluppando collegamenti e sinergie tra imprese, centri di ricerca e sviluppo e il settore dell'istruzione superiore, in particolare promuovendo gli investimenti nello sviluppo di prodotti e servizi, il trasferimento di tecnologie, l'innovazione sociale, l'ecoinnovazione, le applicazioni nei servizi pubblici, lo stimolo della domanda, le reti, i cluster e l'innovazione aperta attraverso la specializzazione intelligente, nonché sostenere la ricerca tecnologica e applicata, le linee pilota, le azioni di validazione precoce dei prodotti, le capacità di fabbricazione avanzate e la prima produzione, soprattutto in tecnologie chiave abilitanti, e la diffusione di tecnologie con finalità generali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1.1</w:t>
            </w:r>
            <w:r>
              <w:rPr>
                <w:sz w:val="20"/>
                <w:szCs w:val="20"/>
                <w:lang w:val="fr-BE"/>
              </w:rPr>
              <w:t xml:space="preserve"> - </w:t>
            </w:r>
            <w:r>
              <w:rPr>
                <w:noProof/>
                <w:sz w:val="20"/>
                <w:szCs w:val="20"/>
                <w:lang w:val="fr-BE"/>
              </w:rPr>
              <w:t>Incremento dell'attività di innovazione delle imprese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3812"/>
        <w:gridCol w:w="883"/>
        <w:gridCol w:w="1087"/>
        <w:gridCol w:w="832"/>
        <w:gridCol w:w="1087"/>
        <w:gridCol w:w="1176"/>
        <w:gridCol w:w="721"/>
        <w:gridCol w:w="956"/>
        <w:gridCol w:w="400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Ricercatori occupati nelle imprese sul totale degli addetti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0,32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0,12</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Imprese che hanno svolto attività di R&amp;S in collaborazione con soggetti esterni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44,44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44,44</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2012.</w:t>
            </w:r>
          </w:p>
          <w:p w:rsidR="008C5CFA" w:rsidRPr="0024468B" w:rsidP="00300A01">
            <w:pPr>
              <w:spacing w:before="0" w:after="0"/>
              <w:rPr>
                <w:sz w:val="16"/>
                <w:szCs w:val="16"/>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6261"/>
        <w:gridCol w:w="1184"/>
        <w:gridCol w:w="1550"/>
        <w:gridCol w:w="1184"/>
        <w:gridCol w:w="1550"/>
        <w:gridCol w:w="1184"/>
        <w:gridCol w:w="155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Ricercatori occupati nelle imprese sul totale degli addetti</w:t>
            </w:r>
          </w:p>
        </w:tc>
        <w:tc>
          <w:tcPr/>
          <w:p w:rsidR="008C5CFA" w:rsidRPr="0024468B" w:rsidP="00300A01">
            <w:pPr>
              <w:spacing w:before="0" w:after="0"/>
              <w:jc w:val="right"/>
              <w:rPr>
                <w:sz w:val="16"/>
                <w:szCs w:val="16"/>
                <w:lang w:val="fr-BE"/>
              </w:rPr>
            </w:pPr>
            <w:r w:rsidRPr="0024468B">
              <w:rPr>
                <w:noProof/>
                <w:sz w:val="16"/>
                <w:szCs w:val="16"/>
                <w:lang w:val="fr-BE"/>
              </w:rPr>
              <w:t>0,12</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0,12</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0,06</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Imprese che hanno svolto attività di R&amp;S in collaborazione con soggetti esterni</w:t>
            </w:r>
          </w:p>
        </w:tc>
        <w:tc>
          <w:tcPr/>
          <w:p w:rsidR="008C5CFA" w:rsidRPr="0024468B" w:rsidP="00300A01">
            <w:pPr>
              <w:spacing w:before="0" w:after="0"/>
              <w:jc w:val="right"/>
              <w:rPr>
                <w:sz w:val="16"/>
                <w:szCs w:val="16"/>
                <w:lang w:val="fr-BE"/>
              </w:rPr>
            </w:pPr>
            <w:r w:rsidRPr="0024468B">
              <w:rPr>
                <w:noProof/>
                <w:sz w:val="16"/>
                <w:szCs w:val="16"/>
                <w:lang w:val="fr-BE"/>
              </w:rPr>
              <w:t>44,44</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44,44</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44,44</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Promozione della Ricerca e dell'Innovazione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Promuovere gli investimenti delle imprese in R&amp;I sviluppando collegamenti e sinergie tra imprese, centri di ricerca e sviluppo e il settore dell'istruzione superiore, in particolare promuovendo gli investimenti nello sviluppo di prodotti e servizi, il trasferimento di tecnologie, l'innovazione sociale, l'ecoinnovazione, le applicazioni nei servizi pubblici, lo stimolo della domanda, le reti, i cluster e l'innovazione aperta attraverso la specializzazione intelligente, nonché sostenere la ricerca tecnologica e applicata, le linee pilota, le azioni di validazione precoce dei prodotti, le capacità di fabbricazione avanzate e la prima produzione, soprattutto in tecnologie chiave abilitanti, e la diffusione di tecnologie con finalità generali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1.2</w:t>
            </w:r>
            <w:r>
              <w:rPr>
                <w:sz w:val="20"/>
                <w:szCs w:val="20"/>
                <w:lang w:val="fr-BE"/>
              </w:rPr>
              <w:t xml:space="preserve"> - </w:t>
            </w:r>
            <w:r>
              <w:rPr>
                <w:noProof/>
                <w:sz w:val="20"/>
                <w:szCs w:val="20"/>
                <w:lang w:val="fr-BE"/>
              </w:rPr>
              <w:t>Rafforzamento del sistema innovativo regionale e nazionale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2977"/>
        <w:gridCol w:w="939"/>
        <w:gridCol w:w="1156"/>
        <w:gridCol w:w="885"/>
        <w:gridCol w:w="1156"/>
        <w:gridCol w:w="1251"/>
        <w:gridCol w:w="766"/>
        <w:gridCol w:w="1004"/>
        <w:gridCol w:w="426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Incidenza della spesa totale per R&amp;S sul PIL</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0,50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0,71</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SR12a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Incidenza della spesa per R&amp;S del settore privato sul PIL</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2011</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0,10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0,08</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5100"/>
        <w:gridCol w:w="1313"/>
        <w:gridCol w:w="1720"/>
        <w:gridCol w:w="1313"/>
        <w:gridCol w:w="1720"/>
        <w:gridCol w:w="1313"/>
        <w:gridCol w:w="172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Incidenza della spesa totale per R&amp;S sul PIL</w:t>
            </w:r>
          </w:p>
        </w:tc>
        <w:tc>
          <w:tcPr/>
          <w:p w:rsidR="008C5CFA" w:rsidRPr="0024468B" w:rsidP="00300A01">
            <w:pPr>
              <w:spacing w:before="0" w:after="0"/>
              <w:jc w:val="right"/>
              <w:rPr>
                <w:sz w:val="16"/>
                <w:szCs w:val="16"/>
                <w:lang w:val="fr-BE"/>
              </w:rPr>
            </w:pPr>
            <w:r w:rsidRPr="0024468B">
              <w:rPr>
                <w:noProof/>
                <w:sz w:val="16"/>
                <w:szCs w:val="16"/>
                <w:lang w:val="fr-BE"/>
              </w:rPr>
              <w:t>0,71</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0,71</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0,80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SR12a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Incidenza della spesa per R&amp;S del settore privato sul PIL</w:t>
            </w:r>
          </w:p>
        </w:tc>
        <w:tc>
          <w:tcPr/>
          <w:p w:rsidR="008C5CFA" w:rsidRPr="0024468B" w:rsidP="00300A01">
            <w:pPr>
              <w:spacing w:before="0" w:after="0"/>
              <w:jc w:val="right"/>
              <w:rPr>
                <w:sz w:val="16"/>
                <w:szCs w:val="16"/>
                <w:lang w:val="fr-BE"/>
              </w:rPr>
            </w:pPr>
            <w:r w:rsidRPr="0024468B">
              <w:rPr>
                <w:noProof/>
                <w:sz w:val="16"/>
                <w:szCs w:val="16"/>
                <w:lang w:val="fr-BE"/>
              </w:rPr>
              <w:t>0,08</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0,08</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0,02</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Promozione della Ricerca e dell'Innovazione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Promuovere gli investimenti delle imprese in R&amp;I sviluppando collegamenti e sinergie tra imprese, centri di ricerca e sviluppo e il settore dell'istruzione superiore, in particolare promuovendo gli investimenti nello sviluppo di prodotti e servizi, il trasferimento di tecnologie, l'innovazione sociale, l'ecoinnovazione, le applicazioni nei servizi pubblici, lo stimolo della domanda, le reti, i cluster e l'innovazione aperta attraverso la specializzazione intelligente, nonché sostenere la ricerca tecnologica e applicata, le linee pilota, le azioni di validazione precoce dei prodotti, le capacità di fabbricazione avanzate e la prima produzione, soprattutto in tecnologie chiave abilitanti, e la diffusione di tecnologie con finalità generali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1.3</w:t>
            </w:r>
            <w:r>
              <w:rPr>
                <w:sz w:val="20"/>
                <w:szCs w:val="20"/>
                <w:lang w:val="fr-BE"/>
              </w:rPr>
              <w:t xml:space="preserve"> - </w:t>
            </w:r>
            <w:r>
              <w:rPr>
                <w:noProof/>
                <w:sz w:val="20"/>
                <w:szCs w:val="20"/>
                <w:lang w:val="fr-BE"/>
              </w:rPr>
              <w:t>Promozione di nuovi mercati per l’innovazione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3459"/>
        <w:gridCol w:w="912"/>
        <w:gridCol w:w="1123"/>
        <w:gridCol w:w="859"/>
        <w:gridCol w:w="1123"/>
        <w:gridCol w:w="1215"/>
        <w:gridCol w:w="744"/>
        <w:gridCol w:w="975"/>
        <w:gridCol w:w="414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Specializzazione produttiva nei settori ad alta intensità di conoscenza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1,13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1,49</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5794"/>
        <w:gridCol w:w="1247"/>
        <w:gridCol w:w="1633"/>
        <w:gridCol w:w="1247"/>
        <w:gridCol w:w="1633"/>
        <w:gridCol w:w="1247"/>
        <w:gridCol w:w="163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Specializzazione produttiva nei settori ad alta intensità di conoscenza</w:t>
            </w:r>
          </w:p>
        </w:tc>
        <w:tc>
          <w:tcPr/>
          <w:p w:rsidR="008C5CFA" w:rsidRPr="0024468B" w:rsidP="00300A01">
            <w:pPr>
              <w:spacing w:before="0" w:after="0"/>
              <w:jc w:val="right"/>
              <w:rPr>
                <w:sz w:val="16"/>
                <w:szCs w:val="16"/>
                <w:lang w:val="fr-BE"/>
              </w:rPr>
            </w:pPr>
            <w:r w:rsidRPr="0024468B">
              <w:rPr>
                <w:noProof/>
                <w:sz w:val="16"/>
                <w:szCs w:val="16"/>
                <w:lang w:val="fr-BE"/>
              </w:rPr>
              <w:t>1,49</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1,44</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1,13</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Promozione della Ricerca e dell'Innovazione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Promuovere gli investimenti delle imprese in R&amp;I sviluppando collegamenti e sinergie tra imprese, centri di ricerca e sviluppo e il settore dell'istruzione superiore, in particolare promuovendo gli investimenti nello sviluppo di prodotti e servizi, il trasferimento di tecnologie, l'innovazione sociale, l'ecoinnovazione, le applicazioni nei servizi pubblici, lo stimolo della domanda, le reti, i cluster e l'innovazione aperta attraverso la specializzazione intelligente, nonché sostenere la ricerca tecnologica e applicata, le linee pilota, le azioni di validazione precoce dei prodotti, le capacità di fabbricazione avanzate e la prima produzione, soprattutto in tecnologie chiave abilitanti, e la diffusione di tecnologie con finalità generali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1.4</w:t>
            </w:r>
            <w:r>
              <w:rPr>
                <w:sz w:val="20"/>
                <w:szCs w:val="20"/>
                <w:lang w:val="fr-BE"/>
              </w:rPr>
              <w:t xml:space="preserve"> - </w:t>
            </w:r>
            <w:r>
              <w:rPr>
                <w:noProof/>
                <w:sz w:val="20"/>
                <w:szCs w:val="20"/>
                <w:lang w:val="fr-BE"/>
              </w:rPr>
              <w:t>Aumento dell’incidenza di specializzazioni innovative in perimetri applicativi ad alta intensità di conoscenza</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3556"/>
        <w:gridCol w:w="904"/>
        <w:gridCol w:w="1113"/>
        <w:gridCol w:w="852"/>
        <w:gridCol w:w="1113"/>
        <w:gridCol w:w="1204"/>
        <w:gridCol w:w="738"/>
        <w:gridCol w:w="966"/>
        <w:gridCol w:w="410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natalità delle imprese nei settori ad alta intensità di conoscenza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10,70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11,77</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5924"/>
        <w:gridCol w:w="1229"/>
        <w:gridCol w:w="1610"/>
        <w:gridCol w:w="1229"/>
        <w:gridCol w:w="1610"/>
        <w:gridCol w:w="1229"/>
        <w:gridCol w:w="161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natalità delle imprese nei settori ad alta intensità di conoscenza</w:t>
            </w:r>
          </w:p>
        </w:tc>
        <w:tc>
          <w:tcPr/>
          <w:p w:rsidR="008C5CFA" w:rsidRPr="0024468B" w:rsidP="00300A01">
            <w:pPr>
              <w:spacing w:before="0" w:after="0"/>
              <w:jc w:val="right"/>
              <w:rPr>
                <w:sz w:val="16"/>
                <w:szCs w:val="16"/>
                <w:lang w:val="fr-BE"/>
              </w:rPr>
            </w:pPr>
            <w:r w:rsidRPr="0024468B">
              <w:rPr>
                <w:noProof/>
                <w:sz w:val="16"/>
                <w:szCs w:val="16"/>
                <w:lang w:val="fr-BE"/>
              </w:rPr>
              <w:t>11,77</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11,77</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11,35</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12912"/>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02</w:t>
            </w:r>
            <w:r w:rsidRPr="002124FC">
              <w:rPr>
                <w:sz w:val="20"/>
                <w:szCs w:val="20"/>
                <w:lang w:val="fr-BE"/>
              </w:rPr>
              <w:t xml:space="preserve"> - </w:t>
            </w:r>
            <w:r w:rsidRPr="002124FC">
              <w:rPr>
                <w:noProof/>
                <w:sz w:val="20"/>
                <w:szCs w:val="20"/>
                <w:lang w:val="fr-BE"/>
              </w:rPr>
              <w:t>Sviluppo dell’Agenda digitale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2a</w:t>
            </w:r>
            <w:r w:rsidRPr="002124FC">
              <w:rPr>
                <w:sz w:val="20"/>
                <w:szCs w:val="20"/>
                <w:lang w:val="fr-BE"/>
              </w:rPr>
              <w:t xml:space="preserve"> - </w:t>
            </w:r>
            <w:r w:rsidRPr="002124FC">
              <w:rPr>
                <w:noProof/>
                <w:sz w:val="20"/>
                <w:szCs w:val="20"/>
                <w:lang w:val="fr-BE"/>
              </w:rPr>
              <w:t>Estendere la diffusione della banda larga e delle reti ad alta velocità e sostenere l'adozione di tecnologie future ed emergenti e di reti in materia di economia digitale</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33" w:name="_Toc256000055"/>
      <w:bookmarkStart w:id="34" w:name="_Toc256000161"/>
      <w:bookmarkStart w:id="35" w:name="_Toc256000115"/>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02</w:t>
      </w:r>
      <w:r w:rsidR="00F022AC">
        <w:rPr>
          <w:sz w:val="20"/>
          <w:szCs w:val="20"/>
          <w:lang w:val="fr-BE"/>
        </w:rPr>
        <w:t xml:space="preserve"> / </w:t>
      </w:r>
      <w:r w:rsidRPr="002124FC" w:rsidR="00F022AC">
        <w:rPr>
          <w:noProof/>
          <w:sz w:val="20"/>
          <w:szCs w:val="20"/>
          <w:lang w:val="fr-BE"/>
        </w:rPr>
        <w:t>2a</w:t>
      </w:r>
      <w:bookmarkEnd w:id="35"/>
      <w:bookmarkEnd w:id="34"/>
      <w:bookmarkEnd w:id="33"/>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0"/>
        <w:gridCol w:w="2832"/>
        <w:gridCol w:w="685"/>
        <w:gridCol w:w="809"/>
        <w:gridCol w:w="892"/>
        <w:gridCol w:w="933"/>
        <w:gridCol w:w="907"/>
        <w:gridCol w:w="774"/>
        <w:gridCol w:w="641"/>
        <w:gridCol w:w="579"/>
        <w:gridCol w:w="512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Infrastrutture TIC: Nuclei familiari aggiuntivi dotati di accesso alla banda larga ad almeno 30 Mbps</w:t>
            </w:r>
          </w:p>
        </w:tc>
        <w:tc>
          <w:tcPr>
            <w:shd w:val="clear" w:color="auto" w:fill="auto"/>
          </w:tcPr>
          <w:p w:rsidR="008C5CFA" w:rsidRPr="0024468B" w:rsidP="00300A01">
            <w:pPr>
              <w:spacing w:before="0" w:after="0"/>
              <w:rPr>
                <w:sz w:val="16"/>
                <w:szCs w:val="16"/>
                <w:lang w:val="fr-BE"/>
              </w:rPr>
            </w:pPr>
            <w:r>
              <w:rPr>
                <w:noProof/>
                <w:sz w:val="16"/>
                <w:szCs w:val="16"/>
                <w:lang w:val="fr-BE"/>
              </w:rPr>
              <w:t>Nuclei familiari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21.000,00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Infrastrutture TIC: Nuclei familiari aggiuntivi dotati di accesso alla banda larga ad almeno 30 Mbps</w:t>
            </w:r>
          </w:p>
        </w:tc>
        <w:tc>
          <w:tcPr>
            <w:shd w:val="clear" w:color="auto" w:fill="auto"/>
          </w:tcPr>
          <w:p w:rsidR="008C5CFA" w:rsidRPr="0024468B" w:rsidP="00300A01">
            <w:pPr>
              <w:spacing w:before="0" w:after="0"/>
              <w:rPr>
                <w:sz w:val="16"/>
                <w:szCs w:val="16"/>
                <w:lang w:val="fr-BE"/>
              </w:rPr>
            </w:pPr>
            <w:r>
              <w:rPr>
                <w:noProof/>
                <w:sz w:val="16"/>
                <w:szCs w:val="16"/>
                <w:lang w:val="fr-BE"/>
              </w:rPr>
              <w:t>Nuclei familiari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21.000,00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26.609,00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Il progetto « Banda Ultra Larga  e sviluppo digitale seconda fase (modello A) » registra un avanzamento fisico con cantieri collaudati per 60 Comuni e un potenziale di nuclei familiari aggiuntivi pari a 26.609 famiglie.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SO21a</w:t>
            </w:r>
          </w:p>
        </w:tc>
        <w:tc>
          <w:tcPr>
            <w:shd w:val="clear" w:color="auto" w:fill="auto"/>
          </w:tcPr>
          <w:p w:rsidR="008C5CFA" w:rsidRPr="0024468B" w:rsidP="00300A01">
            <w:pPr>
              <w:spacing w:before="0" w:after="0"/>
              <w:rPr>
                <w:sz w:val="16"/>
                <w:szCs w:val="16"/>
                <w:lang w:val="fr-BE"/>
              </w:rPr>
            </w:pPr>
            <w:r>
              <w:rPr>
                <w:noProof/>
                <w:sz w:val="16"/>
                <w:szCs w:val="16"/>
                <w:lang w:val="fr-BE"/>
              </w:rPr>
              <w:t>Unità abitative addizionali con accesso alla banda larga di almeno 100Mbps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350.000,00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SO21a</w:t>
            </w:r>
          </w:p>
        </w:tc>
        <w:tc>
          <w:tcPr>
            <w:shd w:val="clear" w:color="auto" w:fill="auto"/>
          </w:tcPr>
          <w:p w:rsidR="008C5CFA" w:rsidRPr="0024468B" w:rsidP="00300A01">
            <w:pPr>
              <w:spacing w:before="0" w:after="0"/>
              <w:rPr>
                <w:sz w:val="16"/>
                <w:szCs w:val="16"/>
                <w:lang w:val="fr-BE"/>
              </w:rPr>
            </w:pPr>
            <w:r>
              <w:rPr>
                <w:noProof/>
                <w:sz w:val="16"/>
                <w:szCs w:val="16"/>
                <w:lang w:val="fr-BE"/>
              </w:rPr>
              <w:t>Unità abitative addizionali con accesso alla banda larga di almeno 100Mbps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350.000,00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Approvato schema di convenzione, in data 18.01.2018, Regione – MISE, come da accordo quadro Ottobre 2016, per lo sviluppo della Banda Ultra Larga</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0"/>
        <w:gridCol w:w="6112"/>
        <w:gridCol w:w="871"/>
        <w:gridCol w:w="938"/>
        <w:gridCol w:w="879"/>
        <w:gridCol w:w="871"/>
        <w:gridCol w:w="938"/>
        <w:gridCol w:w="879"/>
        <w:gridCol w:w="871"/>
        <w:gridCol w:w="938"/>
        <w:gridCol w:w="87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Infrastrutture TIC: Nuclei familiari aggiuntivi dotati di accesso alla banda larga ad almeno 30 Mbps</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Infrastrutture TIC: Nuclei familiari aggiuntivi dotati di accesso alla banda larga ad almeno 30 Mbps</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SO21a</w:t>
            </w:r>
          </w:p>
        </w:tc>
        <w:tc>
          <w:tcPr>
            <w:shd w:val="clear" w:color="auto" w:fill="auto"/>
          </w:tcPr>
          <w:p w:rsidR="008C5CFA" w:rsidRPr="0024468B" w:rsidP="00300A01">
            <w:pPr>
              <w:spacing w:before="0" w:after="0"/>
              <w:rPr>
                <w:sz w:val="16"/>
                <w:szCs w:val="16"/>
                <w:lang w:val="fr-BE"/>
              </w:rPr>
            </w:pPr>
            <w:r>
              <w:rPr>
                <w:noProof/>
                <w:sz w:val="16"/>
                <w:szCs w:val="16"/>
                <w:lang w:val="fr-BE"/>
              </w:rPr>
              <w:t>Unità abitative addizionali con accesso alla banda larga di almeno 100Mbps</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SO21a</w:t>
            </w:r>
          </w:p>
        </w:tc>
        <w:tc>
          <w:tcPr>
            <w:shd w:val="clear" w:color="auto" w:fill="auto"/>
          </w:tcPr>
          <w:p w:rsidR="008C5CFA" w:rsidRPr="0024468B" w:rsidP="00300A01">
            <w:pPr>
              <w:spacing w:before="0" w:after="0"/>
              <w:rPr>
                <w:sz w:val="16"/>
                <w:szCs w:val="16"/>
                <w:lang w:val="fr-BE"/>
              </w:rPr>
            </w:pPr>
            <w:r>
              <w:rPr>
                <w:noProof/>
                <w:sz w:val="16"/>
                <w:szCs w:val="16"/>
                <w:lang w:val="fr-BE"/>
              </w:rPr>
              <w:t>Unità abitative addizionali con accesso alla banda larga di almeno 100Mbps</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12912"/>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02</w:t>
            </w:r>
            <w:r w:rsidRPr="002124FC">
              <w:rPr>
                <w:sz w:val="20"/>
                <w:szCs w:val="20"/>
                <w:lang w:val="fr-BE"/>
              </w:rPr>
              <w:t xml:space="preserve"> - </w:t>
            </w:r>
            <w:r>
              <w:rPr>
                <w:noProof/>
                <w:sz w:val="20"/>
                <w:szCs w:val="20"/>
                <w:lang w:val="fr-BE"/>
              </w:rPr>
              <w:t>Sviluppo dell’Agenda digitale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2a</w:t>
            </w:r>
            <w:r w:rsidRPr="002124FC">
              <w:rPr>
                <w:sz w:val="20"/>
                <w:szCs w:val="20"/>
                <w:lang w:val="fr-BE"/>
              </w:rPr>
              <w:t xml:space="preserve"> - </w:t>
            </w:r>
            <w:r>
              <w:rPr>
                <w:noProof/>
                <w:sz w:val="20"/>
                <w:szCs w:val="20"/>
                <w:lang w:val="fr-BE"/>
              </w:rPr>
              <w:t>Estendere la diffusione della banda larga e delle reti ad alta velocità e sostenere l'adozione di tecnologie future ed emergenti e di reti in materia di economia digitale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2.1</w:t>
            </w:r>
            <w:r>
              <w:rPr>
                <w:sz w:val="20"/>
                <w:szCs w:val="20"/>
                <w:lang w:val="fr-BE"/>
              </w:rPr>
              <w:t xml:space="preserve"> - </w:t>
            </w:r>
            <w:r>
              <w:rPr>
                <w:sz w:val="20"/>
                <w:szCs w:val="20"/>
                <w:lang w:val="fr-BE"/>
              </w:rPr>
              <w:t>R</w:t>
            </w:r>
            <w:r>
              <w:rPr>
                <w:sz w:val="20"/>
                <w:szCs w:val="20"/>
                <w:lang w:val="fr-BE"/>
              </w:rPr>
              <w:t>i</w:t>
            </w:r>
            <w:r>
              <w:rPr>
                <w:sz w:val="20"/>
                <w:szCs w:val="20"/>
                <w:lang w:val="fr-BE"/>
              </w:rPr>
              <w:t>d</w:t>
            </w:r>
            <w:r>
              <w:rPr>
                <w:sz w:val="20"/>
                <w:szCs w:val="20"/>
                <w:lang w:val="fr-BE"/>
              </w:rPr>
              <w:t>u</w:t>
            </w:r>
            <w:r>
              <w:rPr>
                <w:sz w:val="20"/>
                <w:szCs w:val="20"/>
                <w:lang w:val="fr-BE"/>
              </w:rPr>
              <w:t>z</w:t>
            </w:r>
            <w:r>
              <w:rPr>
                <w:sz w:val="20"/>
                <w:szCs w:val="20"/>
                <w:lang w:val="fr-BE"/>
              </w:rPr>
              <w:t>i</w:t>
            </w:r>
            <w:r>
              <w:rPr>
                <w:sz w:val="20"/>
                <w:szCs w:val="20"/>
                <w:lang w:val="fr-BE"/>
              </w:rPr>
              <w:t>o</w:t>
            </w:r>
            <w:r>
              <w:rPr>
                <w:sz w:val="20"/>
                <w:szCs w:val="20"/>
                <w:lang w:val="fr-BE"/>
              </w:rPr>
              <w:t>n</w:t>
            </w:r>
            <w:r>
              <w:rPr>
                <w:sz w:val="20"/>
                <w:szCs w:val="20"/>
                <w:lang w:val="fr-BE"/>
              </w:rPr>
              <w:t>e</w:t>
            </w:r>
            <w:r>
              <w:rPr>
                <w:sz w:val="20"/>
                <w:szCs w:val="20"/>
                <w:lang w:val="fr-BE"/>
              </w:rPr>
              <w:t xml:space="preserve"> </w:t>
            </w:r>
            <w:r>
              <w:rPr>
                <w:sz w:val="20"/>
                <w:szCs w:val="20"/>
                <w:lang w:val="fr-BE"/>
              </w:rPr>
              <w:t>d</w:t>
            </w:r>
            <w:r>
              <w:rPr>
                <w:sz w:val="20"/>
                <w:szCs w:val="20"/>
                <w:lang w:val="fr-BE"/>
              </w:rPr>
              <w:t>e</w:t>
            </w:r>
            <w:r>
              <w:rPr>
                <w:sz w:val="20"/>
                <w:szCs w:val="20"/>
                <w:lang w:val="fr-BE"/>
              </w:rPr>
              <w:t>i</w:t>
            </w:r>
            <w:r>
              <w:rPr>
                <w:sz w:val="20"/>
                <w:szCs w:val="20"/>
                <w:lang w:val="fr-BE"/>
              </w:rPr>
              <w:t xml:space="preserve"> </w:t>
            </w:r>
            <w:r>
              <w:rPr>
                <w:sz w:val="20"/>
                <w:szCs w:val="20"/>
                <w:lang w:val="fr-BE"/>
              </w:rPr>
              <w:t>d</w:t>
            </w:r>
            <w:r>
              <w:rPr>
                <w:sz w:val="20"/>
                <w:szCs w:val="20"/>
                <w:lang w:val="fr-BE"/>
              </w:rPr>
              <w:t>i</w:t>
            </w:r>
            <w:r>
              <w:rPr>
                <w:sz w:val="20"/>
                <w:szCs w:val="20"/>
                <w:lang w:val="fr-BE"/>
              </w:rPr>
              <w:t>v</w:t>
            </w:r>
            <w:r>
              <w:rPr>
                <w:sz w:val="20"/>
                <w:szCs w:val="20"/>
                <w:lang w:val="fr-BE"/>
              </w:rPr>
              <w:t>a</w:t>
            </w:r>
            <w:r>
              <w:rPr>
                <w:sz w:val="20"/>
                <w:szCs w:val="20"/>
                <w:lang w:val="fr-BE"/>
              </w:rPr>
              <w:t>r</w:t>
            </w:r>
            <w:r>
              <w:rPr>
                <w:sz w:val="20"/>
                <w:szCs w:val="20"/>
                <w:lang w:val="fr-BE"/>
              </w:rPr>
              <w:t>i</w:t>
            </w:r>
            <w:r>
              <w:rPr>
                <w:sz w:val="20"/>
                <w:szCs w:val="20"/>
                <w:lang w:val="fr-BE"/>
              </w:rPr>
              <w:t xml:space="preserve"> </w:t>
            </w:r>
            <w:r>
              <w:rPr>
                <w:sz w:val="20"/>
                <w:szCs w:val="20"/>
                <w:lang w:val="fr-BE"/>
              </w:rPr>
              <w:t>d</w:t>
            </w:r>
            <w:r>
              <w:rPr>
                <w:sz w:val="20"/>
                <w:szCs w:val="20"/>
                <w:lang w:val="fr-BE"/>
              </w:rPr>
              <w:t>i</w:t>
            </w:r>
            <w:r>
              <w:rPr>
                <w:sz w:val="20"/>
                <w:szCs w:val="20"/>
                <w:lang w:val="fr-BE"/>
              </w:rPr>
              <w:t>g</w:t>
            </w:r>
            <w:r>
              <w:rPr>
                <w:sz w:val="20"/>
                <w:szCs w:val="20"/>
                <w:lang w:val="fr-BE"/>
              </w:rPr>
              <w:t>i</w:t>
            </w:r>
            <w:r>
              <w:rPr>
                <w:sz w:val="20"/>
                <w:szCs w:val="20"/>
                <w:lang w:val="fr-BE"/>
              </w:rPr>
              <w:t>t</w:t>
            </w:r>
            <w:r>
              <w:rPr>
                <w:sz w:val="20"/>
                <w:szCs w:val="20"/>
                <w:lang w:val="fr-BE"/>
              </w:rPr>
              <w:t>a</w:t>
            </w:r>
            <w:r>
              <w:rPr>
                <w:sz w:val="20"/>
                <w:szCs w:val="20"/>
                <w:lang w:val="fr-BE"/>
              </w:rPr>
              <w:t>l</w:t>
            </w:r>
            <w:r>
              <w:rPr>
                <w:sz w:val="20"/>
                <w:szCs w:val="20"/>
                <w:lang w:val="fr-BE"/>
              </w:rPr>
              <w:t>i</w:t>
            </w:r>
            <w:r>
              <w:rPr>
                <w:sz w:val="20"/>
                <w:szCs w:val="20"/>
                <w:lang w:val="fr-BE"/>
              </w:rPr>
              <w:t xml:space="preserve"> </w:t>
            </w:r>
            <w:r>
              <w:rPr>
                <w:sz w:val="20"/>
                <w:szCs w:val="20"/>
                <w:lang w:val="fr-BE"/>
              </w:rPr>
              <w:t>n</w:t>
            </w:r>
            <w:r>
              <w:rPr>
                <w:sz w:val="20"/>
                <w:szCs w:val="20"/>
                <w:lang w:val="fr-BE"/>
              </w:rPr>
              <w:t>e</w:t>
            </w:r>
            <w:r>
              <w:rPr>
                <w:sz w:val="20"/>
                <w:szCs w:val="20"/>
                <w:lang w:val="fr-BE"/>
              </w:rPr>
              <w:t>i</w:t>
            </w:r>
            <w:r>
              <w:rPr>
                <w:sz w:val="20"/>
                <w:szCs w:val="20"/>
                <w:lang w:val="fr-BE"/>
              </w:rPr>
              <w:t xml:space="preserve"> </w:t>
            </w:r>
            <w:r>
              <w:rPr>
                <w:sz w:val="20"/>
                <w:szCs w:val="20"/>
                <w:lang w:val="fr-BE"/>
              </w:rPr>
              <w:t>t</w:t>
            </w:r>
            <w:r>
              <w:rPr>
                <w:sz w:val="20"/>
                <w:szCs w:val="20"/>
                <w:lang w:val="fr-BE"/>
              </w:rPr>
              <w:t>e</w:t>
            </w:r>
            <w:r>
              <w:rPr>
                <w:sz w:val="20"/>
                <w:szCs w:val="20"/>
                <w:lang w:val="fr-BE"/>
              </w:rPr>
              <w:t>r</w:t>
            </w:r>
            <w:r>
              <w:rPr>
                <w:sz w:val="20"/>
                <w:szCs w:val="20"/>
                <w:lang w:val="fr-BE"/>
              </w:rPr>
              <w:t>r</w:t>
            </w:r>
            <w:r>
              <w:rPr>
                <w:sz w:val="20"/>
                <w:szCs w:val="20"/>
                <w:lang w:val="fr-BE"/>
              </w:rPr>
              <w:t>i</w:t>
            </w:r>
            <w:r>
              <w:rPr>
                <w:sz w:val="20"/>
                <w:szCs w:val="20"/>
                <w:lang w:val="fr-BE"/>
              </w:rPr>
              <w:t>t</w:t>
            </w:r>
            <w:r>
              <w:rPr>
                <w:sz w:val="20"/>
                <w:szCs w:val="20"/>
                <w:lang w:val="fr-BE"/>
              </w:rPr>
              <w:t>o</w:t>
            </w:r>
            <w:r>
              <w:rPr>
                <w:sz w:val="20"/>
                <w:szCs w:val="20"/>
                <w:lang w:val="fr-BE"/>
              </w:rPr>
              <w:t>r</w:t>
            </w:r>
            <w:r>
              <w:rPr>
                <w:sz w:val="20"/>
                <w:szCs w:val="20"/>
                <w:lang w:val="fr-BE"/>
              </w:rPr>
              <w:t>i</w:t>
            </w:r>
            <w:r>
              <w:rPr>
                <w:sz w:val="20"/>
                <w:szCs w:val="20"/>
                <w:lang w:val="fr-BE"/>
              </w:rPr>
              <w:t xml:space="preserve"> </w:t>
            </w:r>
            <w:r>
              <w:rPr>
                <w:sz w:val="20"/>
                <w:szCs w:val="20"/>
                <w:lang w:val="fr-BE"/>
              </w:rPr>
              <w:t>e</w:t>
            </w:r>
            <w:r>
              <w:rPr>
                <w:sz w:val="20"/>
                <w:szCs w:val="20"/>
                <w:lang w:val="fr-BE"/>
              </w:rPr>
              <w:t xml:space="preserve"> </w:t>
            </w:r>
            <w:r>
              <w:rPr>
                <w:sz w:val="20"/>
                <w:szCs w:val="20"/>
                <w:lang w:val="fr-BE"/>
              </w:rPr>
              <w:t>d</w:t>
            </w:r>
            <w:r>
              <w:rPr>
                <w:sz w:val="20"/>
                <w:szCs w:val="20"/>
                <w:lang w:val="fr-BE"/>
              </w:rPr>
              <w:t>i</w:t>
            </w:r>
            <w:r>
              <w:rPr>
                <w:sz w:val="20"/>
                <w:szCs w:val="20"/>
                <w:lang w:val="fr-BE"/>
              </w:rPr>
              <w:t>f</w:t>
            </w:r>
            <w:r>
              <w:rPr>
                <w:sz w:val="20"/>
                <w:szCs w:val="20"/>
                <w:lang w:val="fr-BE"/>
              </w:rPr>
              <w:t>f</w:t>
            </w:r>
            <w:r>
              <w:rPr>
                <w:sz w:val="20"/>
                <w:szCs w:val="20"/>
                <w:lang w:val="fr-BE"/>
              </w:rPr>
              <w:t>u</w:t>
            </w:r>
            <w:r>
              <w:rPr>
                <w:sz w:val="20"/>
                <w:szCs w:val="20"/>
                <w:lang w:val="fr-BE"/>
              </w:rPr>
              <w:t>s</w:t>
            </w:r>
            <w:r>
              <w:rPr>
                <w:sz w:val="20"/>
                <w:szCs w:val="20"/>
                <w:lang w:val="fr-BE"/>
              </w:rPr>
              <w:t>i</w:t>
            </w:r>
            <w:r>
              <w:rPr>
                <w:sz w:val="20"/>
                <w:szCs w:val="20"/>
                <w:lang w:val="fr-BE"/>
              </w:rPr>
              <w:t>o</w:t>
            </w:r>
            <w:r>
              <w:rPr>
                <w:sz w:val="20"/>
                <w:szCs w:val="20"/>
                <w:lang w:val="fr-BE"/>
              </w:rPr>
              <w:t>n</w:t>
            </w:r>
            <w:r>
              <w:rPr>
                <w:sz w:val="20"/>
                <w:szCs w:val="20"/>
                <w:lang w:val="fr-BE"/>
              </w:rPr>
              <w:t>e</w:t>
            </w:r>
            <w:r>
              <w:rPr>
                <w:sz w:val="20"/>
                <w:szCs w:val="20"/>
                <w:lang w:val="fr-BE"/>
              </w:rPr>
              <w:t xml:space="preserve"> </w:t>
            </w:r>
            <w:r>
              <w:rPr>
                <w:sz w:val="20"/>
                <w:szCs w:val="20"/>
                <w:lang w:val="fr-BE"/>
              </w:rPr>
              <w:t>d</w:t>
            </w:r>
            <w:r>
              <w:rPr>
                <w:sz w:val="20"/>
                <w:szCs w:val="20"/>
                <w:lang w:val="fr-BE"/>
              </w:rPr>
              <w:t>i</w:t>
            </w:r>
            <w:r>
              <w:rPr>
                <w:sz w:val="20"/>
                <w:szCs w:val="20"/>
                <w:lang w:val="fr-BE"/>
              </w:rPr>
              <w:t xml:space="preserve"> </w:t>
            </w:r>
            <w:r>
              <w:rPr>
                <w:sz w:val="20"/>
                <w:szCs w:val="20"/>
                <w:lang w:val="fr-BE"/>
              </w:rPr>
              <w:t>c</w:t>
            </w:r>
            <w:r>
              <w:rPr>
                <w:sz w:val="20"/>
                <w:szCs w:val="20"/>
                <w:lang w:val="fr-BE"/>
              </w:rPr>
              <w:t>o</w:t>
            </w:r>
            <w:r>
              <w:rPr>
                <w:sz w:val="20"/>
                <w:szCs w:val="20"/>
                <w:lang w:val="fr-BE"/>
              </w:rPr>
              <w:t>n</w:t>
            </w:r>
            <w:r>
              <w:rPr>
                <w:sz w:val="20"/>
                <w:szCs w:val="20"/>
                <w:lang w:val="fr-BE"/>
              </w:rPr>
              <w:t>n</w:t>
            </w:r>
            <w:r>
              <w:rPr>
                <w:sz w:val="20"/>
                <w:szCs w:val="20"/>
                <w:lang w:val="fr-BE"/>
              </w:rPr>
              <w:t>e</w:t>
            </w:r>
            <w:r>
              <w:rPr>
                <w:sz w:val="20"/>
                <w:szCs w:val="20"/>
                <w:lang w:val="fr-BE"/>
              </w:rPr>
              <w:t>t</w:t>
            </w:r>
            <w:r>
              <w:rPr>
                <w:sz w:val="20"/>
                <w:szCs w:val="20"/>
                <w:lang w:val="fr-BE"/>
              </w:rPr>
              <w:t>t</w:t>
            </w:r>
            <w:r>
              <w:rPr>
                <w:sz w:val="20"/>
                <w:szCs w:val="20"/>
                <w:lang w:val="fr-BE"/>
              </w:rPr>
              <w:t>i</w:t>
            </w:r>
            <w:r>
              <w:rPr>
                <w:sz w:val="20"/>
                <w:szCs w:val="20"/>
                <w:lang w:val="fr-BE"/>
              </w:rPr>
              <w:t>v</w:t>
            </w:r>
            <w:r>
              <w:rPr>
                <w:sz w:val="20"/>
                <w:szCs w:val="20"/>
                <w:lang w:val="fr-BE"/>
              </w:rPr>
              <w:t>i</w:t>
            </w:r>
            <w:r>
              <w:rPr>
                <w:sz w:val="20"/>
                <w:szCs w:val="20"/>
                <w:lang w:val="fr-BE"/>
              </w:rPr>
              <w:t>t</w:t>
            </w:r>
            <w:r>
              <w:rPr>
                <w:sz w:val="20"/>
                <w:szCs w:val="20"/>
                <w:lang w:val="fr-BE"/>
              </w:rPr>
              <w:t>à</w:t>
            </w:r>
            <w:r>
              <w:rPr>
                <w:sz w:val="20"/>
                <w:szCs w:val="20"/>
                <w:lang w:val="fr-BE"/>
              </w:rPr>
              <w:t xml:space="preserve"> </w:t>
            </w:r>
            <w:r>
              <w:rPr>
                <w:sz w:val="20"/>
                <w:szCs w:val="20"/>
                <w:lang w:val="fr-BE"/>
              </w:rPr>
              <w:t>i</w:t>
            </w:r>
            <w:r>
              <w:rPr>
                <w:sz w:val="20"/>
                <w:szCs w:val="20"/>
                <w:lang w:val="fr-BE"/>
              </w:rPr>
              <w:t>n</w:t>
            </w:r>
            <w:r>
              <w:rPr>
                <w:sz w:val="20"/>
                <w:szCs w:val="20"/>
                <w:lang w:val="fr-BE"/>
              </w:rPr>
              <w:t xml:space="preserve"> </w:t>
            </w:r>
            <w:r>
              <w:rPr>
                <w:sz w:val="20"/>
                <w:szCs w:val="20"/>
                <w:lang w:val="fr-BE"/>
              </w:rPr>
              <w:t>b</w:t>
            </w:r>
            <w:r>
              <w:rPr>
                <w:sz w:val="20"/>
                <w:szCs w:val="20"/>
                <w:lang w:val="fr-BE"/>
              </w:rPr>
              <w:t>a</w:t>
            </w:r>
            <w:r>
              <w:rPr>
                <w:sz w:val="20"/>
                <w:szCs w:val="20"/>
                <w:lang w:val="fr-BE"/>
              </w:rPr>
              <w:t>n</w:t>
            </w:r>
            <w:r>
              <w:rPr>
                <w:sz w:val="20"/>
                <w:szCs w:val="20"/>
                <w:lang w:val="fr-BE"/>
              </w:rPr>
              <w:t>d</w:t>
            </w:r>
            <w:r>
              <w:rPr>
                <w:sz w:val="20"/>
                <w:szCs w:val="20"/>
                <w:lang w:val="fr-BE"/>
              </w:rPr>
              <w:t>a</w:t>
            </w:r>
            <w:r>
              <w:rPr>
                <w:sz w:val="20"/>
                <w:szCs w:val="20"/>
                <w:lang w:val="fr-BE"/>
              </w:rPr>
              <w:t xml:space="preserve"> </w:t>
            </w:r>
            <w:r>
              <w:rPr>
                <w:sz w:val="20"/>
                <w:szCs w:val="20"/>
                <w:lang w:val="fr-BE"/>
              </w:rPr>
              <w:t xml:space="preserve"> </w:t>
            </w:r>
            <w:r>
              <w:rPr>
                <w:sz w:val="20"/>
                <w:szCs w:val="20"/>
                <w:lang w:val="fr-BE"/>
              </w:rPr>
              <w:t>u</w:t>
            </w:r>
            <w:r>
              <w:rPr>
                <w:sz w:val="20"/>
                <w:szCs w:val="20"/>
                <w:lang w:val="fr-BE"/>
              </w:rPr>
              <w:t>l</w:t>
            </w:r>
            <w:r>
              <w:rPr>
                <w:sz w:val="20"/>
                <w:szCs w:val="20"/>
                <w:lang w:val="fr-BE"/>
              </w:rPr>
              <w:t>t</w:t>
            </w:r>
            <w:r>
              <w:rPr>
                <w:sz w:val="20"/>
                <w:szCs w:val="20"/>
                <w:lang w:val="fr-BE"/>
              </w:rPr>
              <w:t>r</w:t>
            </w:r>
            <w:r>
              <w:rPr>
                <w:sz w:val="20"/>
                <w:szCs w:val="20"/>
                <w:lang w:val="fr-BE"/>
              </w:rPr>
              <w:t>a</w:t>
            </w:r>
            <w:r>
              <w:rPr>
                <w:sz w:val="20"/>
                <w:szCs w:val="20"/>
                <w:lang w:val="fr-BE"/>
              </w:rPr>
              <w:t xml:space="preserve"> </w:t>
            </w:r>
            <w:r>
              <w:rPr>
                <w:sz w:val="20"/>
                <w:szCs w:val="20"/>
                <w:lang w:val="fr-BE"/>
              </w:rPr>
              <w:t>l</w:t>
            </w:r>
            <w:r>
              <w:rPr>
                <w:sz w:val="20"/>
                <w:szCs w:val="20"/>
                <w:lang w:val="fr-BE"/>
              </w:rPr>
              <w:t>a</w:t>
            </w:r>
            <w:r>
              <w:rPr>
                <w:sz w:val="20"/>
                <w:szCs w:val="20"/>
                <w:lang w:val="fr-BE"/>
              </w:rPr>
              <w:t>r</w:t>
            </w:r>
            <w:r>
              <w:rPr>
                <w:sz w:val="20"/>
                <w:szCs w:val="20"/>
                <w:lang w:val="fr-BE"/>
              </w:rPr>
              <w:t>g</w:t>
            </w:r>
            <w:r>
              <w:rPr>
                <w:sz w:val="20"/>
                <w:szCs w:val="20"/>
                <w:lang w:val="fr-BE"/>
              </w:rPr>
              <w:t>a</w:t>
            </w:r>
            <w:r>
              <w:rPr>
                <w:sz w:val="20"/>
                <w:szCs w:val="20"/>
                <w:lang w:val="fr-BE"/>
              </w:rPr>
              <w:t xml:space="preserve"> </w:t>
            </w:r>
            <w:r>
              <w:rPr>
                <w:sz w:val="20"/>
                <w:szCs w:val="20"/>
                <w:lang w:val="fr-BE"/>
              </w:rPr>
              <w:t>(</w:t>
            </w:r>
            <w:r>
              <w:t>"</w:t>
            </w:r>
            <w:r>
              <w:rPr>
                <w:sz w:val="20"/>
                <w:szCs w:val="20"/>
                <w:lang w:val="fr-BE"/>
              </w:rPr>
              <w:t>D</w:t>
            </w:r>
            <w:r>
              <w:rPr>
                <w:sz w:val="20"/>
                <w:szCs w:val="20"/>
                <w:lang w:val="fr-BE"/>
              </w:rPr>
              <w:t>i</w:t>
            </w:r>
            <w:r>
              <w:rPr>
                <w:sz w:val="20"/>
                <w:szCs w:val="20"/>
                <w:lang w:val="fr-BE"/>
              </w:rPr>
              <w:t>g</w:t>
            </w:r>
            <w:r>
              <w:rPr>
                <w:sz w:val="20"/>
                <w:szCs w:val="20"/>
                <w:lang w:val="fr-BE"/>
              </w:rPr>
              <w:t>i</w:t>
            </w:r>
            <w:r>
              <w:rPr>
                <w:sz w:val="20"/>
                <w:szCs w:val="20"/>
                <w:lang w:val="fr-BE"/>
              </w:rPr>
              <w:t>t</w:t>
            </w:r>
            <w:r>
              <w:rPr>
                <w:sz w:val="20"/>
                <w:szCs w:val="20"/>
                <w:lang w:val="fr-BE"/>
              </w:rPr>
              <w:t>a</w:t>
            </w:r>
            <w:r>
              <w:rPr>
                <w:sz w:val="20"/>
                <w:szCs w:val="20"/>
                <w:lang w:val="fr-BE"/>
              </w:rPr>
              <w:t>l</w:t>
            </w:r>
            <w:r>
              <w:rPr>
                <w:sz w:val="20"/>
                <w:szCs w:val="20"/>
                <w:lang w:val="fr-BE"/>
              </w:rPr>
              <w:t xml:space="preserve"> </w:t>
            </w:r>
            <w:r>
              <w:rPr>
                <w:sz w:val="20"/>
                <w:szCs w:val="20"/>
                <w:lang w:val="fr-BE"/>
              </w:rPr>
              <w:t>A</w:t>
            </w:r>
            <w:r>
              <w:rPr>
                <w:sz w:val="20"/>
                <w:szCs w:val="20"/>
                <w:lang w:val="fr-BE"/>
              </w:rPr>
              <w:t>g</w:t>
            </w:r>
            <w:r>
              <w:rPr>
                <w:sz w:val="20"/>
                <w:szCs w:val="20"/>
                <w:lang w:val="fr-BE"/>
              </w:rPr>
              <w:t>e</w:t>
            </w:r>
            <w:r>
              <w:rPr>
                <w:sz w:val="20"/>
                <w:szCs w:val="20"/>
                <w:lang w:val="fr-BE"/>
              </w:rPr>
              <w:t>n</w:t>
            </w:r>
            <w:r>
              <w:rPr>
                <w:sz w:val="20"/>
                <w:szCs w:val="20"/>
                <w:lang w:val="fr-BE"/>
              </w:rPr>
              <w:t>d</w:t>
            </w:r>
            <w:r>
              <w:rPr>
                <w:sz w:val="20"/>
                <w:szCs w:val="20"/>
                <w:lang w:val="fr-BE"/>
              </w:rPr>
              <w:t>a</w:t>
            </w:r>
            <w:r>
              <w:t>"</w:t>
            </w:r>
            <w:r>
              <w:rPr>
                <w:sz w:val="20"/>
                <w:szCs w:val="20"/>
                <w:lang w:val="fr-BE"/>
              </w:rPr>
              <w:t xml:space="preserve"> </w:t>
            </w:r>
            <w:r>
              <w:rPr>
                <w:sz w:val="20"/>
                <w:szCs w:val="20"/>
                <w:lang w:val="fr-BE"/>
              </w:rPr>
              <w:t>e</w:t>
            </w:r>
            <w:r>
              <w:rPr>
                <w:sz w:val="20"/>
                <w:szCs w:val="20"/>
                <w:lang w:val="fr-BE"/>
              </w:rPr>
              <w:t>u</w:t>
            </w:r>
            <w:r>
              <w:rPr>
                <w:sz w:val="20"/>
                <w:szCs w:val="20"/>
                <w:lang w:val="fr-BE"/>
              </w:rPr>
              <w:t>r</w:t>
            </w:r>
            <w:r>
              <w:rPr>
                <w:sz w:val="20"/>
                <w:szCs w:val="20"/>
                <w:lang w:val="fr-BE"/>
              </w:rPr>
              <w:t>o</w:t>
            </w:r>
            <w:r>
              <w:rPr>
                <w:sz w:val="20"/>
                <w:szCs w:val="20"/>
                <w:lang w:val="fr-BE"/>
              </w:rPr>
              <w:t>p</w:t>
            </w:r>
            <w:r>
              <w:rPr>
                <w:sz w:val="20"/>
                <w:szCs w:val="20"/>
                <w:lang w:val="fr-BE"/>
              </w:rPr>
              <w:t>e</w:t>
            </w:r>
            <w:r>
              <w:rPr>
                <w:sz w:val="20"/>
                <w:szCs w:val="20"/>
                <w:lang w:val="fr-BE"/>
              </w:rPr>
              <w:t>a</w:t>
            </w:r>
            <w:r>
              <w:rPr>
                <w:sz w:val="20"/>
                <w:szCs w:val="20"/>
                <w:lang w:val="fr-BE"/>
              </w:rPr>
              <w:t>)</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2761"/>
        <w:gridCol w:w="964"/>
        <w:gridCol w:w="1186"/>
        <w:gridCol w:w="908"/>
        <w:gridCol w:w="1186"/>
        <w:gridCol w:w="1284"/>
        <w:gridCol w:w="786"/>
        <w:gridCol w:w="1030"/>
        <w:gridCol w:w="437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Copertura con banda ultralarga ad almeno 30 Mbps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1,31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19,00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SR6a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Copertura con banda ultralarga a 100 Mbps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4801"/>
        <w:gridCol w:w="1367"/>
        <w:gridCol w:w="1790"/>
        <w:gridCol w:w="1367"/>
        <w:gridCol w:w="1790"/>
        <w:gridCol w:w="1367"/>
        <w:gridCol w:w="179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Copertura con banda ultralarga ad almeno 30 Mbps</w:t>
            </w:r>
          </w:p>
        </w:tc>
        <w:tc>
          <w:tcPr/>
          <w:p w:rsidR="008C5CFA" w:rsidRPr="0024468B" w:rsidP="00300A01">
            <w:pPr>
              <w:spacing w:before="0" w:after="0"/>
              <w:jc w:val="right"/>
              <w:rPr>
                <w:sz w:val="16"/>
                <w:szCs w:val="16"/>
                <w:lang w:val="fr-BE"/>
              </w:rPr>
            </w:pPr>
            <w:r w:rsidRPr="0024468B">
              <w:rPr>
                <w:noProof/>
                <w:sz w:val="16"/>
                <w:szCs w:val="16"/>
                <w:lang w:val="fr-BE"/>
              </w:rPr>
              <w:t>19,00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19,00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1,31</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SR6a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Copertura con banda ultralarga a 100 Mbps</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7"/>
        <w:gridCol w:w="11604"/>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02</w:t>
            </w:r>
            <w:r w:rsidRPr="002124FC">
              <w:rPr>
                <w:sz w:val="20"/>
                <w:szCs w:val="20"/>
                <w:lang w:val="fr-BE"/>
              </w:rPr>
              <w:t xml:space="preserve"> - </w:t>
            </w:r>
            <w:r w:rsidRPr="002124FC">
              <w:rPr>
                <w:noProof/>
                <w:sz w:val="20"/>
                <w:szCs w:val="20"/>
                <w:lang w:val="fr-BE"/>
              </w:rPr>
              <w:t>Sviluppo dell’Agenda digitale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2b</w:t>
            </w:r>
            <w:r w:rsidRPr="002124FC">
              <w:rPr>
                <w:sz w:val="20"/>
                <w:szCs w:val="20"/>
                <w:lang w:val="fr-BE"/>
              </w:rPr>
              <w:t xml:space="preserve"> - </w:t>
            </w:r>
            <w:r w:rsidRPr="002124FC">
              <w:rPr>
                <w:noProof/>
                <w:sz w:val="20"/>
                <w:szCs w:val="20"/>
                <w:lang w:val="fr-BE"/>
              </w:rPr>
              <w:t>Sviluppare i prodotti e i servizi delle TIC, il commercio elettronico e la domanda di TIC</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36" w:name="_Toc256000056"/>
      <w:bookmarkStart w:id="37" w:name="_Toc256000162"/>
      <w:bookmarkStart w:id="38" w:name="_Toc256000144"/>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02</w:t>
      </w:r>
      <w:r w:rsidR="00F022AC">
        <w:rPr>
          <w:sz w:val="20"/>
          <w:szCs w:val="20"/>
          <w:lang w:val="fr-BE"/>
        </w:rPr>
        <w:t xml:space="preserve"> / </w:t>
      </w:r>
      <w:r w:rsidRPr="002124FC" w:rsidR="00F022AC">
        <w:rPr>
          <w:noProof/>
          <w:sz w:val="20"/>
          <w:szCs w:val="20"/>
          <w:lang w:val="fr-BE"/>
        </w:rPr>
        <w:t>2b</w:t>
      </w:r>
      <w:bookmarkEnd w:id="38"/>
      <w:bookmarkEnd w:id="37"/>
      <w:bookmarkEnd w:id="36"/>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392"/>
        <w:gridCol w:w="3384"/>
        <w:gridCol w:w="1000"/>
        <w:gridCol w:w="1242"/>
        <w:gridCol w:w="1743"/>
        <w:gridCol w:w="1822"/>
        <w:gridCol w:w="1772"/>
        <w:gridCol w:w="770"/>
        <w:gridCol w:w="830"/>
        <w:gridCol w:w="778"/>
        <w:gridCol w:w="101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9"/>
        <w:gridCol w:w="439"/>
        <w:gridCol w:w="4625"/>
        <w:gridCol w:w="1041"/>
        <w:gridCol w:w="1121"/>
        <w:gridCol w:w="1052"/>
        <w:gridCol w:w="1041"/>
        <w:gridCol w:w="1121"/>
        <w:gridCol w:w="1052"/>
        <w:gridCol w:w="1041"/>
        <w:gridCol w:w="1121"/>
        <w:gridCol w:w="105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265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02</w:t>
            </w:r>
            <w:r w:rsidRPr="002124FC">
              <w:rPr>
                <w:sz w:val="20"/>
                <w:szCs w:val="20"/>
                <w:lang w:val="fr-BE"/>
              </w:rPr>
              <w:t xml:space="preserve"> - </w:t>
            </w:r>
            <w:r>
              <w:rPr>
                <w:noProof/>
                <w:sz w:val="20"/>
                <w:szCs w:val="20"/>
                <w:lang w:val="fr-BE"/>
              </w:rPr>
              <w:t>Sviluppo dell’Agenda digitale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2b</w:t>
            </w:r>
            <w:r w:rsidRPr="002124FC">
              <w:rPr>
                <w:sz w:val="20"/>
                <w:szCs w:val="20"/>
                <w:lang w:val="fr-BE"/>
              </w:rPr>
              <w:t xml:space="preserve"> - </w:t>
            </w:r>
            <w:r>
              <w:rPr>
                <w:noProof/>
                <w:sz w:val="20"/>
                <w:szCs w:val="20"/>
                <w:lang w:val="fr-BE"/>
              </w:rPr>
              <w:t>Sviluppare i prodotti e i servizi delle TIC, il commercio elettronico e la domanda di TIC</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2.3</w:t>
            </w:r>
            <w:r>
              <w:rPr>
                <w:sz w:val="20"/>
                <w:szCs w:val="20"/>
                <w:lang w:val="fr-BE"/>
              </w:rPr>
              <w:t xml:space="preserve"> - </w:t>
            </w:r>
            <w:r>
              <w:rPr>
                <w:noProof/>
                <w:sz w:val="20"/>
                <w:szCs w:val="20"/>
                <w:lang w:val="fr-BE"/>
              </w:rPr>
              <w:t>Potenziamento della domanda di ICT di cittadini e imprese in termini di utilizzo dei servizi online, inclusione digitale e partecipazione in rete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2645"/>
        <w:gridCol w:w="671"/>
        <w:gridCol w:w="894"/>
        <w:gridCol w:w="671"/>
        <w:gridCol w:w="956"/>
        <w:gridCol w:w="805"/>
        <w:gridCol w:w="645"/>
        <w:gridCol w:w="956"/>
        <w:gridCol w:w="624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utilizzo di Internet nelle famiglie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48,30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2014</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65,00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50,64</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SR8a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partecipazione dei cittadini attraverso il web a attività politiche e sociali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25,00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2014</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8,53</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2017. Con ultimo aggiornamento di aprile è stata revsionata tutta la serie storica modificando profondamente anche il valore  2014 preso come baseline.</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6314"/>
        <w:gridCol w:w="1165"/>
        <w:gridCol w:w="1526"/>
        <w:gridCol w:w="1165"/>
        <w:gridCol w:w="1526"/>
        <w:gridCol w:w="1165"/>
        <w:gridCol w:w="152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utilizzo di Internet nelle famiglie</w:t>
            </w:r>
          </w:p>
        </w:tc>
        <w:tc>
          <w:tcPr/>
          <w:p w:rsidR="008C5CFA" w:rsidRPr="0024468B" w:rsidP="00300A01">
            <w:pPr>
              <w:spacing w:before="0" w:after="0"/>
              <w:jc w:val="right"/>
              <w:rPr>
                <w:sz w:val="16"/>
                <w:szCs w:val="16"/>
                <w:lang w:val="fr-BE"/>
              </w:rPr>
            </w:pPr>
            <w:r w:rsidRPr="0024468B">
              <w:rPr>
                <w:noProof/>
                <w:sz w:val="16"/>
                <w:szCs w:val="16"/>
                <w:lang w:val="fr-BE"/>
              </w:rPr>
              <w:t>50,64</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50,64</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48,31</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SR8a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partecipazione dei cittadini attraverso il web a attività politiche e sociali</w:t>
            </w:r>
          </w:p>
        </w:tc>
        <w:tc>
          <w:tcPr/>
          <w:p w:rsidR="008C5CFA" w:rsidRPr="0024468B" w:rsidP="00300A01">
            <w:pPr>
              <w:spacing w:before="0" w:after="0"/>
              <w:jc w:val="right"/>
              <w:rPr>
                <w:sz w:val="16"/>
                <w:szCs w:val="16"/>
                <w:lang w:val="fr-BE"/>
              </w:rPr>
            </w:pPr>
            <w:r w:rsidRPr="0024468B">
              <w:rPr>
                <w:noProof/>
                <w:sz w:val="16"/>
                <w:szCs w:val="16"/>
                <w:lang w:val="fr-BE"/>
              </w:rPr>
              <w:t>7,33</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10,26</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12,34</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6"/>
        <w:gridCol w:w="12025"/>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02</w:t>
            </w:r>
            <w:r w:rsidRPr="002124FC">
              <w:rPr>
                <w:sz w:val="20"/>
                <w:szCs w:val="20"/>
                <w:lang w:val="fr-BE"/>
              </w:rPr>
              <w:t xml:space="preserve"> - </w:t>
            </w:r>
            <w:r w:rsidRPr="002124FC">
              <w:rPr>
                <w:noProof/>
                <w:sz w:val="20"/>
                <w:szCs w:val="20"/>
                <w:lang w:val="fr-BE"/>
              </w:rPr>
              <w:t>Sviluppo dell’Agenda digitale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2c</w:t>
            </w:r>
            <w:r w:rsidRPr="002124FC">
              <w:rPr>
                <w:sz w:val="20"/>
                <w:szCs w:val="20"/>
                <w:lang w:val="fr-BE"/>
              </w:rPr>
              <w:t xml:space="preserve"> - </w:t>
            </w:r>
            <w:r w:rsidRPr="002124FC">
              <w:rPr>
                <w:noProof/>
                <w:sz w:val="20"/>
                <w:szCs w:val="20"/>
                <w:lang w:val="fr-BE"/>
              </w:rPr>
              <w:t>Rafforzare le applicazioni delle TIC per l'e-government, l'e-learning, l'e-inclusione, l'e-culture e l'e-health</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39" w:name="_Toc256000057"/>
      <w:bookmarkStart w:id="40" w:name="_Toc256000163"/>
      <w:bookmarkStart w:id="41" w:name="_Toc256000145"/>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02</w:t>
      </w:r>
      <w:r w:rsidR="00F022AC">
        <w:rPr>
          <w:sz w:val="20"/>
          <w:szCs w:val="20"/>
          <w:lang w:val="fr-BE"/>
        </w:rPr>
        <w:t xml:space="preserve"> / </w:t>
      </w:r>
      <w:r w:rsidRPr="002124FC" w:rsidR="00F022AC">
        <w:rPr>
          <w:noProof/>
          <w:sz w:val="20"/>
          <w:szCs w:val="20"/>
          <w:lang w:val="fr-BE"/>
        </w:rPr>
        <w:t>2c</w:t>
      </w:r>
      <w:bookmarkEnd w:id="41"/>
      <w:bookmarkEnd w:id="40"/>
      <w:bookmarkEnd w:id="39"/>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9"/>
        <w:gridCol w:w="2468"/>
        <w:gridCol w:w="658"/>
        <w:gridCol w:w="809"/>
        <w:gridCol w:w="1020"/>
        <w:gridCol w:w="1067"/>
        <w:gridCol w:w="1037"/>
        <w:gridCol w:w="574"/>
        <w:gridCol w:w="641"/>
        <w:gridCol w:w="579"/>
        <w:gridCol w:w="531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SO22a</w:t>
            </w:r>
          </w:p>
        </w:tc>
        <w:tc>
          <w:tcPr>
            <w:shd w:val="clear" w:color="auto" w:fill="auto"/>
          </w:tcPr>
          <w:p w:rsidR="008C5CFA" w:rsidRPr="0024468B" w:rsidP="00300A01">
            <w:pPr>
              <w:spacing w:before="0" w:after="0"/>
              <w:rPr>
                <w:sz w:val="16"/>
                <w:szCs w:val="16"/>
                <w:lang w:val="fr-BE"/>
              </w:rPr>
            </w:pPr>
            <w:r>
              <w:rPr>
                <w:noProof/>
                <w:sz w:val="16"/>
                <w:szCs w:val="16"/>
                <w:lang w:val="fr-BE"/>
              </w:rPr>
              <w:t>Numero di pratiche SUAP inviate online su totale pratiche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SO22a</w:t>
            </w:r>
          </w:p>
        </w:tc>
        <w:tc>
          <w:tcPr>
            <w:shd w:val="clear" w:color="auto" w:fill="auto"/>
          </w:tcPr>
          <w:p w:rsidR="008C5CFA" w:rsidRPr="0024468B" w:rsidP="00300A01">
            <w:pPr>
              <w:spacing w:before="0" w:after="0"/>
              <w:rPr>
                <w:sz w:val="16"/>
                <w:szCs w:val="16"/>
                <w:lang w:val="fr-BE"/>
              </w:rPr>
            </w:pPr>
            <w:r>
              <w:rPr>
                <w:noProof/>
                <w:sz w:val="16"/>
                <w:szCs w:val="16"/>
                <w:lang w:val="fr-BE"/>
              </w:rPr>
              <w:t>Numero di pratiche SUAP inviate online su totale pratiche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Il dato è calcolato sul totale delle pratiche gestite dalla piattaforma. Impossibile la rilevazione del dato delle pratiche accolte in cartaceo dai comuni e poi digitalizzate nella piattaforma.</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SO22b</w:t>
            </w:r>
          </w:p>
        </w:tc>
        <w:tc>
          <w:tcPr>
            <w:shd w:val="clear" w:color="auto" w:fill="auto"/>
          </w:tcPr>
          <w:p w:rsidR="008C5CFA" w:rsidRPr="0024468B" w:rsidP="00300A01">
            <w:pPr>
              <w:spacing w:before="0" w:after="0"/>
              <w:rPr>
                <w:sz w:val="16"/>
                <w:szCs w:val="16"/>
                <w:lang w:val="fr-BE"/>
              </w:rPr>
            </w:pPr>
            <w:r>
              <w:rPr>
                <w:noProof/>
                <w:sz w:val="16"/>
                <w:szCs w:val="16"/>
                <w:lang w:val="fr-BE"/>
              </w:rPr>
              <w:t>Numero di Comuni che aderiscono a servizi della Regione in ambiente cloud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SO22b</w:t>
            </w:r>
          </w:p>
        </w:tc>
        <w:tc>
          <w:tcPr>
            <w:shd w:val="clear" w:color="auto" w:fill="auto"/>
          </w:tcPr>
          <w:p w:rsidR="008C5CFA" w:rsidRPr="0024468B" w:rsidP="00300A01">
            <w:pPr>
              <w:spacing w:before="0" w:after="0"/>
              <w:rPr>
                <w:sz w:val="16"/>
                <w:szCs w:val="16"/>
                <w:lang w:val="fr-BE"/>
              </w:rPr>
            </w:pPr>
            <w:r>
              <w:rPr>
                <w:noProof/>
                <w:sz w:val="16"/>
                <w:szCs w:val="16"/>
                <w:lang w:val="fr-BE"/>
              </w:rPr>
              <w:t>Numero di Comuni che aderiscono a servizi della Regione in ambiente cloud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387,00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Comuni che aderiscono alla piattaforma SUAP.</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12,00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Servizio di potenziamento, aggiornamento e manutenzione della piattaforma software per la gestione degli avvisi pubblici della Regione Calabria</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12,00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12,00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Concorrono ala valorizzazione dell’indicatore le seguenti procedure in attuazione :</w:t>
            </w:r>
          </w:p>
          <w:p w:rsidR="008C5CFA" w:rsidRPr="0024468B" w:rsidP="00300A01">
            <w:pPr>
              <w:spacing w:before="0" w:after="0"/>
              <w:rPr>
                <w:sz w:val="16"/>
                <w:szCs w:val="16"/>
                <w:lang w:val="fr-BE"/>
              </w:rPr>
            </w:pPr>
            <w:r w:rsidRPr="0024468B">
              <w:rPr>
                <w:noProof/>
                <w:sz w:val="16"/>
                <w:szCs w:val="16"/>
                <w:lang w:val="fr-BE"/>
              </w:rPr>
              <w:t>1) Realizzazione Intervento Sistema Informativo Sanitario Regionale;</w:t>
            </w:r>
          </w:p>
          <w:p w:rsidR="008C5CFA" w:rsidRPr="0024468B" w:rsidP="00300A01">
            <w:pPr>
              <w:spacing w:before="0" w:after="0"/>
              <w:rPr>
                <w:sz w:val="16"/>
                <w:szCs w:val="16"/>
                <w:lang w:val="fr-BE"/>
              </w:rPr>
            </w:pPr>
            <w:r w:rsidRPr="0024468B">
              <w:rPr>
                <w:noProof/>
                <w:sz w:val="16"/>
                <w:szCs w:val="16"/>
                <w:lang w:val="fr-BE"/>
              </w:rPr>
              <w:t>2) Progetto Evoluzione SISGAP (e-procurement);</w:t>
            </w:r>
          </w:p>
          <w:p w:rsidR="008C5CFA" w:rsidRPr="0024468B" w:rsidP="00300A01">
            <w:pPr>
              <w:spacing w:before="0" w:after="0"/>
              <w:rPr>
                <w:sz w:val="16"/>
                <w:szCs w:val="16"/>
                <w:lang w:val="fr-BE"/>
              </w:rPr>
            </w:pPr>
            <w:r w:rsidRPr="0024468B">
              <w:rPr>
                <w:noProof/>
                <w:sz w:val="16"/>
                <w:szCs w:val="16"/>
                <w:lang w:val="fr-BE"/>
              </w:rPr>
              <w:t>3)App Mobile dei servizi di trasporto pubblico locale ;</w:t>
            </w:r>
          </w:p>
          <w:p w:rsidR="008C5CFA" w:rsidRPr="0024468B" w:rsidP="00300A01">
            <w:pPr>
              <w:spacing w:before="0" w:after="0"/>
              <w:rPr>
                <w:sz w:val="16"/>
                <w:szCs w:val="16"/>
                <w:lang w:val="fr-BE"/>
              </w:rPr>
            </w:pPr>
            <w:r w:rsidRPr="0024468B">
              <w:rPr>
                <w:noProof/>
                <w:sz w:val="16"/>
                <w:szCs w:val="16"/>
                <w:lang w:val="fr-BE"/>
              </w:rPr>
              <w:t>4)Fascicolo sanitario elettronico in calabria ini spcl3 e spcl4 ;</w:t>
            </w:r>
          </w:p>
          <w:p w:rsidR="008C5CFA" w:rsidRPr="0024468B" w:rsidP="00300A01">
            <w:pPr>
              <w:spacing w:before="0" w:after="0"/>
              <w:rPr>
                <w:sz w:val="16"/>
                <w:szCs w:val="16"/>
                <w:lang w:val="fr-BE"/>
              </w:rPr>
            </w:pPr>
            <w:r w:rsidRPr="0024468B">
              <w:rPr>
                <w:noProof/>
                <w:sz w:val="16"/>
                <w:szCs w:val="16"/>
                <w:lang w:val="fr-BE"/>
              </w:rPr>
              <w:t>5)Sistema di Conservazione sostitutiva ;</w:t>
            </w:r>
          </w:p>
          <w:p w:rsidR="008C5CFA" w:rsidRPr="0024468B" w:rsidP="00300A01">
            <w:pPr>
              <w:spacing w:before="0" w:after="0"/>
              <w:rPr>
                <w:sz w:val="16"/>
                <w:szCs w:val="16"/>
                <w:lang w:val="fr-BE"/>
              </w:rPr>
            </w:pPr>
            <w:r w:rsidRPr="0024468B">
              <w:rPr>
                <w:noProof/>
                <w:sz w:val="16"/>
                <w:szCs w:val="16"/>
                <w:lang w:val="fr-BE"/>
              </w:rPr>
              <w:t>6)App Mobile Istituzionale</w:t>
            </w:r>
          </w:p>
          <w:p w:rsidR="008C5CFA" w:rsidRPr="0024468B" w:rsidP="00300A01">
            <w:pPr>
              <w:spacing w:before="0" w:after="0"/>
              <w:rPr>
                <w:sz w:val="16"/>
                <w:szCs w:val="16"/>
                <w:lang w:val="fr-BE"/>
              </w:rPr>
            </w:pPr>
            <w:r w:rsidRPr="0024468B">
              <w:rPr>
                <w:noProof/>
                <w:sz w:val="16"/>
                <w:szCs w:val="16"/>
                <w:lang w:val="fr-BE"/>
              </w:rPr>
              <w:t>7) Intervento Sistema Informativo Sanitario Regionale (progetto a cavallo)</w:t>
            </w:r>
          </w:p>
          <w:p w:rsidR="008C5CFA" w:rsidRPr="0024468B" w:rsidP="00300A01">
            <w:pPr>
              <w:spacing w:before="0" w:after="0"/>
              <w:rPr>
                <w:sz w:val="16"/>
                <w:szCs w:val="16"/>
                <w:lang w:val="fr-BE"/>
              </w:rPr>
            </w:pPr>
            <w:r w:rsidRPr="0024468B">
              <w:rPr>
                <w:noProof/>
                <w:sz w:val="16"/>
                <w:szCs w:val="16"/>
                <w:lang w:val="fr-BE"/>
              </w:rPr>
              <w:t>8) Rafforzamento del Sistema on line di gestione degli incentivi per le imprese</w:t>
            </w:r>
          </w:p>
          <w:p w:rsidR="008C5CFA" w:rsidRPr="0024468B" w:rsidP="00300A01">
            <w:pPr>
              <w:spacing w:before="0" w:after="0"/>
              <w:rPr>
                <w:sz w:val="16"/>
                <w:szCs w:val="16"/>
                <w:lang w:val="fr-BE"/>
              </w:rPr>
            </w:pPr>
            <w:r w:rsidRPr="0024468B">
              <w:rPr>
                <w:noProof/>
                <w:sz w:val="16"/>
                <w:szCs w:val="16"/>
                <w:lang w:val="fr-BE"/>
              </w:rPr>
              <w:t>9) Sviluppo del sistema informativo per la verifica dell'applicazione dello SBA</w:t>
            </w:r>
          </w:p>
          <w:p w:rsidR="008C5CFA" w:rsidRPr="0024468B" w:rsidP="00300A01">
            <w:pPr>
              <w:spacing w:before="0" w:after="0"/>
              <w:rPr>
                <w:sz w:val="16"/>
                <w:szCs w:val="16"/>
                <w:lang w:val="fr-BE"/>
              </w:rPr>
            </w:pPr>
            <w:r w:rsidRPr="0024468B">
              <w:rPr>
                <w:noProof/>
                <w:sz w:val="16"/>
                <w:szCs w:val="16"/>
                <w:lang w:val="fr-BE"/>
              </w:rPr>
              <w:t>10) Potenziamento della piattaforma informatica SURAP</w:t>
            </w:r>
          </w:p>
          <w:p w:rsidR="008C5CFA" w:rsidRPr="0024468B" w:rsidP="00300A01">
            <w:pPr>
              <w:spacing w:before="0" w:after="0"/>
              <w:rPr>
                <w:sz w:val="16"/>
                <w:szCs w:val="16"/>
                <w:lang w:val="fr-BE"/>
              </w:rPr>
            </w:pPr>
            <w:r w:rsidRPr="0024468B">
              <w:rPr>
                <w:noProof/>
                <w:sz w:val="16"/>
                <w:szCs w:val="16"/>
                <w:lang w:val="fr-BE"/>
              </w:rPr>
              <w:t>11) Sviluppo del portale Calabriaimpresa</w:t>
            </w:r>
          </w:p>
          <w:p w:rsidR="008C5CFA" w:rsidRPr="0024468B" w:rsidP="00300A01">
            <w:pPr>
              <w:spacing w:before="0" w:after="0"/>
              <w:rPr>
                <w:sz w:val="16"/>
                <w:szCs w:val="16"/>
                <w:lang w:val="fr-BE"/>
              </w:rPr>
            </w:pPr>
            <w:r w:rsidRPr="0024468B">
              <w:rPr>
                <w:noProof/>
                <w:sz w:val="16"/>
                <w:szCs w:val="16"/>
                <w:lang w:val="fr-BE"/>
              </w:rPr>
              <w:t xml:space="preserve">12) Servizio di potenziamento, aggiornamento e manutenzione della piattaforma software per la gestione degli avvisi pubblici della Regione Calabria </w:t>
            </w:r>
          </w:p>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2"/>
        <w:gridCol w:w="598"/>
        <w:gridCol w:w="5235"/>
        <w:gridCol w:w="961"/>
        <w:gridCol w:w="1035"/>
        <w:gridCol w:w="971"/>
        <w:gridCol w:w="961"/>
        <w:gridCol w:w="1035"/>
        <w:gridCol w:w="971"/>
        <w:gridCol w:w="961"/>
        <w:gridCol w:w="1035"/>
        <w:gridCol w:w="97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SO22a</w:t>
            </w:r>
          </w:p>
        </w:tc>
        <w:tc>
          <w:tcPr>
            <w:shd w:val="clear" w:color="auto" w:fill="auto"/>
          </w:tcPr>
          <w:p w:rsidR="008C5CFA" w:rsidRPr="0024468B" w:rsidP="00300A01">
            <w:pPr>
              <w:spacing w:before="0" w:after="0"/>
              <w:rPr>
                <w:sz w:val="16"/>
                <w:szCs w:val="16"/>
                <w:lang w:val="fr-BE"/>
              </w:rPr>
            </w:pPr>
            <w:r>
              <w:rPr>
                <w:noProof/>
                <w:sz w:val="16"/>
                <w:szCs w:val="16"/>
                <w:lang w:val="fr-BE"/>
              </w:rPr>
              <w:t>Numero di pratiche SUAP inviate online su totale pratiche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SO22a</w:t>
            </w:r>
          </w:p>
        </w:tc>
        <w:tc>
          <w:tcPr>
            <w:shd w:val="clear" w:color="auto" w:fill="auto"/>
          </w:tcPr>
          <w:p w:rsidR="008C5CFA" w:rsidRPr="0024468B" w:rsidP="00300A01">
            <w:pPr>
              <w:spacing w:before="0" w:after="0"/>
              <w:rPr>
                <w:sz w:val="16"/>
                <w:szCs w:val="16"/>
                <w:lang w:val="fr-BE"/>
              </w:rPr>
            </w:pPr>
            <w:r>
              <w:rPr>
                <w:noProof/>
                <w:sz w:val="16"/>
                <w:szCs w:val="16"/>
                <w:lang w:val="fr-BE"/>
              </w:rPr>
              <w:t>Numero di pratiche SUAP inviate online su totale pratiche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SO22b</w:t>
            </w:r>
          </w:p>
        </w:tc>
        <w:tc>
          <w:tcPr>
            <w:shd w:val="clear" w:color="auto" w:fill="auto"/>
          </w:tcPr>
          <w:p w:rsidR="008C5CFA" w:rsidRPr="0024468B" w:rsidP="00300A01">
            <w:pPr>
              <w:spacing w:before="0" w:after="0"/>
              <w:rPr>
                <w:sz w:val="16"/>
                <w:szCs w:val="16"/>
                <w:lang w:val="fr-BE"/>
              </w:rPr>
            </w:pPr>
            <w:r>
              <w:rPr>
                <w:noProof/>
                <w:sz w:val="16"/>
                <w:szCs w:val="16"/>
                <w:lang w:val="fr-BE"/>
              </w:rPr>
              <w:t>Numero di Comuni che aderiscono a servizi della Regione in ambiente cloud</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SO22b</w:t>
            </w:r>
          </w:p>
        </w:tc>
        <w:tc>
          <w:tcPr>
            <w:shd w:val="clear" w:color="auto" w:fill="auto"/>
          </w:tcPr>
          <w:p w:rsidR="008C5CFA" w:rsidRPr="0024468B" w:rsidP="00300A01">
            <w:pPr>
              <w:spacing w:before="0" w:after="0"/>
              <w:rPr>
                <w:sz w:val="16"/>
                <w:szCs w:val="16"/>
                <w:lang w:val="fr-BE"/>
              </w:rPr>
            </w:pPr>
            <w:r>
              <w:rPr>
                <w:noProof/>
                <w:sz w:val="16"/>
                <w:szCs w:val="16"/>
                <w:lang w:val="fr-BE"/>
              </w:rPr>
              <w:t>Numero di Comuni che aderiscono a servizi della Regione in ambiente cloud</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6"/>
        <w:gridCol w:w="12025"/>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02</w:t>
            </w:r>
            <w:r w:rsidRPr="002124FC">
              <w:rPr>
                <w:sz w:val="20"/>
                <w:szCs w:val="20"/>
                <w:lang w:val="fr-BE"/>
              </w:rPr>
              <w:t xml:space="preserve"> - </w:t>
            </w:r>
            <w:r>
              <w:rPr>
                <w:noProof/>
                <w:sz w:val="20"/>
                <w:szCs w:val="20"/>
                <w:lang w:val="fr-BE"/>
              </w:rPr>
              <w:t>Sviluppo dell’Agenda digitale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2c</w:t>
            </w:r>
            <w:r w:rsidRPr="002124FC">
              <w:rPr>
                <w:sz w:val="20"/>
                <w:szCs w:val="20"/>
                <w:lang w:val="fr-BE"/>
              </w:rPr>
              <w:t xml:space="preserve"> - </w:t>
            </w:r>
            <w:r>
              <w:rPr>
                <w:noProof/>
                <w:sz w:val="20"/>
                <w:szCs w:val="20"/>
                <w:lang w:val="fr-BE"/>
              </w:rPr>
              <w:t>Rafforzare le applicazioni delle TIC per l'e-government, l'e-learning, l'e-inclusione, l'e-culture e l'e-health</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2.2</w:t>
            </w:r>
            <w:r>
              <w:rPr>
                <w:sz w:val="20"/>
                <w:szCs w:val="20"/>
                <w:lang w:val="fr-BE"/>
              </w:rPr>
              <w:t xml:space="preserve"> - </w:t>
            </w:r>
            <w:r>
              <w:rPr>
                <w:noProof/>
                <w:sz w:val="20"/>
                <w:szCs w:val="20"/>
                <w:lang w:val="fr-BE"/>
              </w:rPr>
              <w:t>Digitalizzazione dei processi amministrativi e diffusione di servizi digitali pienamente interoperabili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2980"/>
        <w:gridCol w:w="946"/>
        <w:gridCol w:w="1164"/>
        <w:gridCol w:w="891"/>
        <w:gridCol w:w="1164"/>
        <w:gridCol w:w="1260"/>
        <w:gridCol w:w="772"/>
        <w:gridCol w:w="1011"/>
        <w:gridCol w:w="429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Cittadini che utilizzano il Fascicolo Sanitario Elettronico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1,80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2014</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3,68</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SR7a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Comuni con servizi pienamente interattivi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14,00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26,93</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5116"/>
        <w:gridCol w:w="1325"/>
        <w:gridCol w:w="1735"/>
        <w:gridCol w:w="1325"/>
        <w:gridCol w:w="1735"/>
        <w:gridCol w:w="1325"/>
        <w:gridCol w:w="173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Cittadini che utilizzano il Fascicolo Sanitario Elettronico</w:t>
            </w:r>
          </w:p>
        </w:tc>
        <w:tc>
          <w:tcPr/>
          <w:p w:rsidR="008C5CFA" w:rsidRPr="0024468B" w:rsidP="00300A01">
            <w:pPr>
              <w:spacing w:before="0" w:after="0"/>
              <w:jc w:val="right"/>
              <w:rPr>
                <w:sz w:val="16"/>
                <w:szCs w:val="16"/>
                <w:lang w:val="fr-BE"/>
              </w:rPr>
            </w:pPr>
            <w:r w:rsidRPr="0024468B">
              <w:rPr>
                <w:noProof/>
                <w:sz w:val="16"/>
                <w:szCs w:val="16"/>
                <w:lang w:val="fr-BE"/>
              </w:rPr>
              <w:t>3,68</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3,68</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1,80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SR7a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Comuni con servizi pienamente interattivi</w:t>
            </w:r>
          </w:p>
        </w:tc>
        <w:tc>
          <w:tcPr/>
          <w:p w:rsidR="008C5CFA" w:rsidRPr="0024468B" w:rsidP="00300A01">
            <w:pPr>
              <w:spacing w:before="0" w:after="0"/>
              <w:jc w:val="right"/>
              <w:rPr>
                <w:sz w:val="16"/>
                <w:szCs w:val="16"/>
                <w:lang w:val="fr-BE"/>
              </w:rPr>
            </w:pPr>
            <w:r w:rsidRPr="0024468B">
              <w:rPr>
                <w:noProof/>
                <w:sz w:val="16"/>
                <w:szCs w:val="16"/>
                <w:lang w:val="fr-BE"/>
              </w:rPr>
              <w:t>26,93</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26,93</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14,00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13113"/>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03</w:t>
            </w:r>
            <w:r w:rsidRPr="002124FC">
              <w:rPr>
                <w:sz w:val="20"/>
                <w:szCs w:val="20"/>
                <w:lang w:val="fr-BE"/>
              </w:rPr>
              <w:t xml:space="preserve"> - </w:t>
            </w:r>
            <w:r w:rsidRPr="002124FC">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sidRPr="002124FC">
              <w:rPr>
                <w:noProof/>
                <w:sz w:val="20"/>
                <w:szCs w:val="20"/>
                <w:lang w:val="fr-BE"/>
              </w:rPr>
              <w:t>Promuovere l'imprenditorialità, in particolare facilitando lo sfruttamento economico di nuove idee e promuovendo la creazione di nuove aziende, anche attraverso incubatrici di imprese</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42" w:name="_Toc256000058"/>
      <w:bookmarkStart w:id="43" w:name="_Toc256000164"/>
      <w:bookmarkStart w:id="44" w:name="_Toc256000151"/>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03</w:t>
      </w:r>
      <w:r w:rsidR="00F022AC">
        <w:rPr>
          <w:sz w:val="20"/>
          <w:szCs w:val="20"/>
          <w:lang w:val="fr-BE"/>
        </w:rPr>
        <w:t xml:space="preserve"> / </w:t>
      </w:r>
      <w:r w:rsidRPr="002124FC" w:rsidR="00F022AC">
        <w:rPr>
          <w:noProof/>
          <w:sz w:val="20"/>
          <w:szCs w:val="20"/>
          <w:lang w:val="fr-BE"/>
        </w:rPr>
        <w:t>3a</w:t>
      </w:r>
      <w:bookmarkEnd w:id="44"/>
      <w:bookmarkEnd w:id="43"/>
      <w:bookmarkEnd w:id="42"/>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2513"/>
        <w:gridCol w:w="649"/>
        <w:gridCol w:w="809"/>
        <w:gridCol w:w="917"/>
        <w:gridCol w:w="959"/>
        <w:gridCol w:w="932"/>
        <w:gridCol w:w="569"/>
        <w:gridCol w:w="641"/>
        <w:gridCol w:w="579"/>
        <w:gridCol w:w="566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268,00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268,00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Azione 352: Pervenute 336 domande a valere sull’avviso pubblico soluzioni ICT nei processi produttivi delle PMI. Prima graduatoria pubblicata ad ottobre 2017, ammesse a finanziamento 38 imprese. Valutazione in corso.</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238,00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238,00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Azione 352: Pervenute 336 domande a valere sull’avviso pubblico soluzioni ICT nei processi produttivi delle PMI. Prima graduatoria pubblicata ad ottobre 2017, ammesse a finanziamento 38 imprese. Valutazione in corso.</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non finanziario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non finanziario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nuove imprese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nuove imprese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Azione 352: Pervenute 336 domande a valere sull’avviso pubblico soluzioni ICT nei processi produttivi delle PMI. Prima graduatoria pubblicata ad ottobre 2017, ammesse a finanziamento 38 imprese. Valutazione in corso.</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5652"/>
        <w:gridCol w:w="926"/>
        <w:gridCol w:w="997"/>
        <w:gridCol w:w="935"/>
        <w:gridCol w:w="926"/>
        <w:gridCol w:w="997"/>
        <w:gridCol w:w="935"/>
        <w:gridCol w:w="926"/>
        <w:gridCol w:w="997"/>
        <w:gridCol w:w="93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non finanziario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non finanziario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nuove imprese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nuove imprese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13113"/>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Pr>
                <w:noProof/>
                <w:sz w:val="20"/>
                <w:szCs w:val="20"/>
                <w:lang w:val="fr-BE"/>
              </w:rPr>
              <w:t>Promuovere l'imprenditorialità, in particolare facilitando lo sfruttamento economico di nuove idee e promuovendo la creazione di nuove aziende, anche attraverso incubatrici di imprese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3.5</w:t>
            </w:r>
            <w:r>
              <w:rPr>
                <w:sz w:val="20"/>
                <w:szCs w:val="20"/>
                <w:lang w:val="fr-BE"/>
              </w:rPr>
              <w:t xml:space="preserve"> - </w:t>
            </w:r>
            <w:r>
              <w:rPr>
                <w:noProof/>
                <w:sz w:val="20"/>
                <w:szCs w:val="20"/>
                <w:lang w:val="fr-BE"/>
              </w:rPr>
              <w:t>Nascita e Consolidamento delle Micro, Piccole e Medie Imprese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738"/>
        <w:gridCol w:w="1047"/>
        <w:gridCol w:w="1289"/>
        <w:gridCol w:w="986"/>
        <w:gridCol w:w="1289"/>
        <w:gridCol w:w="1395"/>
        <w:gridCol w:w="854"/>
        <w:gridCol w:w="1119"/>
        <w:gridCol w:w="475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Addetti delle nuove 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4,03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4,12</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3209"/>
        <w:gridCol w:w="1577"/>
        <w:gridCol w:w="2066"/>
        <w:gridCol w:w="1577"/>
        <w:gridCol w:w="2066"/>
        <w:gridCol w:w="1577"/>
        <w:gridCol w:w="206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Addetti delle nuove imprese</w:t>
            </w:r>
          </w:p>
        </w:tc>
        <w:tc>
          <w:tcPr/>
          <w:p w:rsidR="008C5CFA" w:rsidRPr="0024468B" w:rsidP="00300A01">
            <w:pPr>
              <w:spacing w:before="0" w:after="0"/>
              <w:jc w:val="right"/>
              <w:rPr>
                <w:sz w:val="16"/>
                <w:szCs w:val="16"/>
                <w:lang w:val="fr-BE"/>
              </w:rPr>
            </w:pPr>
            <w:r w:rsidRPr="0024468B">
              <w:rPr>
                <w:noProof/>
                <w:sz w:val="16"/>
                <w:szCs w:val="16"/>
                <w:lang w:val="fr-BE"/>
              </w:rPr>
              <w:t>4,12</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4,12</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4,06</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11939"/>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03</w:t>
            </w:r>
            <w:r w:rsidRPr="002124FC">
              <w:rPr>
                <w:sz w:val="20"/>
                <w:szCs w:val="20"/>
                <w:lang w:val="fr-BE"/>
              </w:rPr>
              <w:t xml:space="preserve"> - </w:t>
            </w:r>
            <w:r w:rsidRPr="002124FC">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sidRPr="002124FC">
              <w:rPr>
                <w:noProof/>
                <w:sz w:val="20"/>
                <w:szCs w:val="20"/>
                <w:lang w:val="fr-BE"/>
              </w:rPr>
              <w:t>Sviluppare e realizzare nuovi modelli di attività per le PMI, in particolare per l'internazionalizzazione</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45" w:name="_Toc256000059"/>
      <w:bookmarkStart w:id="46" w:name="_Toc256000165"/>
      <w:bookmarkStart w:id="47" w:name="_Toc256000152"/>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03</w:t>
      </w:r>
      <w:r w:rsidR="00F022AC">
        <w:rPr>
          <w:sz w:val="20"/>
          <w:szCs w:val="20"/>
          <w:lang w:val="fr-BE"/>
        </w:rPr>
        <w:t xml:space="preserve"> / </w:t>
      </w:r>
      <w:r w:rsidRPr="002124FC" w:rsidR="00F022AC">
        <w:rPr>
          <w:noProof/>
          <w:sz w:val="20"/>
          <w:szCs w:val="20"/>
          <w:lang w:val="fr-BE"/>
        </w:rPr>
        <w:t>3b</w:t>
      </w:r>
      <w:bookmarkEnd w:id="47"/>
      <w:bookmarkEnd w:id="46"/>
      <w:bookmarkEnd w:id="45"/>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3107"/>
        <w:gridCol w:w="649"/>
        <w:gridCol w:w="809"/>
        <w:gridCol w:w="1054"/>
        <w:gridCol w:w="761"/>
        <w:gridCol w:w="740"/>
        <w:gridCol w:w="974"/>
        <w:gridCol w:w="641"/>
        <w:gridCol w:w="579"/>
        <w:gridCol w:w="491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287,00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287,00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44,00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Azione 342: Pervenute 131 domande a valere sull’avviso pubblico sostenere i processi di internazionalizzazione delle PMI. Ammesse a finanziamento 44 domande.</w:t>
            </w:r>
          </w:p>
          <w:p w:rsidR="008C5CFA" w:rsidRPr="0024468B" w:rsidP="00300A01">
            <w:pPr>
              <w:spacing w:before="0" w:after="0"/>
              <w:rPr>
                <w:sz w:val="16"/>
                <w:szCs w:val="16"/>
                <w:lang w:val="fr-BE"/>
              </w:rPr>
            </w:pPr>
            <w:r w:rsidRPr="0024468B">
              <w:rPr>
                <w:noProof/>
                <w:sz w:val="16"/>
                <w:szCs w:val="16"/>
                <w:lang w:val="fr-BE"/>
              </w:rPr>
              <w:t>Azione 334: Pervenute 435 domande a valere sull’Avviso  Sostegno alla competitività delle imprese nelle destinazioni turistiche. Valutazione in corso.</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255,00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255,00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44,00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Azione 342: Pervenute 131 domande a valere sull’avviso pubblico sostenere i processi di internazionalizzazione delle PMI. Ammesse a finanziamento 44 domande.</w:t>
            </w:r>
          </w:p>
          <w:p w:rsidR="008C5CFA" w:rsidRPr="0024468B" w:rsidP="00300A01">
            <w:pPr>
              <w:spacing w:before="0" w:after="0"/>
              <w:rPr>
                <w:sz w:val="16"/>
                <w:szCs w:val="16"/>
                <w:lang w:val="fr-BE"/>
              </w:rPr>
            </w:pPr>
            <w:r w:rsidRPr="0024468B">
              <w:rPr>
                <w:noProof/>
                <w:sz w:val="16"/>
                <w:szCs w:val="16"/>
                <w:lang w:val="fr-BE"/>
              </w:rPr>
              <w:t>Azione 334: Pervenute 435 domande a valere sull’Avviso  Sostegno alla competitività delle imprese nelle destinazioni turistiche. Valutazione in corso.</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70,00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70,00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Investimenti privati corrispondenti al sostegno pubblico alle imprese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EUR</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15.000.000,00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Investimenti privati corrispondenti al sostegno pubblico alle imprese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EUR</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15.000.000,00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1.308.393,00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La valorizzazione dell’indicatore è attualmente imputabile all’Avviso pubblico sostenere i processi di internazionalizzazione delle PMI. Ammesse a finanziamento 44 domande.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beneficiarie di un sostegno finalizzato all'introduzione di nuovi prodotti per il mercato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69,00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beneficiarie di un sostegno finalizzato all'introduzione di nuovi prodotti per il mercato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69,00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L’Avviso relativo all’ Azione 334 finanzia interventi quali:</w:t>
            </w:r>
          </w:p>
          <w:p w:rsidR="008C5CFA" w:rsidRPr="0024468B" w:rsidP="00300A01">
            <w:pPr>
              <w:spacing w:before="0" w:after="0"/>
              <w:rPr>
                <w:sz w:val="16"/>
                <w:szCs w:val="16"/>
                <w:lang w:val="fr-BE"/>
              </w:rPr>
            </w:pPr>
            <w:r w:rsidRPr="0024468B">
              <w:rPr>
                <w:noProof/>
                <w:sz w:val="16"/>
                <w:szCs w:val="16"/>
                <w:lang w:val="fr-BE"/>
              </w:rPr>
              <w:t>a) il consolidamento e l’innovazione di prodotti/servizi turistici esistenti;</w:t>
            </w:r>
          </w:p>
          <w:p w:rsidR="008C5CFA" w:rsidRPr="0024468B" w:rsidP="00300A01">
            <w:pPr>
              <w:spacing w:before="0" w:after="0"/>
              <w:rPr>
                <w:sz w:val="16"/>
                <w:szCs w:val="16"/>
                <w:lang w:val="fr-BE"/>
              </w:rPr>
            </w:pPr>
            <w:r w:rsidRPr="0024468B">
              <w:rPr>
                <w:noProof/>
                <w:sz w:val="16"/>
                <w:szCs w:val="16"/>
                <w:lang w:val="fr-BE"/>
              </w:rPr>
              <w:t>b) la realizzazione e la promozione di nuovi prodotti/servizi turistici innovativi;</w:t>
            </w:r>
          </w:p>
          <w:p w:rsidR="008C5CFA" w:rsidRPr="0024468B" w:rsidP="00300A01">
            <w:pPr>
              <w:spacing w:before="0" w:after="0"/>
              <w:rPr>
                <w:sz w:val="16"/>
                <w:szCs w:val="16"/>
                <w:lang w:val="fr-BE"/>
              </w:rPr>
            </w:pPr>
            <w:r w:rsidRPr="0024468B">
              <w:rPr>
                <w:noProof/>
                <w:sz w:val="16"/>
                <w:szCs w:val="16"/>
                <w:lang w:val="fr-BE"/>
              </w:rPr>
              <w:t>c) la riqualificazione, l’efficientamento energetico e l’innovazione tecnologica delle strutture turistiche.</w:t>
            </w:r>
          </w:p>
          <w:p w:rsidR="008C5CFA" w:rsidRPr="0024468B" w:rsidP="00300A01">
            <w:pPr>
              <w:spacing w:before="0" w:after="0"/>
              <w:rPr>
                <w:sz w:val="16"/>
                <w:szCs w:val="16"/>
                <w:lang w:val="fr-BE"/>
              </w:rPr>
            </w:pPr>
            <w:r w:rsidRPr="0024468B">
              <w:rPr>
                <w:noProof/>
                <w:sz w:val="16"/>
                <w:szCs w:val="16"/>
                <w:lang w:val="fr-BE"/>
              </w:rPr>
              <w:t>Allo stato non sono disponibili informazioni sulla introduzione di nuovi prodotti relativamente alle domande di contributo presentate – ovvero la possibile riconduzione degli interventi ammissibili a finanziamento alle tipologie di intervento di cui alle su indicate lettere a) e b).</w:t>
            </w:r>
          </w:p>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7011"/>
        <w:gridCol w:w="780"/>
        <w:gridCol w:w="839"/>
        <w:gridCol w:w="787"/>
        <w:gridCol w:w="780"/>
        <w:gridCol w:w="839"/>
        <w:gridCol w:w="787"/>
        <w:gridCol w:w="780"/>
        <w:gridCol w:w="839"/>
        <w:gridCol w:w="78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Investimenti privati corrispondenti al sostegno pubblico alle imprese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Investimenti privati corrispondenti al sostegno pubblico alle imprese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beneficiarie di un sostegno finalizzato all'introduzione di nuovi prodotti per il mercato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Ricerca, innovazione: Numero di imprese beneficiarie di un sostegno finalizzato all'introduzione di nuovi prodotti per il mercato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11939"/>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Pr>
                <w:noProof/>
                <w:sz w:val="20"/>
                <w:szCs w:val="20"/>
                <w:lang w:val="fr-BE"/>
              </w:rPr>
              <w:t>Sviluppare e realizzare nuovi modelli di attività per le PMI, in particolare per l'internazionalizzazione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3.3</w:t>
            </w:r>
            <w:r>
              <w:rPr>
                <w:sz w:val="20"/>
                <w:szCs w:val="20"/>
                <w:lang w:val="fr-BE"/>
              </w:rPr>
              <w:t xml:space="preserve"> - </w:t>
            </w:r>
            <w:r>
              <w:rPr>
                <w:noProof/>
                <w:sz w:val="20"/>
                <w:szCs w:val="20"/>
                <w:lang w:val="fr-BE"/>
              </w:rPr>
              <w:t>Consolidamento, modernizzazione e diversificazione dei sistemi produttivi territoriali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709"/>
        <w:gridCol w:w="1052"/>
        <w:gridCol w:w="1295"/>
        <w:gridCol w:w="991"/>
        <w:gridCol w:w="1295"/>
        <w:gridCol w:w="1402"/>
        <w:gridCol w:w="859"/>
        <w:gridCol w:w="1124"/>
        <w:gridCol w:w="474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Investimenti privati sul PIL</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16,70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2011</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14,55</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3154"/>
        <w:gridCol w:w="1584"/>
        <w:gridCol w:w="2075"/>
        <w:gridCol w:w="1584"/>
        <w:gridCol w:w="2075"/>
        <w:gridCol w:w="1584"/>
        <w:gridCol w:w="207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Investimenti privati sul PIL</w:t>
            </w:r>
          </w:p>
        </w:tc>
        <w:tc>
          <w:tcPr/>
          <w:p w:rsidR="008C5CFA" w:rsidRPr="0024468B" w:rsidP="00300A01">
            <w:pPr>
              <w:spacing w:before="0" w:after="0"/>
              <w:jc w:val="right"/>
              <w:rPr>
                <w:sz w:val="16"/>
                <w:szCs w:val="16"/>
                <w:lang w:val="fr-BE"/>
              </w:rPr>
            </w:pPr>
            <w:r w:rsidRPr="0024468B">
              <w:rPr>
                <w:noProof/>
                <w:sz w:val="16"/>
                <w:szCs w:val="16"/>
                <w:lang w:val="fr-BE"/>
              </w:rPr>
              <w:t>14,55</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14,55</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14,85</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11939"/>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Pr>
                <w:noProof/>
                <w:sz w:val="20"/>
                <w:szCs w:val="20"/>
                <w:lang w:val="fr-BE"/>
              </w:rPr>
              <w:t>Sviluppare e realizzare nuovi modelli di attività per le PMI, in particolare per l'internazionalizzazione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3.4</w:t>
            </w:r>
            <w:r>
              <w:rPr>
                <w:sz w:val="20"/>
                <w:szCs w:val="20"/>
                <w:lang w:val="fr-BE"/>
              </w:rPr>
              <w:t xml:space="preserve"> - </w:t>
            </w:r>
            <w:r>
              <w:rPr>
                <w:noProof/>
                <w:sz w:val="20"/>
                <w:szCs w:val="20"/>
                <w:lang w:val="fr-BE"/>
              </w:rPr>
              <w:t>Incremento del livello di internazionalizzazione dei sistemi produttivi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3148"/>
        <w:gridCol w:w="931"/>
        <w:gridCol w:w="1146"/>
        <w:gridCol w:w="877"/>
        <w:gridCol w:w="1146"/>
        <w:gridCol w:w="1240"/>
        <w:gridCol w:w="760"/>
        <w:gridCol w:w="995"/>
        <w:gridCol w:w="423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apertura commerciale del comparto manifatturiero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1,44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1,60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1,59</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apertura commerciale del comparto agro-alimentare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0,42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0,50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0,45</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5353"/>
        <w:gridCol w:w="1292"/>
        <w:gridCol w:w="1692"/>
        <w:gridCol w:w="1292"/>
        <w:gridCol w:w="1692"/>
        <w:gridCol w:w="1292"/>
        <w:gridCol w:w="169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apertura commerciale del comparto manifatturiero</w:t>
            </w:r>
          </w:p>
        </w:tc>
        <w:tc>
          <w:tcPr/>
          <w:p w:rsidR="008C5CFA" w:rsidRPr="0024468B" w:rsidP="00300A01">
            <w:pPr>
              <w:spacing w:before="0" w:after="0"/>
              <w:jc w:val="right"/>
              <w:rPr>
                <w:sz w:val="16"/>
                <w:szCs w:val="16"/>
                <w:lang w:val="fr-BE"/>
              </w:rPr>
            </w:pPr>
            <w:r w:rsidRPr="0024468B">
              <w:rPr>
                <w:noProof/>
                <w:sz w:val="16"/>
                <w:szCs w:val="16"/>
                <w:lang w:val="fr-BE"/>
              </w:rPr>
              <w:t>1,59</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1,47</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1,35</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apertura commerciale del comparto agro-alimentare</w:t>
            </w:r>
          </w:p>
        </w:tc>
        <w:tc>
          <w:tcPr/>
          <w:p w:rsidR="008C5CFA" w:rsidRPr="0024468B" w:rsidP="00300A01">
            <w:pPr>
              <w:spacing w:before="0" w:after="0"/>
              <w:jc w:val="right"/>
              <w:rPr>
                <w:sz w:val="16"/>
                <w:szCs w:val="16"/>
                <w:lang w:val="fr-BE"/>
              </w:rPr>
            </w:pPr>
            <w:r w:rsidRPr="0024468B">
              <w:rPr>
                <w:noProof/>
                <w:sz w:val="16"/>
                <w:szCs w:val="16"/>
                <w:lang w:val="fr-BE"/>
              </w:rPr>
              <w:t>0,45</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0,45</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0,42</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0"/>
        <w:gridCol w:w="11791"/>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03</w:t>
            </w:r>
            <w:r w:rsidRPr="002124FC">
              <w:rPr>
                <w:sz w:val="20"/>
                <w:szCs w:val="20"/>
                <w:lang w:val="fr-BE"/>
              </w:rPr>
              <w:t xml:space="preserve"> - </w:t>
            </w:r>
            <w:r w:rsidRPr="002124FC">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3c</w:t>
            </w:r>
            <w:r w:rsidRPr="002124FC">
              <w:rPr>
                <w:sz w:val="20"/>
                <w:szCs w:val="20"/>
                <w:lang w:val="fr-BE"/>
              </w:rPr>
              <w:t xml:space="preserve"> - </w:t>
            </w:r>
            <w:r w:rsidRPr="002124FC">
              <w:rPr>
                <w:noProof/>
                <w:sz w:val="20"/>
                <w:szCs w:val="20"/>
                <w:lang w:val="fr-BE"/>
              </w:rPr>
              <w:t>Sostenere la creazione e l'ampliamento di capacità avanzate per lo sviluppo di prodotti e servizi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48" w:name="_Toc256000060"/>
      <w:bookmarkStart w:id="49" w:name="_Toc256000166"/>
      <w:bookmarkStart w:id="50" w:name="_Toc256000258"/>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03</w:t>
      </w:r>
      <w:r w:rsidR="00F022AC">
        <w:rPr>
          <w:sz w:val="20"/>
          <w:szCs w:val="20"/>
          <w:lang w:val="fr-BE"/>
        </w:rPr>
        <w:t xml:space="preserve"> / </w:t>
      </w:r>
      <w:r w:rsidRPr="002124FC" w:rsidR="00F022AC">
        <w:rPr>
          <w:noProof/>
          <w:sz w:val="20"/>
          <w:szCs w:val="20"/>
          <w:lang w:val="fr-BE"/>
        </w:rPr>
        <w:t>3c</w:t>
      </w:r>
      <w:bookmarkEnd w:id="50"/>
      <w:bookmarkEnd w:id="49"/>
      <w:bookmarkEnd w:id="48"/>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2593"/>
        <w:gridCol w:w="649"/>
        <w:gridCol w:w="809"/>
        <w:gridCol w:w="744"/>
        <w:gridCol w:w="779"/>
        <w:gridCol w:w="757"/>
        <w:gridCol w:w="574"/>
        <w:gridCol w:w="641"/>
        <w:gridCol w:w="579"/>
        <w:gridCol w:w="610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640,00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640,00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169,00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3</w:t>
            </w:r>
            <w:r w:rsidRPr="0024468B">
              <w:rPr>
                <w:sz w:val="16"/>
                <w:szCs w:val="16"/>
                <w:lang w:val="fr-BE"/>
              </w:rPr>
              <w:t>1</w:t>
            </w:r>
            <w:r w:rsidRPr="0024468B">
              <w:rPr>
                <w:sz w:val="16"/>
                <w:szCs w:val="16"/>
                <w:lang w:val="fr-BE"/>
              </w:rPr>
              <w:t>1</w:t>
            </w:r>
            <w:r w:rsidRPr="0024468B">
              <w:rPr>
                <w:sz w:val="16"/>
                <w:szCs w:val="16"/>
                <w:lang w:val="fr-BE"/>
              </w:rPr>
              <w:t>:</w:t>
            </w:r>
            <w:r w:rsidRPr="0024468B">
              <w:rPr>
                <w:sz w:val="16"/>
                <w:szCs w:val="16"/>
                <w:lang w:val="fr-BE"/>
              </w:rPr>
              <w:t xml:space="preserve"> </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a</w:t>
            </w:r>
            <w:r w:rsidRPr="0024468B">
              <w:rPr>
                <w:sz w:val="16"/>
                <w:szCs w:val="16"/>
                <w:lang w:val="fr-BE"/>
              </w:rPr>
              <w:t>l</w:t>
            </w:r>
            <w:r w:rsidRPr="0024468B">
              <w:rPr>
                <w:sz w:val="16"/>
                <w:szCs w:val="16"/>
                <w:lang w:val="fr-BE"/>
              </w:rPr>
              <w:t>e</w:t>
            </w:r>
            <w:r w:rsidRPr="0024468B">
              <w:rPr>
                <w:sz w:val="16"/>
                <w:szCs w:val="16"/>
                <w:lang w:val="fr-BE"/>
              </w:rPr>
              <w:t>r</w:t>
            </w:r>
            <w:r w:rsidRPr="0024468B">
              <w:rPr>
                <w:sz w:val="16"/>
                <w:szCs w:val="16"/>
                <w:lang w:val="fr-BE"/>
              </w:rPr>
              <w:t>e</w:t>
            </w:r>
            <w:r w:rsidRPr="0024468B">
              <w:rPr>
                <w:sz w:val="16"/>
                <w:szCs w:val="16"/>
                <w:lang w:val="fr-BE"/>
              </w:rPr>
              <w:t xml:space="preserve"> </w:t>
            </w:r>
            <w:r w:rsidRPr="0024468B">
              <w:rPr>
                <w:sz w:val="16"/>
                <w:szCs w:val="16"/>
                <w:lang w:val="fr-BE"/>
              </w:rPr>
              <w:t>s</w:t>
            </w:r>
            <w:r w:rsidRPr="0024468B">
              <w:rPr>
                <w:sz w:val="16"/>
                <w:szCs w:val="16"/>
                <w:lang w:val="fr-BE"/>
              </w:rPr>
              <w:t>u</w:t>
            </w:r>
            <w:r w:rsidRPr="0024468B">
              <w:rPr>
                <w:sz w:val="16"/>
                <w:szCs w:val="16"/>
                <w:lang w:val="fr-BE"/>
              </w:rPr>
              <w:t>l</w:t>
            </w:r>
            <w:r w:rsidRPr="0024468B">
              <w:rPr>
                <w:sz w:val="16"/>
                <w:szCs w:val="16"/>
                <w:lang w:val="fr-BE"/>
              </w:rPr>
              <w:t>l</w:t>
            </w:r>
            <w:r w:rsidRPr="0024468B">
              <w:rPr>
                <w:sz w:val="16"/>
                <w:szCs w:val="16"/>
                <w:lang w:val="fr-BE"/>
              </w:rPr>
              <w:t>’</w:t>
            </w:r>
            <w:r w:rsidRPr="0024468B">
              <w:rPr>
                <w:sz w:val="16"/>
                <w:szCs w:val="16"/>
                <w:lang w:val="fr-BE"/>
              </w:rPr>
              <w:t>A</w:t>
            </w:r>
            <w:r w:rsidRPr="0024468B">
              <w:rPr>
                <w:sz w:val="16"/>
                <w:szCs w:val="16"/>
                <w:lang w:val="fr-BE"/>
              </w:rPr>
              <w:t>v</w:t>
            </w:r>
            <w:r w:rsidRPr="0024468B">
              <w:rPr>
                <w:sz w:val="16"/>
                <w:szCs w:val="16"/>
                <w:lang w:val="fr-BE"/>
              </w:rPr>
              <w:t>v</w:t>
            </w:r>
            <w:r w:rsidRPr="0024468B">
              <w:rPr>
                <w:sz w:val="16"/>
                <w:szCs w:val="16"/>
                <w:lang w:val="fr-BE"/>
              </w:rPr>
              <w:t>i</w:t>
            </w:r>
            <w:r w:rsidRPr="0024468B">
              <w:rPr>
                <w:sz w:val="16"/>
                <w:szCs w:val="16"/>
                <w:lang w:val="fr-BE"/>
              </w:rPr>
              <w:t>s</w:t>
            </w:r>
            <w:r w:rsidRPr="0024468B">
              <w:rPr>
                <w:sz w:val="16"/>
                <w:szCs w:val="16"/>
                <w:lang w:val="fr-BE"/>
              </w:rPr>
              <w:t>o</w:t>
            </w:r>
            <w:r>
              <w:t>"</w:t>
            </w:r>
            <w:r w:rsidRPr="0024468B">
              <w:rPr>
                <w:sz w:val="16"/>
                <w:szCs w:val="16"/>
                <w:lang w:val="fr-BE"/>
              </w:rPr>
              <w:t>A</w:t>
            </w:r>
            <w:r w:rsidRPr="0024468B">
              <w:rPr>
                <w:sz w:val="16"/>
                <w:szCs w:val="16"/>
                <w:lang w:val="fr-BE"/>
              </w:rPr>
              <w:t>i</w:t>
            </w:r>
            <w:r w:rsidRPr="0024468B">
              <w:rPr>
                <w:sz w:val="16"/>
                <w:szCs w:val="16"/>
                <w:lang w:val="fr-BE"/>
              </w:rPr>
              <w:t>u</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v</w:t>
            </w:r>
            <w:r w:rsidRPr="0024468B">
              <w:rPr>
                <w:sz w:val="16"/>
                <w:szCs w:val="16"/>
                <w:lang w:val="fr-BE"/>
              </w:rPr>
              <w:t>e</w:t>
            </w:r>
            <w:r w:rsidRPr="0024468B">
              <w:rPr>
                <w:sz w:val="16"/>
                <w:szCs w:val="16"/>
                <w:lang w:val="fr-BE"/>
              </w:rPr>
              <w:t>t</w:t>
            </w:r>
            <w:r w:rsidRPr="0024468B">
              <w:rPr>
                <w:sz w:val="16"/>
                <w:szCs w:val="16"/>
                <w:lang w:val="fr-BE"/>
              </w:rPr>
              <w:t>i</w:t>
            </w:r>
            <w:r w:rsidRPr="0024468B">
              <w:rPr>
                <w:sz w:val="16"/>
                <w:szCs w:val="16"/>
                <w:lang w:val="fr-BE"/>
              </w:rPr>
              <w:t>m</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 xml:space="preserve"> </w:t>
            </w:r>
            <w:r w:rsidRPr="0024468B">
              <w:rPr>
                <w:sz w:val="16"/>
                <w:szCs w:val="16"/>
                <w:lang w:val="fr-BE"/>
              </w:rPr>
              <w:t>m</w:t>
            </w:r>
            <w:r w:rsidRPr="0024468B">
              <w:rPr>
                <w:sz w:val="16"/>
                <w:szCs w:val="16"/>
                <w:lang w:val="fr-BE"/>
              </w:rPr>
              <w:t>a</w:t>
            </w:r>
            <w:r w:rsidRPr="0024468B">
              <w:rPr>
                <w:sz w:val="16"/>
                <w:szCs w:val="16"/>
                <w:lang w:val="fr-BE"/>
              </w:rPr>
              <w:t>c</w:t>
            </w:r>
            <w:r w:rsidRPr="0024468B">
              <w:rPr>
                <w:sz w:val="16"/>
                <w:szCs w:val="16"/>
                <w:lang w:val="fr-BE"/>
              </w:rPr>
              <w:t>c</w:t>
            </w:r>
            <w:r w:rsidRPr="0024468B">
              <w:rPr>
                <w:sz w:val="16"/>
                <w:szCs w:val="16"/>
                <w:lang w:val="fr-BE"/>
              </w:rPr>
              <w:t>h</w:t>
            </w:r>
            <w:r w:rsidRPr="0024468B">
              <w:rPr>
                <w:sz w:val="16"/>
                <w:szCs w:val="16"/>
                <w:lang w:val="fr-BE"/>
              </w:rPr>
              <w:t>i</w:t>
            </w:r>
            <w:r w:rsidRPr="0024468B">
              <w:rPr>
                <w:sz w:val="16"/>
                <w:szCs w:val="16"/>
                <w:lang w:val="fr-BE"/>
              </w:rPr>
              <w:t>n</w:t>
            </w:r>
            <w:r w:rsidRPr="0024468B">
              <w:rPr>
                <w:sz w:val="16"/>
                <w:szCs w:val="16"/>
                <w:lang w:val="fr-BE"/>
              </w:rPr>
              <w:t>a</w:t>
            </w:r>
            <w:r w:rsidRPr="0024468B">
              <w:rPr>
                <w:sz w:val="16"/>
                <w:szCs w:val="16"/>
                <w:lang w:val="fr-BE"/>
              </w:rPr>
              <w:t>r</w:t>
            </w:r>
            <w:r w:rsidRPr="0024468B">
              <w:rPr>
                <w:sz w:val="16"/>
                <w:szCs w:val="16"/>
                <w:lang w:val="fr-BE"/>
              </w:rPr>
              <w:t>i</w:t>
            </w:r>
            <w:r w:rsidRPr="0024468B">
              <w:rPr>
                <w:sz w:val="16"/>
                <w:szCs w:val="16"/>
                <w:lang w:val="fr-BE"/>
              </w:rPr>
              <w:t>,</w:t>
            </w:r>
            <w:r w:rsidRPr="0024468B">
              <w:rPr>
                <w:sz w:val="16"/>
                <w:szCs w:val="16"/>
                <w:lang w:val="fr-BE"/>
              </w:rPr>
              <w:t xml:space="preserve"> </w:t>
            </w:r>
            <w:r w:rsidRPr="0024468B">
              <w:rPr>
                <w:sz w:val="16"/>
                <w:szCs w:val="16"/>
                <w:lang w:val="fr-BE"/>
              </w:rPr>
              <w:t>i</w:t>
            </w:r>
            <w:r w:rsidRPr="0024468B">
              <w:rPr>
                <w:sz w:val="16"/>
                <w:szCs w:val="16"/>
                <w:lang w:val="fr-BE"/>
              </w:rPr>
              <w:t>m</w:t>
            </w:r>
            <w:r w:rsidRPr="0024468B">
              <w:rPr>
                <w:sz w:val="16"/>
                <w:szCs w:val="16"/>
                <w:lang w:val="fr-BE"/>
              </w:rPr>
              <w:t>p</w:t>
            </w:r>
            <w:r w:rsidRPr="0024468B">
              <w:rPr>
                <w:sz w:val="16"/>
                <w:szCs w:val="16"/>
                <w:lang w:val="fr-BE"/>
              </w:rPr>
              <w:t>i</w:t>
            </w:r>
            <w:r w:rsidRPr="0024468B">
              <w:rPr>
                <w:sz w:val="16"/>
                <w:szCs w:val="16"/>
                <w:lang w:val="fr-BE"/>
              </w:rPr>
              <w:t>a</w:t>
            </w:r>
            <w:r w:rsidRPr="0024468B">
              <w:rPr>
                <w:sz w:val="16"/>
                <w:szCs w:val="16"/>
                <w:lang w:val="fr-BE"/>
              </w:rPr>
              <w:t>n</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e</w:t>
            </w:r>
            <w:r w:rsidRPr="0024468B">
              <w:rPr>
                <w:sz w:val="16"/>
                <w:szCs w:val="16"/>
                <w:lang w:val="fr-BE"/>
              </w:rPr>
              <w:t xml:space="preserve"> </w:t>
            </w:r>
            <w:r w:rsidRPr="0024468B">
              <w:rPr>
                <w:sz w:val="16"/>
                <w:szCs w:val="16"/>
                <w:lang w:val="fr-BE"/>
              </w:rPr>
              <w:t>b</w:t>
            </w:r>
            <w:r w:rsidRPr="0024468B">
              <w:rPr>
                <w:sz w:val="16"/>
                <w:szCs w:val="16"/>
                <w:lang w:val="fr-BE"/>
              </w:rPr>
              <w:t>e</w:t>
            </w:r>
            <w:r w:rsidRPr="0024468B">
              <w:rPr>
                <w:sz w:val="16"/>
                <w:szCs w:val="16"/>
                <w:lang w:val="fr-BE"/>
              </w:rPr>
              <w:t>n</w:t>
            </w:r>
            <w:r w:rsidRPr="0024468B">
              <w:rPr>
                <w:sz w:val="16"/>
                <w:szCs w:val="16"/>
                <w:lang w:val="fr-BE"/>
              </w:rPr>
              <w:t>i</w:t>
            </w:r>
            <w:r w:rsidRPr="0024468B">
              <w:rPr>
                <w:sz w:val="16"/>
                <w:szCs w:val="16"/>
                <w:lang w:val="fr-BE"/>
              </w:rPr>
              <w:t xml:space="preserve"> </w:t>
            </w:r>
            <w:r w:rsidRPr="0024468B">
              <w:rPr>
                <w:sz w:val="16"/>
                <w:szCs w:val="16"/>
                <w:lang w:val="fr-BE"/>
              </w:rPr>
              <w:t>t</w:t>
            </w:r>
            <w:r w:rsidRPr="0024468B">
              <w:rPr>
                <w:sz w:val="16"/>
                <w:szCs w:val="16"/>
                <w:lang w:val="fr-BE"/>
              </w:rPr>
              <w:t>a</w:t>
            </w:r>
            <w:r w:rsidRPr="0024468B">
              <w:rPr>
                <w:sz w:val="16"/>
                <w:szCs w:val="16"/>
                <w:lang w:val="fr-BE"/>
              </w:rPr>
              <w:t>n</w:t>
            </w:r>
            <w:r w:rsidRPr="0024468B">
              <w:rPr>
                <w:sz w:val="16"/>
                <w:szCs w:val="16"/>
                <w:lang w:val="fr-BE"/>
              </w:rPr>
              <w:t>g</w:t>
            </w:r>
            <w:r w:rsidRPr="0024468B">
              <w:rPr>
                <w:sz w:val="16"/>
                <w:szCs w:val="16"/>
                <w:lang w:val="fr-BE"/>
              </w:rPr>
              <w:t>i</w:t>
            </w:r>
            <w:r w:rsidRPr="0024468B">
              <w:rPr>
                <w:sz w:val="16"/>
                <w:szCs w:val="16"/>
                <w:lang w:val="fr-BE"/>
              </w:rPr>
              <w:t>b</w:t>
            </w:r>
            <w:r w:rsidRPr="0024468B">
              <w:rPr>
                <w:sz w:val="16"/>
                <w:szCs w:val="16"/>
                <w:lang w:val="fr-BE"/>
              </w:rPr>
              <w:t>i</w:t>
            </w:r>
            <w:r w:rsidRPr="0024468B">
              <w:rPr>
                <w:sz w:val="16"/>
                <w:szCs w:val="16"/>
                <w:lang w:val="fr-BE"/>
              </w:rPr>
              <w:t>l</w:t>
            </w:r>
            <w:r w:rsidRPr="0024468B">
              <w:rPr>
                <w:sz w:val="16"/>
                <w:szCs w:val="16"/>
                <w:lang w:val="fr-BE"/>
              </w:rPr>
              <w:t>i</w:t>
            </w:r>
            <w:r>
              <w:t>"</w:t>
            </w:r>
            <w:r w:rsidRPr="0024468B">
              <w:rPr>
                <w:sz w:val="16"/>
                <w:szCs w:val="16"/>
                <w:lang w:val="fr-BE"/>
              </w:rPr>
              <w:t xml:space="preserve"> </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v</w:t>
            </w:r>
            <w:r w:rsidRPr="0024468B">
              <w:rPr>
                <w:sz w:val="16"/>
                <w:szCs w:val="16"/>
                <w:lang w:val="fr-BE"/>
              </w:rPr>
              <w:t>e</w:t>
            </w:r>
            <w:r w:rsidRPr="0024468B">
              <w:rPr>
                <w:sz w:val="16"/>
                <w:szCs w:val="16"/>
                <w:lang w:val="fr-BE"/>
              </w:rPr>
              <w:t>n</w:t>
            </w:r>
            <w:r w:rsidRPr="0024468B">
              <w:rPr>
                <w:sz w:val="16"/>
                <w:szCs w:val="16"/>
                <w:lang w:val="fr-BE"/>
              </w:rPr>
              <w:t>u</w:t>
            </w:r>
            <w:r w:rsidRPr="0024468B">
              <w:rPr>
                <w:sz w:val="16"/>
                <w:szCs w:val="16"/>
                <w:lang w:val="fr-BE"/>
              </w:rPr>
              <w:t>t</w:t>
            </w:r>
            <w:r w:rsidRPr="0024468B">
              <w:rPr>
                <w:sz w:val="16"/>
                <w:szCs w:val="16"/>
                <w:lang w:val="fr-BE"/>
              </w:rPr>
              <w:t>e</w:t>
            </w:r>
            <w:r w:rsidRPr="0024468B">
              <w:rPr>
                <w:sz w:val="16"/>
                <w:szCs w:val="16"/>
                <w:lang w:val="fr-BE"/>
              </w:rPr>
              <w:t xml:space="preserve"> </w:t>
            </w:r>
            <w:r w:rsidRPr="0024468B">
              <w:rPr>
                <w:sz w:val="16"/>
                <w:szCs w:val="16"/>
                <w:lang w:val="fr-BE"/>
              </w:rPr>
              <w:t>n</w:t>
            </w:r>
            <w:r w:rsidRPr="0024468B">
              <w:rPr>
                <w:sz w:val="16"/>
                <w:szCs w:val="16"/>
                <w:lang w:val="fr-BE"/>
              </w:rPr>
              <w:t>.</w:t>
            </w:r>
            <w:r w:rsidRPr="0024468B">
              <w:rPr>
                <w:sz w:val="16"/>
                <w:szCs w:val="16"/>
                <w:lang w:val="fr-BE"/>
              </w:rPr>
              <w:t xml:space="preserve"> </w:t>
            </w:r>
            <w:r w:rsidRPr="0024468B">
              <w:rPr>
                <w:sz w:val="16"/>
                <w:szCs w:val="16"/>
                <w:lang w:val="fr-BE"/>
              </w:rPr>
              <w:t>1</w:t>
            </w:r>
            <w:r w:rsidRPr="0024468B">
              <w:rPr>
                <w:sz w:val="16"/>
                <w:szCs w:val="16"/>
                <w:lang w:val="fr-BE"/>
              </w:rPr>
              <w:t>.</w:t>
            </w:r>
            <w:r w:rsidRPr="0024468B">
              <w:rPr>
                <w:sz w:val="16"/>
                <w:szCs w:val="16"/>
                <w:lang w:val="fr-BE"/>
              </w:rPr>
              <w:t>4</w:t>
            </w:r>
            <w:r w:rsidRPr="0024468B">
              <w:rPr>
                <w:sz w:val="16"/>
                <w:szCs w:val="16"/>
                <w:lang w:val="fr-BE"/>
              </w:rPr>
              <w:t>7</w:t>
            </w:r>
            <w:r w:rsidRPr="0024468B">
              <w:rPr>
                <w:sz w:val="16"/>
                <w:szCs w:val="16"/>
                <w:lang w:val="fr-BE"/>
              </w:rPr>
              <w:t>4</w:t>
            </w:r>
            <w:r w:rsidRPr="0024468B">
              <w:rPr>
                <w:sz w:val="16"/>
                <w:szCs w:val="16"/>
                <w:lang w:val="fr-BE"/>
              </w:rPr>
              <w:t xml:space="preserve"> </w:t>
            </w:r>
            <w:r w:rsidRPr="0024468B">
              <w:rPr>
                <w:sz w:val="16"/>
                <w:szCs w:val="16"/>
                <w:lang w:val="fr-BE"/>
              </w:rPr>
              <w:t>d</w:t>
            </w:r>
            <w:r w:rsidRPr="0024468B">
              <w:rPr>
                <w:sz w:val="16"/>
                <w:szCs w:val="16"/>
                <w:lang w:val="fr-BE"/>
              </w:rPr>
              <w:t>o</w:t>
            </w:r>
            <w:r w:rsidRPr="0024468B">
              <w:rPr>
                <w:sz w:val="16"/>
                <w:szCs w:val="16"/>
                <w:lang w:val="fr-BE"/>
              </w:rPr>
              <w:t>m</w:t>
            </w:r>
            <w:r w:rsidRPr="0024468B">
              <w:rPr>
                <w:sz w:val="16"/>
                <w:szCs w:val="16"/>
                <w:lang w:val="fr-BE"/>
              </w:rPr>
              <w:t>a</w:t>
            </w:r>
            <w:r w:rsidRPr="0024468B">
              <w:rPr>
                <w:sz w:val="16"/>
                <w:szCs w:val="16"/>
                <w:lang w:val="fr-BE"/>
              </w:rPr>
              <w:t>n</w:t>
            </w:r>
            <w:r w:rsidRPr="0024468B">
              <w:rPr>
                <w:sz w:val="16"/>
                <w:szCs w:val="16"/>
                <w:lang w:val="fr-BE"/>
              </w:rPr>
              <w:t>d</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n</w:t>
            </w:r>
            <w:r w:rsidRPr="0024468B">
              <w:rPr>
                <w:sz w:val="16"/>
                <w:szCs w:val="16"/>
                <w:lang w:val="fr-BE"/>
              </w:rPr>
              <w:t>t</w:t>
            </w:r>
            <w:r w:rsidRPr="0024468B">
              <w:rPr>
                <w:sz w:val="16"/>
                <w:szCs w:val="16"/>
                <w:lang w:val="fr-BE"/>
              </w:rPr>
              <w:t>r</w:t>
            </w:r>
            <w:r w:rsidRPr="0024468B">
              <w:rPr>
                <w:sz w:val="16"/>
                <w:szCs w:val="16"/>
                <w:lang w:val="fr-BE"/>
              </w:rPr>
              <w:t>i</w:t>
            </w:r>
            <w:r w:rsidRPr="0024468B">
              <w:rPr>
                <w:sz w:val="16"/>
                <w:szCs w:val="16"/>
                <w:lang w:val="fr-BE"/>
              </w:rPr>
              <w:t>b</w:t>
            </w:r>
            <w:r w:rsidRPr="0024468B">
              <w:rPr>
                <w:sz w:val="16"/>
                <w:szCs w:val="16"/>
                <w:lang w:val="fr-BE"/>
              </w:rPr>
              <w:t>u</w:t>
            </w:r>
            <w:r w:rsidRPr="0024468B">
              <w:rPr>
                <w:sz w:val="16"/>
                <w:szCs w:val="16"/>
                <w:lang w:val="fr-BE"/>
              </w:rPr>
              <w:t>t</w:t>
            </w:r>
            <w:r w:rsidRPr="0024468B">
              <w:rPr>
                <w:sz w:val="16"/>
                <w:szCs w:val="16"/>
                <w:lang w:val="fr-BE"/>
              </w:rPr>
              <w:t>o</w:t>
            </w:r>
            <w:r w:rsidRPr="0024468B">
              <w:rPr>
                <w:sz w:val="16"/>
                <w:szCs w:val="16"/>
                <w:lang w:val="fr-BE"/>
              </w:rPr>
              <w:t>.</w:t>
            </w:r>
            <w:r w:rsidRPr="0024468B">
              <w:rPr>
                <w:sz w:val="16"/>
                <w:szCs w:val="16"/>
                <w:lang w:val="fr-BE"/>
              </w:rPr>
              <w:t xml:space="preserve"> </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f</w:t>
            </w:r>
            <w:r w:rsidRPr="0024468B">
              <w:rPr>
                <w:sz w:val="16"/>
                <w:szCs w:val="16"/>
                <w:lang w:val="fr-BE"/>
              </w:rPr>
              <w:t>a</w:t>
            </w:r>
            <w:r w:rsidRPr="0024468B">
              <w:rPr>
                <w:sz w:val="16"/>
                <w:szCs w:val="16"/>
                <w:lang w:val="fr-BE"/>
              </w:rPr>
              <w:t>s</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v</w:t>
            </w:r>
            <w:r w:rsidRPr="0024468B">
              <w:rPr>
                <w:sz w:val="16"/>
                <w:szCs w:val="16"/>
                <w:lang w:val="fr-BE"/>
              </w:rPr>
              <w:t>a</w:t>
            </w:r>
            <w:r w:rsidRPr="0024468B">
              <w:rPr>
                <w:sz w:val="16"/>
                <w:szCs w:val="16"/>
                <w:lang w:val="fr-BE"/>
              </w:rPr>
              <w:t>l</w:t>
            </w:r>
            <w:r w:rsidRPr="0024468B">
              <w:rPr>
                <w:sz w:val="16"/>
                <w:szCs w:val="16"/>
                <w:lang w:val="fr-BE"/>
              </w:rPr>
              <w:t>u</w:t>
            </w:r>
            <w:r w:rsidRPr="0024468B">
              <w:rPr>
                <w:sz w:val="16"/>
                <w:szCs w:val="16"/>
                <w:lang w:val="fr-BE"/>
              </w:rPr>
              <w:t>t</w:t>
            </w: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è</w:t>
            </w:r>
            <w:r w:rsidRPr="0024468B">
              <w:rPr>
                <w:sz w:val="16"/>
                <w:szCs w:val="16"/>
                <w:lang w:val="fr-BE"/>
              </w:rPr>
              <w:t xml:space="preserve"> </w:t>
            </w:r>
            <w:r w:rsidRPr="0024468B">
              <w:rPr>
                <w:sz w:val="16"/>
                <w:szCs w:val="16"/>
                <w:lang w:val="fr-BE"/>
              </w:rPr>
              <w:t>a</w:t>
            </w:r>
            <w:r w:rsidRPr="0024468B">
              <w:rPr>
                <w:sz w:val="16"/>
                <w:szCs w:val="16"/>
                <w:lang w:val="fr-BE"/>
              </w:rPr>
              <w:t>n</w:t>
            </w:r>
            <w:r w:rsidRPr="0024468B">
              <w:rPr>
                <w:sz w:val="16"/>
                <w:szCs w:val="16"/>
                <w:lang w:val="fr-BE"/>
              </w:rPr>
              <w:t>c</w:t>
            </w:r>
            <w:r w:rsidRPr="0024468B">
              <w:rPr>
                <w:sz w:val="16"/>
                <w:szCs w:val="16"/>
                <w:lang w:val="fr-BE"/>
              </w:rPr>
              <w:t>o</w:t>
            </w:r>
            <w:r w:rsidRPr="0024468B">
              <w:rPr>
                <w:sz w:val="16"/>
                <w:szCs w:val="16"/>
                <w:lang w:val="fr-BE"/>
              </w:rPr>
              <w:t>r</w:t>
            </w:r>
            <w:r w:rsidRPr="0024468B">
              <w:rPr>
                <w:sz w:val="16"/>
                <w:szCs w:val="16"/>
                <w:lang w:val="fr-BE"/>
              </w:rPr>
              <w:t>a</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r</w:t>
            </w:r>
            <w:r w:rsidRPr="0024468B">
              <w:rPr>
                <w:sz w:val="16"/>
                <w:szCs w:val="16"/>
                <w:lang w:val="fr-BE"/>
              </w:rPr>
              <w:t>s</w:t>
            </w:r>
            <w:r w:rsidRPr="0024468B">
              <w:rPr>
                <w:sz w:val="16"/>
                <w:szCs w:val="16"/>
                <w:lang w:val="fr-BE"/>
              </w:rPr>
              <w:t>o</w:t>
            </w:r>
            <w:r w:rsidRPr="0024468B">
              <w:rPr>
                <w:sz w:val="16"/>
                <w:szCs w:val="16"/>
                <w:lang w:val="fr-BE"/>
              </w:rPr>
              <w:t>.</w:t>
            </w:r>
            <w:r w:rsidRPr="0024468B">
              <w:rPr>
                <w:sz w:val="16"/>
                <w:szCs w:val="16"/>
                <w:lang w:val="fr-BE"/>
              </w:rPr>
              <w:t xml:space="preserve"> </w:t>
            </w:r>
            <w:r w:rsidRPr="0024468B">
              <w:rPr>
                <w:sz w:val="16"/>
                <w:szCs w:val="16"/>
                <w:lang w:val="fr-BE"/>
              </w:rPr>
              <w:t>I</w:t>
            </w:r>
            <w:r w:rsidRPr="0024468B">
              <w:rPr>
                <w:sz w:val="16"/>
                <w:szCs w:val="16"/>
                <w:lang w:val="fr-BE"/>
              </w:rPr>
              <w:t>l</w:t>
            </w:r>
            <w:r w:rsidRPr="0024468B">
              <w:rPr>
                <w:sz w:val="16"/>
                <w:szCs w:val="16"/>
                <w:lang w:val="fr-BE"/>
              </w:rPr>
              <w:t xml:space="preserve"> </w:t>
            </w:r>
            <w:r w:rsidRPr="0024468B">
              <w:rPr>
                <w:sz w:val="16"/>
                <w:szCs w:val="16"/>
                <w:lang w:val="fr-BE"/>
              </w:rPr>
              <w:t>d</w:t>
            </w:r>
            <w:r w:rsidRPr="0024468B">
              <w:rPr>
                <w:sz w:val="16"/>
                <w:szCs w:val="16"/>
                <w:lang w:val="fr-BE"/>
              </w:rPr>
              <w:t>a</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e</w:t>
            </w:r>
            <w:r w:rsidRPr="0024468B">
              <w:rPr>
                <w:sz w:val="16"/>
                <w:szCs w:val="16"/>
                <w:lang w:val="fr-BE"/>
              </w:rPr>
              <w:t>s</w:t>
            </w:r>
            <w:r w:rsidRPr="0024468B">
              <w:rPr>
                <w:sz w:val="16"/>
                <w:szCs w:val="16"/>
                <w:lang w:val="fr-BE"/>
              </w:rPr>
              <w:t>p</w:t>
            </w:r>
            <w:r w:rsidRPr="0024468B">
              <w:rPr>
                <w:sz w:val="16"/>
                <w:szCs w:val="16"/>
                <w:lang w:val="fr-BE"/>
              </w:rPr>
              <w:t>o</w:t>
            </w:r>
            <w:r w:rsidRPr="0024468B">
              <w:rPr>
                <w:sz w:val="16"/>
                <w:szCs w:val="16"/>
                <w:lang w:val="fr-BE"/>
              </w:rPr>
              <w:t>s</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s</w:t>
            </w:r>
            <w:r w:rsidRPr="0024468B">
              <w:rPr>
                <w:sz w:val="16"/>
                <w:szCs w:val="16"/>
                <w:lang w:val="fr-BE"/>
              </w:rPr>
              <w:t>i</w:t>
            </w:r>
            <w:r w:rsidRPr="0024468B">
              <w:rPr>
                <w:sz w:val="16"/>
                <w:szCs w:val="16"/>
                <w:lang w:val="fr-BE"/>
              </w:rPr>
              <w:t xml:space="preserve"> </w:t>
            </w:r>
            <w:r w:rsidRPr="0024468B">
              <w:rPr>
                <w:sz w:val="16"/>
                <w:szCs w:val="16"/>
                <w:lang w:val="fr-BE"/>
              </w:rPr>
              <w:t>r</w:t>
            </w:r>
            <w:r w:rsidRPr="0024468B">
              <w:rPr>
                <w:sz w:val="16"/>
                <w:szCs w:val="16"/>
                <w:lang w:val="fr-BE"/>
              </w:rPr>
              <w:t>i</w:t>
            </w:r>
            <w:r w:rsidRPr="0024468B">
              <w:rPr>
                <w:sz w:val="16"/>
                <w:szCs w:val="16"/>
                <w:lang w:val="fr-BE"/>
              </w:rPr>
              <w:t>f</w:t>
            </w:r>
            <w:r w:rsidRPr="0024468B">
              <w:rPr>
                <w:sz w:val="16"/>
                <w:szCs w:val="16"/>
                <w:lang w:val="fr-BE"/>
              </w:rPr>
              <w:t>e</w:t>
            </w:r>
            <w:r w:rsidRPr="0024468B">
              <w:rPr>
                <w:sz w:val="16"/>
                <w:szCs w:val="16"/>
                <w:lang w:val="fr-BE"/>
              </w:rPr>
              <w:t>r</w:t>
            </w:r>
            <w:r w:rsidRPr="0024468B">
              <w:rPr>
                <w:sz w:val="16"/>
                <w:szCs w:val="16"/>
                <w:lang w:val="fr-BE"/>
              </w:rPr>
              <w:t>i</w:t>
            </w:r>
            <w:r w:rsidRPr="0024468B">
              <w:rPr>
                <w:sz w:val="16"/>
                <w:szCs w:val="16"/>
                <w:lang w:val="fr-BE"/>
              </w:rPr>
              <w:t>s</w:t>
            </w:r>
            <w:r w:rsidRPr="0024468B">
              <w:rPr>
                <w:sz w:val="16"/>
                <w:szCs w:val="16"/>
                <w:lang w:val="fr-BE"/>
              </w:rPr>
              <w:t>c</w:t>
            </w:r>
            <w:r w:rsidRPr="0024468B">
              <w:rPr>
                <w:sz w:val="16"/>
                <w:szCs w:val="16"/>
                <w:lang w:val="fr-BE"/>
              </w:rPr>
              <w:t>e</w:t>
            </w:r>
            <w:r w:rsidRPr="0024468B">
              <w:rPr>
                <w:sz w:val="16"/>
                <w:szCs w:val="16"/>
                <w:lang w:val="fr-BE"/>
              </w:rPr>
              <w:t xml:space="preserve"> </w:t>
            </w:r>
            <w:r w:rsidRPr="0024468B">
              <w:rPr>
                <w:sz w:val="16"/>
                <w:szCs w:val="16"/>
                <w:lang w:val="fr-BE"/>
              </w:rPr>
              <w:t>a</w:t>
            </w:r>
            <w:r w:rsidRPr="0024468B">
              <w:rPr>
                <w:sz w:val="16"/>
                <w:szCs w:val="16"/>
                <w:lang w:val="fr-BE"/>
              </w:rPr>
              <w:t>l</w:t>
            </w:r>
            <w:r w:rsidRPr="0024468B">
              <w:rPr>
                <w:sz w:val="16"/>
                <w:szCs w:val="16"/>
                <w:lang w:val="fr-BE"/>
              </w:rPr>
              <w:t xml:space="preserve"> </w:t>
            </w:r>
            <w:r w:rsidRPr="0024468B">
              <w:rPr>
                <w:sz w:val="16"/>
                <w:szCs w:val="16"/>
                <w:lang w:val="fr-BE"/>
              </w:rPr>
              <w:t>n</w:t>
            </w:r>
            <w:r w:rsidRPr="0024468B">
              <w:rPr>
                <w:sz w:val="16"/>
                <w:szCs w:val="16"/>
                <w:lang w:val="fr-BE"/>
              </w:rPr>
              <w:t>u</w:t>
            </w:r>
            <w:r w:rsidRPr="0024468B">
              <w:rPr>
                <w:sz w:val="16"/>
                <w:szCs w:val="16"/>
                <w:lang w:val="fr-BE"/>
              </w:rPr>
              <w:t>m</w:t>
            </w:r>
            <w:r w:rsidRPr="0024468B">
              <w:rPr>
                <w:sz w:val="16"/>
                <w:szCs w:val="16"/>
                <w:lang w:val="fr-BE"/>
              </w:rPr>
              <w:t>e</w:t>
            </w:r>
            <w:r w:rsidRPr="0024468B">
              <w:rPr>
                <w:sz w:val="16"/>
                <w:szCs w:val="16"/>
                <w:lang w:val="fr-BE"/>
              </w:rPr>
              <w:t>r</w:t>
            </w:r>
            <w:r w:rsidRPr="0024468B">
              <w:rPr>
                <w:sz w:val="16"/>
                <w:szCs w:val="16"/>
                <w:lang w:val="fr-BE"/>
              </w:rPr>
              <w:t>o</w:t>
            </w:r>
            <w:r w:rsidRPr="0024468B">
              <w:rPr>
                <w:sz w:val="16"/>
                <w:szCs w:val="16"/>
                <w:lang w:val="fr-BE"/>
              </w:rPr>
              <w:t xml:space="preserve"> </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i</w:t>
            </w:r>
            <w:r w:rsidRPr="0024468B">
              <w:rPr>
                <w:sz w:val="16"/>
                <w:szCs w:val="16"/>
                <w:lang w:val="fr-BE"/>
              </w:rPr>
              <w:t>m</w:t>
            </w:r>
            <w:r w:rsidRPr="0024468B">
              <w:rPr>
                <w:sz w:val="16"/>
                <w:szCs w:val="16"/>
                <w:lang w:val="fr-BE"/>
              </w:rPr>
              <w:t>p</w:t>
            </w:r>
            <w:r w:rsidRPr="0024468B">
              <w:rPr>
                <w:sz w:val="16"/>
                <w:szCs w:val="16"/>
                <w:lang w:val="fr-BE"/>
              </w:rPr>
              <w:t>r</w:t>
            </w:r>
            <w:r w:rsidRPr="0024468B">
              <w:rPr>
                <w:sz w:val="16"/>
                <w:szCs w:val="16"/>
                <w:lang w:val="fr-BE"/>
              </w:rPr>
              <w:t>e</w:t>
            </w:r>
            <w:r w:rsidRPr="0024468B">
              <w:rPr>
                <w:sz w:val="16"/>
                <w:szCs w:val="16"/>
                <w:lang w:val="fr-BE"/>
              </w:rPr>
              <w:t>s</w:t>
            </w:r>
            <w:r w:rsidRPr="0024468B">
              <w:rPr>
                <w:sz w:val="16"/>
                <w:szCs w:val="16"/>
                <w:lang w:val="fr-BE"/>
              </w:rPr>
              <w:t>e</w:t>
            </w:r>
            <w:r w:rsidRPr="0024468B">
              <w:rPr>
                <w:sz w:val="16"/>
                <w:szCs w:val="16"/>
                <w:lang w:val="fr-BE"/>
              </w:rPr>
              <w:t xml:space="preserve"> </w:t>
            </w:r>
            <w:r w:rsidRPr="0024468B">
              <w:rPr>
                <w:sz w:val="16"/>
                <w:szCs w:val="16"/>
                <w:lang w:val="fr-BE"/>
              </w:rPr>
              <w:t>a</w:t>
            </w:r>
            <w:r w:rsidRPr="0024468B">
              <w:rPr>
                <w:sz w:val="16"/>
                <w:szCs w:val="16"/>
                <w:lang w:val="fr-BE"/>
              </w:rPr>
              <w:t>l</w:t>
            </w:r>
            <w:r w:rsidRPr="0024468B">
              <w:rPr>
                <w:sz w:val="16"/>
                <w:szCs w:val="16"/>
                <w:lang w:val="fr-BE"/>
              </w:rPr>
              <w:t xml:space="preserve"> </w:t>
            </w:r>
            <w:r w:rsidRPr="0024468B">
              <w:rPr>
                <w:sz w:val="16"/>
                <w:szCs w:val="16"/>
                <w:lang w:val="fr-BE"/>
              </w:rPr>
              <w:t>m</w:t>
            </w:r>
            <w:r w:rsidRPr="0024468B">
              <w:rPr>
                <w:sz w:val="16"/>
                <w:szCs w:val="16"/>
                <w:lang w:val="fr-BE"/>
              </w:rPr>
              <w:t>o</w:t>
            </w:r>
            <w:r w:rsidRPr="0024468B">
              <w:rPr>
                <w:sz w:val="16"/>
                <w:szCs w:val="16"/>
                <w:lang w:val="fr-BE"/>
              </w:rPr>
              <w:t>m</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g</w:t>
            </w:r>
            <w:r w:rsidRPr="0024468B">
              <w:rPr>
                <w:sz w:val="16"/>
                <w:szCs w:val="16"/>
                <w:lang w:val="fr-BE"/>
              </w:rPr>
              <w:t>i</w:t>
            </w:r>
            <w:r w:rsidRPr="0024468B">
              <w:rPr>
                <w:sz w:val="16"/>
                <w:szCs w:val="16"/>
                <w:lang w:val="fr-BE"/>
              </w:rPr>
              <w:t>à</w:t>
            </w:r>
            <w:r w:rsidRPr="0024468B">
              <w:rPr>
                <w:sz w:val="16"/>
                <w:szCs w:val="16"/>
                <w:lang w:val="fr-BE"/>
              </w:rPr>
              <w:t xml:space="preserve"> </w:t>
            </w:r>
            <w:r w:rsidRPr="0024468B">
              <w:rPr>
                <w:sz w:val="16"/>
                <w:szCs w:val="16"/>
                <w:lang w:val="fr-BE"/>
              </w:rPr>
              <w:t>a</w:t>
            </w:r>
            <w:r w:rsidRPr="0024468B">
              <w:rPr>
                <w:sz w:val="16"/>
                <w:szCs w:val="16"/>
                <w:lang w:val="fr-BE"/>
              </w:rPr>
              <w:t>m</w:t>
            </w:r>
            <w:r w:rsidRPr="0024468B">
              <w:rPr>
                <w:sz w:val="16"/>
                <w:szCs w:val="16"/>
                <w:lang w:val="fr-BE"/>
              </w:rPr>
              <w:t>m</w:t>
            </w:r>
            <w:r w:rsidRPr="0024468B">
              <w:rPr>
                <w:sz w:val="16"/>
                <w:szCs w:val="16"/>
                <w:lang w:val="fr-BE"/>
              </w:rPr>
              <w:t>e</w:t>
            </w:r>
            <w:r w:rsidRPr="0024468B">
              <w:rPr>
                <w:sz w:val="16"/>
                <w:szCs w:val="16"/>
                <w:lang w:val="fr-BE"/>
              </w:rPr>
              <w:t>s</w:t>
            </w:r>
            <w:r w:rsidRPr="0024468B">
              <w:rPr>
                <w:sz w:val="16"/>
                <w:szCs w:val="16"/>
                <w:lang w:val="fr-BE"/>
              </w:rPr>
              <w:t>s</w:t>
            </w:r>
            <w:r w:rsidRPr="0024468B">
              <w:rPr>
                <w:sz w:val="16"/>
                <w:szCs w:val="16"/>
                <w:lang w:val="fr-BE"/>
              </w:rPr>
              <w:t>e</w:t>
            </w:r>
            <w:r w:rsidRPr="0024468B">
              <w:rPr>
                <w:sz w:val="16"/>
                <w:szCs w:val="16"/>
                <w:lang w:val="fr-BE"/>
              </w:rPr>
              <w:t xml:space="preserve"> </w:t>
            </w:r>
            <w:r w:rsidRPr="0024468B">
              <w:rPr>
                <w:sz w:val="16"/>
                <w:szCs w:val="16"/>
                <w:lang w:val="fr-BE"/>
              </w:rPr>
              <w:t>a</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n</w:t>
            </w:r>
            <w:r w:rsidRPr="0024468B">
              <w:rPr>
                <w:sz w:val="16"/>
                <w:szCs w:val="16"/>
                <w:lang w:val="fr-BE"/>
              </w:rPr>
              <w:t>t</w:t>
            </w:r>
            <w:r w:rsidRPr="0024468B">
              <w:rPr>
                <w:sz w:val="16"/>
                <w:szCs w:val="16"/>
                <w:lang w:val="fr-BE"/>
              </w:rPr>
              <w:t>r</w:t>
            </w:r>
            <w:r w:rsidRPr="0024468B">
              <w:rPr>
                <w:sz w:val="16"/>
                <w:szCs w:val="16"/>
                <w:lang w:val="fr-BE"/>
              </w:rPr>
              <w:t>i</w:t>
            </w:r>
            <w:r w:rsidRPr="0024468B">
              <w:rPr>
                <w:sz w:val="16"/>
                <w:szCs w:val="16"/>
                <w:lang w:val="fr-BE"/>
              </w:rPr>
              <w:t>b</w:t>
            </w:r>
            <w:r w:rsidRPr="0024468B">
              <w:rPr>
                <w:sz w:val="16"/>
                <w:szCs w:val="16"/>
                <w:lang w:val="fr-BE"/>
              </w:rPr>
              <w:t>u</w:t>
            </w:r>
            <w:r w:rsidRPr="0024468B">
              <w:rPr>
                <w:sz w:val="16"/>
                <w:szCs w:val="16"/>
                <w:lang w:val="fr-BE"/>
              </w:rPr>
              <w:t>t</w:t>
            </w:r>
            <w:r w:rsidRPr="0024468B">
              <w:rPr>
                <w:sz w:val="16"/>
                <w:szCs w:val="16"/>
                <w:lang w:val="fr-BE"/>
              </w:rPr>
              <w:t>o</w:t>
            </w:r>
            <w:r w:rsidRPr="0024468B">
              <w:rPr>
                <w:sz w:val="16"/>
                <w:szCs w:val="16"/>
                <w:lang w:val="fr-BE"/>
              </w:rPr>
              <w:t>.</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245,00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245,00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169,00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3</w:t>
            </w:r>
            <w:r w:rsidRPr="0024468B">
              <w:rPr>
                <w:sz w:val="16"/>
                <w:szCs w:val="16"/>
                <w:lang w:val="fr-BE"/>
              </w:rPr>
              <w:t>.</w:t>
            </w:r>
            <w:r w:rsidRPr="0024468B">
              <w:rPr>
                <w:sz w:val="16"/>
                <w:szCs w:val="16"/>
                <w:lang w:val="fr-BE"/>
              </w:rPr>
              <w:t>1</w:t>
            </w:r>
            <w:r w:rsidRPr="0024468B">
              <w:rPr>
                <w:sz w:val="16"/>
                <w:szCs w:val="16"/>
                <w:lang w:val="fr-BE"/>
              </w:rPr>
              <w:t>.</w:t>
            </w:r>
            <w:r w:rsidRPr="0024468B">
              <w:rPr>
                <w:sz w:val="16"/>
                <w:szCs w:val="16"/>
                <w:lang w:val="fr-BE"/>
              </w:rPr>
              <w:t>1</w:t>
            </w:r>
            <w:r w:rsidRPr="0024468B">
              <w:rPr>
                <w:sz w:val="16"/>
                <w:szCs w:val="16"/>
                <w:lang w:val="fr-BE"/>
              </w:rPr>
              <w:t>:</w:t>
            </w:r>
            <w:r w:rsidRPr="0024468B">
              <w:rPr>
                <w:sz w:val="16"/>
                <w:szCs w:val="16"/>
                <w:lang w:val="fr-BE"/>
              </w:rPr>
              <w:t xml:space="preserve"> </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a</w:t>
            </w:r>
            <w:r w:rsidRPr="0024468B">
              <w:rPr>
                <w:sz w:val="16"/>
                <w:szCs w:val="16"/>
                <w:lang w:val="fr-BE"/>
              </w:rPr>
              <w:t>l</w:t>
            </w:r>
            <w:r w:rsidRPr="0024468B">
              <w:rPr>
                <w:sz w:val="16"/>
                <w:szCs w:val="16"/>
                <w:lang w:val="fr-BE"/>
              </w:rPr>
              <w:t>e</w:t>
            </w:r>
            <w:r w:rsidRPr="0024468B">
              <w:rPr>
                <w:sz w:val="16"/>
                <w:szCs w:val="16"/>
                <w:lang w:val="fr-BE"/>
              </w:rPr>
              <w:t>r</w:t>
            </w:r>
            <w:r w:rsidRPr="0024468B">
              <w:rPr>
                <w:sz w:val="16"/>
                <w:szCs w:val="16"/>
                <w:lang w:val="fr-BE"/>
              </w:rPr>
              <w:t>e</w:t>
            </w:r>
            <w:r w:rsidRPr="0024468B">
              <w:rPr>
                <w:sz w:val="16"/>
                <w:szCs w:val="16"/>
                <w:lang w:val="fr-BE"/>
              </w:rPr>
              <w:t xml:space="preserve"> </w:t>
            </w:r>
            <w:r w:rsidRPr="0024468B">
              <w:rPr>
                <w:sz w:val="16"/>
                <w:szCs w:val="16"/>
                <w:lang w:val="fr-BE"/>
              </w:rPr>
              <w:t>s</w:t>
            </w:r>
            <w:r w:rsidRPr="0024468B">
              <w:rPr>
                <w:sz w:val="16"/>
                <w:szCs w:val="16"/>
                <w:lang w:val="fr-BE"/>
              </w:rPr>
              <w:t>u</w:t>
            </w:r>
            <w:r w:rsidRPr="0024468B">
              <w:rPr>
                <w:sz w:val="16"/>
                <w:szCs w:val="16"/>
                <w:lang w:val="fr-BE"/>
              </w:rPr>
              <w:t>l</w:t>
            </w:r>
            <w:r w:rsidRPr="0024468B">
              <w:rPr>
                <w:sz w:val="16"/>
                <w:szCs w:val="16"/>
                <w:lang w:val="fr-BE"/>
              </w:rPr>
              <w:t>l</w:t>
            </w:r>
            <w:r w:rsidRPr="0024468B">
              <w:rPr>
                <w:sz w:val="16"/>
                <w:szCs w:val="16"/>
                <w:lang w:val="fr-BE"/>
              </w:rPr>
              <w:t>’</w:t>
            </w:r>
            <w:r w:rsidRPr="0024468B">
              <w:rPr>
                <w:sz w:val="16"/>
                <w:szCs w:val="16"/>
                <w:lang w:val="fr-BE"/>
              </w:rPr>
              <w:t>A</w:t>
            </w:r>
            <w:r w:rsidRPr="0024468B">
              <w:rPr>
                <w:sz w:val="16"/>
                <w:szCs w:val="16"/>
                <w:lang w:val="fr-BE"/>
              </w:rPr>
              <w:t>v</w:t>
            </w:r>
            <w:r w:rsidRPr="0024468B">
              <w:rPr>
                <w:sz w:val="16"/>
                <w:szCs w:val="16"/>
                <w:lang w:val="fr-BE"/>
              </w:rPr>
              <w:t>v</w:t>
            </w:r>
            <w:r w:rsidRPr="0024468B">
              <w:rPr>
                <w:sz w:val="16"/>
                <w:szCs w:val="16"/>
                <w:lang w:val="fr-BE"/>
              </w:rPr>
              <w:t>i</w:t>
            </w:r>
            <w:r w:rsidRPr="0024468B">
              <w:rPr>
                <w:sz w:val="16"/>
                <w:szCs w:val="16"/>
                <w:lang w:val="fr-BE"/>
              </w:rPr>
              <w:t>s</w:t>
            </w:r>
            <w:r w:rsidRPr="0024468B">
              <w:rPr>
                <w:sz w:val="16"/>
                <w:szCs w:val="16"/>
                <w:lang w:val="fr-BE"/>
              </w:rPr>
              <w:t>o</w:t>
            </w:r>
            <w:r>
              <w:t>"</w:t>
            </w:r>
            <w:r w:rsidRPr="0024468B">
              <w:rPr>
                <w:sz w:val="16"/>
                <w:szCs w:val="16"/>
                <w:lang w:val="fr-BE"/>
              </w:rPr>
              <w:t>A</w:t>
            </w:r>
            <w:r w:rsidRPr="0024468B">
              <w:rPr>
                <w:sz w:val="16"/>
                <w:szCs w:val="16"/>
                <w:lang w:val="fr-BE"/>
              </w:rPr>
              <w:t>i</w:t>
            </w:r>
            <w:r w:rsidRPr="0024468B">
              <w:rPr>
                <w:sz w:val="16"/>
                <w:szCs w:val="16"/>
                <w:lang w:val="fr-BE"/>
              </w:rPr>
              <w:t>u</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v</w:t>
            </w:r>
            <w:r w:rsidRPr="0024468B">
              <w:rPr>
                <w:sz w:val="16"/>
                <w:szCs w:val="16"/>
                <w:lang w:val="fr-BE"/>
              </w:rPr>
              <w:t>e</w:t>
            </w:r>
            <w:r w:rsidRPr="0024468B">
              <w:rPr>
                <w:sz w:val="16"/>
                <w:szCs w:val="16"/>
                <w:lang w:val="fr-BE"/>
              </w:rPr>
              <w:t>t</w:t>
            </w:r>
            <w:r w:rsidRPr="0024468B">
              <w:rPr>
                <w:sz w:val="16"/>
                <w:szCs w:val="16"/>
                <w:lang w:val="fr-BE"/>
              </w:rPr>
              <w:t>i</w:t>
            </w:r>
            <w:r w:rsidRPr="0024468B">
              <w:rPr>
                <w:sz w:val="16"/>
                <w:szCs w:val="16"/>
                <w:lang w:val="fr-BE"/>
              </w:rPr>
              <w:t>m</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 xml:space="preserve"> </w:t>
            </w:r>
            <w:r w:rsidRPr="0024468B">
              <w:rPr>
                <w:sz w:val="16"/>
                <w:szCs w:val="16"/>
                <w:lang w:val="fr-BE"/>
              </w:rPr>
              <w:t>m</w:t>
            </w:r>
            <w:r w:rsidRPr="0024468B">
              <w:rPr>
                <w:sz w:val="16"/>
                <w:szCs w:val="16"/>
                <w:lang w:val="fr-BE"/>
              </w:rPr>
              <w:t>a</w:t>
            </w:r>
            <w:r w:rsidRPr="0024468B">
              <w:rPr>
                <w:sz w:val="16"/>
                <w:szCs w:val="16"/>
                <w:lang w:val="fr-BE"/>
              </w:rPr>
              <w:t>c</w:t>
            </w:r>
            <w:r w:rsidRPr="0024468B">
              <w:rPr>
                <w:sz w:val="16"/>
                <w:szCs w:val="16"/>
                <w:lang w:val="fr-BE"/>
              </w:rPr>
              <w:t>c</w:t>
            </w:r>
            <w:r w:rsidRPr="0024468B">
              <w:rPr>
                <w:sz w:val="16"/>
                <w:szCs w:val="16"/>
                <w:lang w:val="fr-BE"/>
              </w:rPr>
              <w:t>h</w:t>
            </w:r>
            <w:r w:rsidRPr="0024468B">
              <w:rPr>
                <w:sz w:val="16"/>
                <w:szCs w:val="16"/>
                <w:lang w:val="fr-BE"/>
              </w:rPr>
              <w:t>i</w:t>
            </w:r>
            <w:r w:rsidRPr="0024468B">
              <w:rPr>
                <w:sz w:val="16"/>
                <w:szCs w:val="16"/>
                <w:lang w:val="fr-BE"/>
              </w:rPr>
              <w:t>n</w:t>
            </w:r>
            <w:r w:rsidRPr="0024468B">
              <w:rPr>
                <w:sz w:val="16"/>
                <w:szCs w:val="16"/>
                <w:lang w:val="fr-BE"/>
              </w:rPr>
              <w:t>a</w:t>
            </w:r>
            <w:r w:rsidRPr="0024468B">
              <w:rPr>
                <w:sz w:val="16"/>
                <w:szCs w:val="16"/>
                <w:lang w:val="fr-BE"/>
              </w:rPr>
              <w:t>r</w:t>
            </w:r>
            <w:r w:rsidRPr="0024468B">
              <w:rPr>
                <w:sz w:val="16"/>
                <w:szCs w:val="16"/>
                <w:lang w:val="fr-BE"/>
              </w:rPr>
              <w:t>i</w:t>
            </w:r>
            <w:r w:rsidRPr="0024468B">
              <w:rPr>
                <w:sz w:val="16"/>
                <w:szCs w:val="16"/>
                <w:lang w:val="fr-BE"/>
              </w:rPr>
              <w:t>,</w:t>
            </w:r>
            <w:r w:rsidRPr="0024468B">
              <w:rPr>
                <w:sz w:val="16"/>
                <w:szCs w:val="16"/>
                <w:lang w:val="fr-BE"/>
              </w:rPr>
              <w:t xml:space="preserve"> </w:t>
            </w:r>
            <w:r w:rsidRPr="0024468B">
              <w:rPr>
                <w:sz w:val="16"/>
                <w:szCs w:val="16"/>
                <w:lang w:val="fr-BE"/>
              </w:rPr>
              <w:t>i</w:t>
            </w:r>
            <w:r w:rsidRPr="0024468B">
              <w:rPr>
                <w:sz w:val="16"/>
                <w:szCs w:val="16"/>
                <w:lang w:val="fr-BE"/>
              </w:rPr>
              <w:t>m</w:t>
            </w:r>
            <w:r w:rsidRPr="0024468B">
              <w:rPr>
                <w:sz w:val="16"/>
                <w:szCs w:val="16"/>
                <w:lang w:val="fr-BE"/>
              </w:rPr>
              <w:t>p</w:t>
            </w:r>
            <w:r w:rsidRPr="0024468B">
              <w:rPr>
                <w:sz w:val="16"/>
                <w:szCs w:val="16"/>
                <w:lang w:val="fr-BE"/>
              </w:rPr>
              <w:t>i</w:t>
            </w:r>
            <w:r w:rsidRPr="0024468B">
              <w:rPr>
                <w:sz w:val="16"/>
                <w:szCs w:val="16"/>
                <w:lang w:val="fr-BE"/>
              </w:rPr>
              <w:t>a</w:t>
            </w:r>
            <w:r w:rsidRPr="0024468B">
              <w:rPr>
                <w:sz w:val="16"/>
                <w:szCs w:val="16"/>
                <w:lang w:val="fr-BE"/>
              </w:rPr>
              <w:t>n</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e</w:t>
            </w:r>
            <w:r w:rsidRPr="0024468B">
              <w:rPr>
                <w:sz w:val="16"/>
                <w:szCs w:val="16"/>
                <w:lang w:val="fr-BE"/>
              </w:rPr>
              <w:t xml:space="preserve"> </w:t>
            </w:r>
            <w:r w:rsidRPr="0024468B">
              <w:rPr>
                <w:sz w:val="16"/>
                <w:szCs w:val="16"/>
                <w:lang w:val="fr-BE"/>
              </w:rPr>
              <w:t>b</w:t>
            </w:r>
            <w:r w:rsidRPr="0024468B">
              <w:rPr>
                <w:sz w:val="16"/>
                <w:szCs w:val="16"/>
                <w:lang w:val="fr-BE"/>
              </w:rPr>
              <w:t>e</w:t>
            </w:r>
            <w:r w:rsidRPr="0024468B">
              <w:rPr>
                <w:sz w:val="16"/>
                <w:szCs w:val="16"/>
                <w:lang w:val="fr-BE"/>
              </w:rPr>
              <w:t>n</w:t>
            </w:r>
            <w:r w:rsidRPr="0024468B">
              <w:rPr>
                <w:sz w:val="16"/>
                <w:szCs w:val="16"/>
                <w:lang w:val="fr-BE"/>
              </w:rPr>
              <w:t>i</w:t>
            </w:r>
            <w:r w:rsidRPr="0024468B">
              <w:rPr>
                <w:sz w:val="16"/>
                <w:szCs w:val="16"/>
                <w:lang w:val="fr-BE"/>
              </w:rPr>
              <w:t xml:space="preserve"> </w:t>
            </w:r>
            <w:r w:rsidRPr="0024468B">
              <w:rPr>
                <w:sz w:val="16"/>
                <w:szCs w:val="16"/>
                <w:lang w:val="fr-BE"/>
              </w:rPr>
              <w:t>t</w:t>
            </w:r>
            <w:r w:rsidRPr="0024468B">
              <w:rPr>
                <w:sz w:val="16"/>
                <w:szCs w:val="16"/>
                <w:lang w:val="fr-BE"/>
              </w:rPr>
              <w:t>a</w:t>
            </w:r>
            <w:r w:rsidRPr="0024468B">
              <w:rPr>
                <w:sz w:val="16"/>
                <w:szCs w:val="16"/>
                <w:lang w:val="fr-BE"/>
              </w:rPr>
              <w:t>n</w:t>
            </w:r>
            <w:r w:rsidRPr="0024468B">
              <w:rPr>
                <w:sz w:val="16"/>
                <w:szCs w:val="16"/>
                <w:lang w:val="fr-BE"/>
              </w:rPr>
              <w:t>g</w:t>
            </w:r>
            <w:r w:rsidRPr="0024468B">
              <w:rPr>
                <w:sz w:val="16"/>
                <w:szCs w:val="16"/>
                <w:lang w:val="fr-BE"/>
              </w:rPr>
              <w:t>i</w:t>
            </w:r>
            <w:r w:rsidRPr="0024468B">
              <w:rPr>
                <w:sz w:val="16"/>
                <w:szCs w:val="16"/>
                <w:lang w:val="fr-BE"/>
              </w:rPr>
              <w:t>b</w:t>
            </w:r>
            <w:r w:rsidRPr="0024468B">
              <w:rPr>
                <w:sz w:val="16"/>
                <w:szCs w:val="16"/>
                <w:lang w:val="fr-BE"/>
              </w:rPr>
              <w:t>i</w:t>
            </w:r>
            <w:r w:rsidRPr="0024468B">
              <w:rPr>
                <w:sz w:val="16"/>
                <w:szCs w:val="16"/>
                <w:lang w:val="fr-BE"/>
              </w:rPr>
              <w:t>l</w:t>
            </w:r>
            <w:r w:rsidRPr="0024468B">
              <w:rPr>
                <w:sz w:val="16"/>
                <w:szCs w:val="16"/>
                <w:lang w:val="fr-BE"/>
              </w:rPr>
              <w:t>i</w:t>
            </w:r>
            <w:r>
              <w:t>"</w:t>
            </w:r>
            <w:r w:rsidRPr="0024468B">
              <w:rPr>
                <w:sz w:val="16"/>
                <w:szCs w:val="16"/>
                <w:lang w:val="fr-BE"/>
              </w:rPr>
              <w:t xml:space="preserve"> </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v</w:t>
            </w:r>
            <w:r w:rsidRPr="0024468B">
              <w:rPr>
                <w:sz w:val="16"/>
                <w:szCs w:val="16"/>
                <w:lang w:val="fr-BE"/>
              </w:rPr>
              <w:t>e</w:t>
            </w:r>
            <w:r w:rsidRPr="0024468B">
              <w:rPr>
                <w:sz w:val="16"/>
                <w:szCs w:val="16"/>
                <w:lang w:val="fr-BE"/>
              </w:rPr>
              <w:t>n</w:t>
            </w:r>
            <w:r w:rsidRPr="0024468B">
              <w:rPr>
                <w:sz w:val="16"/>
                <w:szCs w:val="16"/>
                <w:lang w:val="fr-BE"/>
              </w:rPr>
              <w:t>u</w:t>
            </w:r>
            <w:r w:rsidRPr="0024468B">
              <w:rPr>
                <w:sz w:val="16"/>
                <w:szCs w:val="16"/>
                <w:lang w:val="fr-BE"/>
              </w:rPr>
              <w:t>t</w:t>
            </w:r>
            <w:r w:rsidRPr="0024468B">
              <w:rPr>
                <w:sz w:val="16"/>
                <w:szCs w:val="16"/>
                <w:lang w:val="fr-BE"/>
              </w:rPr>
              <w:t>e</w:t>
            </w:r>
            <w:r w:rsidRPr="0024468B">
              <w:rPr>
                <w:sz w:val="16"/>
                <w:szCs w:val="16"/>
                <w:lang w:val="fr-BE"/>
              </w:rPr>
              <w:t xml:space="preserve"> </w:t>
            </w:r>
            <w:r w:rsidRPr="0024468B">
              <w:rPr>
                <w:sz w:val="16"/>
                <w:szCs w:val="16"/>
                <w:lang w:val="fr-BE"/>
              </w:rPr>
              <w:t>n</w:t>
            </w:r>
            <w:r w:rsidRPr="0024468B">
              <w:rPr>
                <w:sz w:val="16"/>
                <w:szCs w:val="16"/>
                <w:lang w:val="fr-BE"/>
              </w:rPr>
              <w:t>.</w:t>
            </w:r>
            <w:r w:rsidRPr="0024468B">
              <w:rPr>
                <w:sz w:val="16"/>
                <w:szCs w:val="16"/>
                <w:lang w:val="fr-BE"/>
              </w:rPr>
              <w:t xml:space="preserve"> </w:t>
            </w:r>
            <w:r w:rsidRPr="0024468B">
              <w:rPr>
                <w:sz w:val="16"/>
                <w:szCs w:val="16"/>
                <w:lang w:val="fr-BE"/>
              </w:rPr>
              <w:t>1</w:t>
            </w:r>
            <w:r w:rsidRPr="0024468B">
              <w:rPr>
                <w:sz w:val="16"/>
                <w:szCs w:val="16"/>
                <w:lang w:val="fr-BE"/>
              </w:rPr>
              <w:t>.</w:t>
            </w:r>
            <w:r w:rsidRPr="0024468B">
              <w:rPr>
                <w:sz w:val="16"/>
                <w:szCs w:val="16"/>
                <w:lang w:val="fr-BE"/>
              </w:rPr>
              <w:t>4</w:t>
            </w:r>
            <w:r w:rsidRPr="0024468B">
              <w:rPr>
                <w:sz w:val="16"/>
                <w:szCs w:val="16"/>
                <w:lang w:val="fr-BE"/>
              </w:rPr>
              <w:t>7</w:t>
            </w:r>
            <w:r w:rsidRPr="0024468B">
              <w:rPr>
                <w:sz w:val="16"/>
                <w:szCs w:val="16"/>
                <w:lang w:val="fr-BE"/>
              </w:rPr>
              <w:t>4</w:t>
            </w:r>
            <w:r w:rsidRPr="0024468B">
              <w:rPr>
                <w:sz w:val="16"/>
                <w:szCs w:val="16"/>
                <w:lang w:val="fr-BE"/>
              </w:rPr>
              <w:t xml:space="preserve"> </w:t>
            </w:r>
            <w:r w:rsidRPr="0024468B">
              <w:rPr>
                <w:sz w:val="16"/>
                <w:szCs w:val="16"/>
                <w:lang w:val="fr-BE"/>
              </w:rPr>
              <w:t>d</w:t>
            </w:r>
            <w:r w:rsidRPr="0024468B">
              <w:rPr>
                <w:sz w:val="16"/>
                <w:szCs w:val="16"/>
                <w:lang w:val="fr-BE"/>
              </w:rPr>
              <w:t>o</w:t>
            </w:r>
            <w:r w:rsidRPr="0024468B">
              <w:rPr>
                <w:sz w:val="16"/>
                <w:szCs w:val="16"/>
                <w:lang w:val="fr-BE"/>
              </w:rPr>
              <w:t>m</w:t>
            </w:r>
            <w:r w:rsidRPr="0024468B">
              <w:rPr>
                <w:sz w:val="16"/>
                <w:szCs w:val="16"/>
                <w:lang w:val="fr-BE"/>
              </w:rPr>
              <w:t>a</w:t>
            </w:r>
            <w:r w:rsidRPr="0024468B">
              <w:rPr>
                <w:sz w:val="16"/>
                <w:szCs w:val="16"/>
                <w:lang w:val="fr-BE"/>
              </w:rPr>
              <w:t>n</w:t>
            </w:r>
            <w:r w:rsidRPr="0024468B">
              <w:rPr>
                <w:sz w:val="16"/>
                <w:szCs w:val="16"/>
                <w:lang w:val="fr-BE"/>
              </w:rPr>
              <w:t>d</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n</w:t>
            </w:r>
            <w:r w:rsidRPr="0024468B">
              <w:rPr>
                <w:sz w:val="16"/>
                <w:szCs w:val="16"/>
                <w:lang w:val="fr-BE"/>
              </w:rPr>
              <w:t>t</w:t>
            </w:r>
            <w:r w:rsidRPr="0024468B">
              <w:rPr>
                <w:sz w:val="16"/>
                <w:szCs w:val="16"/>
                <w:lang w:val="fr-BE"/>
              </w:rPr>
              <w:t>r</w:t>
            </w:r>
            <w:r w:rsidRPr="0024468B">
              <w:rPr>
                <w:sz w:val="16"/>
                <w:szCs w:val="16"/>
                <w:lang w:val="fr-BE"/>
              </w:rPr>
              <w:t>i</w:t>
            </w:r>
            <w:r w:rsidRPr="0024468B">
              <w:rPr>
                <w:sz w:val="16"/>
                <w:szCs w:val="16"/>
                <w:lang w:val="fr-BE"/>
              </w:rPr>
              <w:t>b</w:t>
            </w:r>
            <w:r w:rsidRPr="0024468B">
              <w:rPr>
                <w:sz w:val="16"/>
                <w:szCs w:val="16"/>
                <w:lang w:val="fr-BE"/>
              </w:rPr>
              <w:t>u</w:t>
            </w:r>
            <w:r w:rsidRPr="0024468B">
              <w:rPr>
                <w:sz w:val="16"/>
                <w:szCs w:val="16"/>
                <w:lang w:val="fr-BE"/>
              </w:rPr>
              <w:t>t</w:t>
            </w:r>
            <w:r w:rsidRPr="0024468B">
              <w:rPr>
                <w:sz w:val="16"/>
                <w:szCs w:val="16"/>
                <w:lang w:val="fr-BE"/>
              </w:rPr>
              <w:t>o</w:t>
            </w:r>
            <w:r w:rsidRPr="0024468B">
              <w:rPr>
                <w:sz w:val="16"/>
                <w:szCs w:val="16"/>
                <w:lang w:val="fr-BE"/>
              </w:rPr>
              <w:t>.</w:t>
            </w:r>
            <w:r w:rsidRPr="0024468B">
              <w:rPr>
                <w:sz w:val="16"/>
                <w:szCs w:val="16"/>
                <w:lang w:val="fr-BE"/>
              </w:rPr>
              <w:t xml:space="preserve"> </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f</w:t>
            </w:r>
            <w:r w:rsidRPr="0024468B">
              <w:rPr>
                <w:sz w:val="16"/>
                <w:szCs w:val="16"/>
                <w:lang w:val="fr-BE"/>
              </w:rPr>
              <w:t>a</w:t>
            </w:r>
            <w:r w:rsidRPr="0024468B">
              <w:rPr>
                <w:sz w:val="16"/>
                <w:szCs w:val="16"/>
                <w:lang w:val="fr-BE"/>
              </w:rPr>
              <w:t>s</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v</w:t>
            </w:r>
            <w:r w:rsidRPr="0024468B">
              <w:rPr>
                <w:sz w:val="16"/>
                <w:szCs w:val="16"/>
                <w:lang w:val="fr-BE"/>
              </w:rPr>
              <w:t>a</w:t>
            </w:r>
            <w:r w:rsidRPr="0024468B">
              <w:rPr>
                <w:sz w:val="16"/>
                <w:szCs w:val="16"/>
                <w:lang w:val="fr-BE"/>
              </w:rPr>
              <w:t>l</w:t>
            </w:r>
            <w:r w:rsidRPr="0024468B">
              <w:rPr>
                <w:sz w:val="16"/>
                <w:szCs w:val="16"/>
                <w:lang w:val="fr-BE"/>
              </w:rPr>
              <w:t>u</w:t>
            </w:r>
            <w:r w:rsidRPr="0024468B">
              <w:rPr>
                <w:sz w:val="16"/>
                <w:szCs w:val="16"/>
                <w:lang w:val="fr-BE"/>
              </w:rPr>
              <w:t>t</w:t>
            </w: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è</w:t>
            </w:r>
            <w:r w:rsidRPr="0024468B">
              <w:rPr>
                <w:sz w:val="16"/>
                <w:szCs w:val="16"/>
                <w:lang w:val="fr-BE"/>
              </w:rPr>
              <w:t xml:space="preserve"> </w:t>
            </w:r>
            <w:r w:rsidRPr="0024468B">
              <w:rPr>
                <w:sz w:val="16"/>
                <w:szCs w:val="16"/>
                <w:lang w:val="fr-BE"/>
              </w:rPr>
              <w:t>a</w:t>
            </w:r>
            <w:r w:rsidRPr="0024468B">
              <w:rPr>
                <w:sz w:val="16"/>
                <w:szCs w:val="16"/>
                <w:lang w:val="fr-BE"/>
              </w:rPr>
              <w:t>n</w:t>
            </w:r>
            <w:r w:rsidRPr="0024468B">
              <w:rPr>
                <w:sz w:val="16"/>
                <w:szCs w:val="16"/>
                <w:lang w:val="fr-BE"/>
              </w:rPr>
              <w:t>c</w:t>
            </w:r>
            <w:r w:rsidRPr="0024468B">
              <w:rPr>
                <w:sz w:val="16"/>
                <w:szCs w:val="16"/>
                <w:lang w:val="fr-BE"/>
              </w:rPr>
              <w:t>o</w:t>
            </w:r>
            <w:r w:rsidRPr="0024468B">
              <w:rPr>
                <w:sz w:val="16"/>
                <w:szCs w:val="16"/>
                <w:lang w:val="fr-BE"/>
              </w:rPr>
              <w:t>r</w:t>
            </w:r>
            <w:r w:rsidRPr="0024468B">
              <w:rPr>
                <w:sz w:val="16"/>
                <w:szCs w:val="16"/>
                <w:lang w:val="fr-BE"/>
              </w:rPr>
              <w:t>a</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r</w:t>
            </w:r>
            <w:r w:rsidRPr="0024468B">
              <w:rPr>
                <w:sz w:val="16"/>
                <w:szCs w:val="16"/>
                <w:lang w:val="fr-BE"/>
              </w:rPr>
              <w:t>s</w:t>
            </w:r>
            <w:r w:rsidRPr="0024468B">
              <w:rPr>
                <w:sz w:val="16"/>
                <w:szCs w:val="16"/>
                <w:lang w:val="fr-BE"/>
              </w:rPr>
              <w:t>o</w:t>
            </w:r>
            <w:r w:rsidRPr="0024468B">
              <w:rPr>
                <w:sz w:val="16"/>
                <w:szCs w:val="16"/>
                <w:lang w:val="fr-BE"/>
              </w:rPr>
              <w:t>.</w:t>
            </w:r>
            <w:r w:rsidRPr="0024468B">
              <w:rPr>
                <w:sz w:val="16"/>
                <w:szCs w:val="16"/>
                <w:lang w:val="fr-BE"/>
              </w:rPr>
              <w:t xml:space="preserve"> </w:t>
            </w:r>
            <w:r w:rsidRPr="0024468B">
              <w:rPr>
                <w:sz w:val="16"/>
                <w:szCs w:val="16"/>
                <w:lang w:val="fr-BE"/>
              </w:rPr>
              <w:t>I</w:t>
            </w:r>
            <w:r w:rsidRPr="0024468B">
              <w:rPr>
                <w:sz w:val="16"/>
                <w:szCs w:val="16"/>
                <w:lang w:val="fr-BE"/>
              </w:rPr>
              <w:t>l</w:t>
            </w:r>
            <w:r w:rsidRPr="0024468B">
              <w:rPr>
                <w:sz w:val="16"/>
                <w:szCs w:val="16"/>
                <w:lang w:val="fr-BE"/>
              </w:rPr>
              <w:t xml:space="preserve"> </w:t>
            </w:r>
            <w:r w:rsidRPr="0024468B">
              <w:rPr>
                <w:sz w:val="16"/>
                <w:szCs w:val="16"/>
                <w:lang w:val="fr-BE"/>
              </w:rPr>
              <w:t>d</w:t>
            </w:r>
            <w:r w:rsidRPr="0024468B">
              <w:rPr>
                <w:sz w:val="16"/>
                <w:szCs w:val="16"/>
                <w:lang w:val="fr-BE"/>
              </w:rPr>
              <w:t>a</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e</w:t>
            </w:r>
            <w:r w:rsidRPr="0024468B">
              <w:rPr>
                <w:sz w:val="16"/>
                <w:szCs w:val="16"/>
                <w:lang w:val="fr-BE"/>
              </w:rPr>
              <w:t>s</w:t>
            </w:r>
            <w:r w:rsidRPr="0024468B">
              <w:rPr>
                <w:sz w:val="16"/>
                <w:szCs w:val="16"/>
                <w:lang w:val="fr-BE"/>
              </w:rPr>
              <w:t>p</w:t>
            </w:r>
            <w:r w:rsidRPr="0024468B">
              <w:rPr>
                <w:sz w:val="16"/>
                <w:szCs w:val="16"/>
                <w:lang w:val="fr-BE"/>
              </w:rPr>
              <w:t>o</w:t>
            </w:r>
            <w:r w:rsidRPr="0024468B">
              <w:rPr>
                <w:sz w:val="16"/>
                <w:szCs w:val="16"/>
                <w:lang w:val="fr-BE"/>
              </w:rPr>
              <w:t>s</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s</w:t>
            </w:r>
            <w:r w:rsidRPr="0024468B">
              <w:rPr>
                <w:sz w:val="16"/>
                <w:szCs w:val="16"/>
                <w:lang w:val="fr-BE"/>
              </w:rPr>
              <w:t>i</w:t>
            </w:r>
            <w:r w:rsidRPr="0024468B">
              <w:rPr>
                <w:sz w:val="16"/>
                <w:szCs w:val="16"/>
                <w:lang w:val="fr-BE"/>
              </w:rPr>
              <w:t xml:space="preserve"> </w:t>
            </w:r>
            <w:r w:rsidRPr="0024468B">
              <w:rPr>
                <w:sz w:val="16"/>
                <w:szCs w:val="16"/>
                <w:lang w:val="fr-BE"/>
              </w:rPr>
              <w:t>r</w:t>
            </w:r>
            <w:r w:rsidRPr="0024468B">
              <w:rPr>
                <w:sz w:val="16"/>
                <w:szCs w:val="16"/>
                <w:lang w:val="fr-BE"/>
              </w:rPr>
              <w:t>i</w:t>
            </w:r>
            <w:r w:rsidRPr="0024468B">
              <w:rPr>
                <w:sz w:val="16"/>
                <w:szCs w:val="16"/>
                <w:lang w:val="fr-BE"/>
              </w:rPr>
              <w:t>f</w:t>
            </w:r>
            <w:r w:rsidRPr="0024468B">
              <w:rPr>
                <w:sz w:val="16"/>
                <w:szCs w:val="16"/>
                <w:lang w:val="fr-BE"/>
              </w:rPr>
              <w:t>e</w:t>
            </w:r>
            <w:r w:rsidRPr="0024468B">
              <w:rPr>
                <w:sz w:val="16"/>
                <w:szCs w:val="16"/>
                <w:lang w:val="fr-BE"/>
              </w:rPr>
              <w:t>r</w:t>
            </w:r>
            <w:r w:rsidRPr="0024468B">
              <w:rPr>
                <w:sz w:val="16"/>
                <w:szCs w:val="16"/>
                <w:lang w:val="fr-BE"/>
              </w:rPr>
              <w:t>i</w:t>
            </w:r>
            <w:r w:rsidRPr="0024468B">
              <w:rPr>
                <w:sz w:val="16"/>
                <w:szCs w:val="16"/>
                <w:lang w:val="fr-BE"/>
              </w:rPr>
              <w:t>s</w:t>
            </w:r>
            <w:r w:rsidRPr="0024468B">
              <w:rPr>
                <w:sz w:val="16"/>
                <w:szCs w:val="16"/>
                <w:lang w:val="fr-BE"/>
              </w:rPr>
              <w:t>c</w:t>
            </w:r>
            <w:r w:rsidRPr="0024468B">
              <w:rPr>
                <w:sz w:val="16"/>
                <w:szCs w:val="16"/>
                <w:lang w:val="fr-BE"/>
              </w:rPr>
              <w:t>e</w:t>
            </w:r>
            <w:r w:rsidRPr="0024468B">
              <w:rPr>
                <w:sz w:val="16"/>
                <w:szCs w:val="16"/>
                <w:lang w:val="fr-BE"/>
              </w:rPr>
              <w:t xml:space="preserve"> </w:t>
            </w:r>
            <w:r w:rsidRPr="0024468B">
              <w:rPr>
                <w:sz w:val="16"/>
                <w:szCs w:val="16"/>
                <w:lang w:val="fr-BE"/>
              </w:rPr>
              <w:t>a</w:t>
            </w:r>
            <w:r w:rsidRPr="0024468B">
              <w:rPr>
                <w:sz w:val="16"/>
                <w:szCs w:val="16"/>
                <w:lang w:val="fr-BE"/>
              </w:rPr>
              <w:t>l</w:t>
            </w:r>
            <w:r w:rsidRPr="0024468B">
              <w:rPr>
                <w:sz w:val="16"/>
                <w:szCs w:val="16"/>
                <w:lang w:val="fr-BE"/>
              </w:rPr>
              <w:t xml:space="preserve"> </w:t>
            </w:r>
            <w:r w:rsidRPr="0024468B">
              <w:rPr>
                <w:sz w:val="16"/>
                <w:szCs w:val="16"/>
                <w:lang w:val="fr-BE"/>
              </w:rPr>
              <w:t>n</w:t>
            </w:r>
            <w:r w:rsidRPr="0024468B">
              <w:rPr>
                <w:sz w:val="16"/>
                <w:szCs w:val="16"/>
                <w:lang w:val="fr-BE"/>
              </w:rPr>
              <w:t>u</w:t>
            </w:r>
            <w:r w:rsidRPr="0024468B">
              <w:rPr>
                <w:sz w:val="16"/>
                <w:szCs w:val="16"/>
                <w:lang w:val="fr-BE"/>
              </w:rPr>
              <w:t>m</w:t>
            </w:r>
            <w:r w:rsidRPr="0024468B">
              <w:rPr>
                <w:sz w:val="16"/>
                <w:szCs w:val="16"/>
                <w:lang w:val="fr-BE"/>
              </w:rPr>
              <w:t>e</w:t>
            </w:r>
            <w:r w:rsidRPr="0024468B">
              <w:rPr>
                <w:sz w:val="16"/>
                <w:szCs w:val="16"/>
                <w:lang w:val="fr-BE"/>
              </w:rPr>
              <w:t>r</w:t>
            </w:r>
            <w:r w:rsidRPr="0024468B">
              <w:rPr>
                <w:sz w:val="16"/>
                <w:szCs w:val="16"/>
                <w:lang w:val="fr-BE"/>
              </w:rPr>
              <w:t>o</w:t>
            </w:r>
            <w:r w:rsidRPr="0024468B">
              <w:rPr>
                <w:sz w:val="16"/>
                <w:szCs w:val="16"/>
                <w:lang w:val="fr-BE"/>
              </w:rPr>
              <w:t xml:space="preserve"> </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i</w:t>
            </w:r>
            <w:r w:rsidRPr="0024468B">
              <w:rPr>
                <w:sz w:val="16"/>
                <w:szCs w:val="16"/>
                <w:lang w:val="fr-BE"/>
              </w:rPr>
              <w:t>m</w:t>
            </w:r>
            <w:r w:rsidRPr="0024468B">
              <w:rPr>
                <w:sz w:val="16"/>
                <w:szCs w:val="16"/>
                <w:lang w:val="fr-BE"/>
              </w:rPr>
              <w:t>p</w:t>
            </w:r>
            <w:r w:rsidRPr="0024468B">
              <w:rPr>
                <w:sz w:val="16"/>
                <w:szCs w:val="16"/>
                <w:lang w:val="fr-BE"/>
              </w:rPr>
              <w:t>r</w:t>
            </w:r>
            <w:r w:rsidRPr="0024468B">
              <w:rPr>
                <w:sz w:val="16"/>
                <w:szCs w:val="16"/>
                <w:lang w:val="fr-BE"/>
              </w:rPr>
              <w:t>e</w:t>
            </w:r>
            <w:r w:rsidRPr="0024468B">
              <w:rPr>
                <w:sz w:val="16"/>
                <w:szCs w:val="16"/>
                <w:lang w:val="fr-BE"/>
              </w:rPr>
              <w:t>s</w:t>
            </w:r>
            <w:r w:rsidRPr="0024468B">
              <w:rPr>
                <w:sz w:val="16"/>
                <w:szCs w:val="16"/>
                <w:lang w:val="fr-BE"/>
              </w:rPr>
              <w:t>e</w:t>
            </w:r>
            <w:r w:rsidRPr="0024468B">
              <w:rPr>
                <w:sz w:val="16"/>
                <w:szCs w:val="16"/>
                <w:lang w:val="fr-BE"/>
              </w:rPr>
              <w:t xml:space="preserve"> </w:t>
            </w:r>
            <w:r w:rsidRPr="0024468B">
              <w:rPr>
                <w:sz w:val="16"/>
                <w:szCs w:val="16"/>
                <w:lang w:val="fr-BE"/>
              </w:rPr>
              <w:t>a</w:t>
            </w:r>
            <w:r w:rsidRPr="0024468B">
              <w:rPr>
                <w:sz w:val="16"/>
                <w:szCs w:val="16"/>
                <w:lang w:val="fr-BE"/>
              </w:rPr>
              <w:t>l</w:t>
            </w:r>
            <w:r w:rsidRPr="0024468B">
              <w:rPr>
                <w:sz w:val="16"/>
                <w:szCs w:val="16"/>
                <w:lang w:val="fr-BE"/>
              </w:rPr>
              <w:t xml:space="preserve"> </w:t>
            </w:r>
            <w:r w:rsidRPr="0024468B">
              <w:rPr>
                <w:sz w:val="16"/>
                <w:szCs w:val="16"/>
                <w:lang w:val="fr-BE"/>
              </w:rPr>
              <w:t>m</w:t>
            </w:r>
            <w:r w:rsidRPr="0024468B">
              <w:rPr>
                <w:sz w:val="16"/>
                <w:szCs w:val="16"/>
                <w:lang w:val="fr-BE"/>
              </w:rPr>
              <w:t>o</w:t>
            </w:r>
            <w:r w:rsidRPr="0024468B">
              <w:rPr>
                <w:sz w:val="16"/>
                <w:szCs w:val="16"/>
                <w:lang w:val="fr-BE"/>
              </w:rPr>
              <w:t>m</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g</w:t>
            </w:r>
            <w:r w:rsidRPr="0024468B">
              <w:rPr>
                <w:sz w:val="16"/>
                <w:szCs w:val="16"/>
                <w:lang w:val="fr-BE"/>
              </w:rPr>
              <w:t>i</w:t>
            </w:r>
            <w:r w:rsidRPr="0024468B">
              <w:rPr>
                <w:sz w:val="16"/>
                <w:szCs w:val="16"/>
                <w:lang w:val="fr-BE"/>
              </w:rPr>
              <w:t>à</w:t>
            </w:r>
            <w:r w:rsidRPr="0024468B">
              <w:rPr>
                <w:sz w:val="16"/>
                <w:szCs w:val="16"/>
                <w:lang w:val="fr-BE"/>
              </w:rPr>
              <w:t xml:space="preserve"> </w:t>
            </w:r>
            <w:r w:rsidRPr="0024468B">
              <w:rPr>
                <w:sz w:val="16"/>
                <w:szCs w:val="16"/>
                <w:lang w:val="fr-BE"/>
              </w:rPr>
              <w:t>a</w:t>
            </w:r>
            <w:r w:rsidRPr="0024468B">
              <w:rPr>
                <w:sz w:val="16"/>
                <w:szCs w:val="16"/>
                <w:lang w:val="fr-BE"/>
              </w:rPr>
              <w:t>m</w:t>
            </w:r>
            <w:r w:rsidRPr="0024468B">
              <w:rPr>
                <w:sz w:val="16"/>
                <w:szCs w:val="16"/>
                <w:lang w:val="fr-BE"/>
              </w:rPr>
              <w:t>m</w:t>
            </w:r>
            <w:r w:rsidRPr="0024468B">
              <w:rPr>
                <w:sz w:val="16"/>
                <w:szCs w:val="16"/>
                <w:lang w:val="fr-BE"/>
              </w:rPr>
              <w:t>e</w:t>
            </w:r>
            <w:r w:rsidRPr="0024468B">
              <w:rPr>
                <w:sz w:val="16"/>
                <w:szCs w:val="16"/>
                <w:lang w:val="fr-BE"/>
              </w:rPr>
              <w:t>s</w:t>
            </w:r>
            <w:r w:rsidRPr="0024468B">
              <w:rPr>
                <w:sz w:val="16"/>
                <w:szCs w:val="16"/>
                <w:lang w:val="fr-BE"/>
              </w:rPr>
              <w:t>s</w:t>
            </w:r>
            <w:r w:rsidRPr="0024468B">
              <w:rPr>
                <w:sz w:val="16"/>
                <w:szCs w:val="16"/>
                <w:lang w:val="fr-BE"/>
              </w:rPr>
              <w:t>e</w:t>
            </w:r>
            <w:r w:rsidRPr="0024468B">
              <w:rPr>
                <w:sz w:val="16"/>
                <w:szCs w:val="16"/>
                <w:lang w:val="fr-BE"/>
              </w:rPr>
              <w:t xml:space="preserve"> </w:t>
            </w:r>
            <w:r w:rsidRPr="0024468B">
              <w:rPr>
                <w:sz w:val="16"/>
                <w:szCs w:val="16"/>
                <w:lang w:val="fr-BE"/>
              </w:rPr>
              <w:t>a</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n</w:t>
            </w:r>
            <w:r w:rsidRPr="0024468B">
              <w:rPr>
                <w:sz w:val="16"/>
                <w:szCs w:val="16"/>
                <w:lang w:val="fr-BE"/>
              </w:rPr>
              <w:t>t</w:t>
            </w:r>
            <w:r w:rsidRPr="0024468B">
              <w:rPr>
                <w:sz w:val="16"/>
                <w:szCs w:val="16"/>
                <w:lang w:val="fr-BE"/>
              </w:rPr>
              <w:t>r</w:t>
            </w:r>
            <w:r w:rsidRPr="0024468B">
              <w:rPr>
                <w:sz w:val="16"/>
                <w:szCs w:val="16"/>
                <w:lang w:val="fr-BE"/>
              </w:rPr>
              <w:t>i</w:t>
            </w:r>
            <w:r w:rsidRPr="0024468B">
              <w:rPr>
                <w:sz w:val="16"/>
                <w:szCs w:val="16"/>
                <w:lang w:val="fr-BE"/>
              </w:rPr>
              <w:t>b</w:t>
            </w:r>
            <w:r w:rsidRPr="0024468B">
              <w:rPr>
                <w:sz w:val="16"/>
                <w:szCs w:val="16"/>
                <w:lang w:val="fr-BE"/>
              </w:rPr>
              <w:t>u</w:t>
            </w:r>
            <w:r w:rsidRPr="0024468B">
              <w:rPr>
                <w:sz w:val="16"/>
                <w:szCs w:val="16"/>
                <w:lang w:val="fr-BE"/>
              </w:rPr>
              <w:t>t</w:t>
            </w:r>
            <w:r w:rsidRPr="0024468B">
              <w:rPr>
                <w:sz w:val="16"/>
                <w:szCs w:val="16"/>
                <w:lang w:val="fr-BE"/>
              </w:rPr>
              <w:t>o</w:t>
            </w:r>
            <w:r w:rsidRPr="0024468B">
              <w:rPr>
                <w:sz w:val="16"/>
                <w:szCs w:val="16"/>
                <w:lang w:val="fr-BE"/>
              </w:rPr>
              <w:t>.</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L’Avviso relativo all’Azione 3.1.1 prevede solamente la concessione di aiuti sotto forma di sovvenzioni.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non finanziario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213,00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non finanziario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213,00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Azione 3.7.1 - Al momento non si dispone di informazioni relativamente al numero di soggetti beneficiari delle attività di cui al Protocollo di Intesa per la realizzazione di azioni nei settori della legalità e sicurezza (azione 2.2 Supporto ai soggetti che gestiscono beni confiscati alla criminalità organizzata)</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6415"/>
        <w:gridCol w:w="844"/>
        <w:gridCol w:w="909"/>
        <w:gridCol w:w="852"/>
        <w:gridCol w:w="844"/>
        <w:gridCol w:w="909"/>
        <w:gridCol w:w="852"/>
        <w:gridCol w:w="844"/>
        <w:gridCol w:w="909"/>
        <w:gridCol w:w="85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non finanziario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non finanziario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0"/>
        <w:gridCol w:w="11791"/>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3c</w:t>
            </w:r>
            <w:r w:rsidRPr="002124FC">
              <w:rPr>
                <w:sz w:val="20"/>
                <w:szCs w:val="20"/>
                <w:lang w:val="fr-BE"/>
              </w:rPr>
              <w:t xml:space="preserve"> - </w:t>
            </w:r>
            <w:r>
              <w:rPr>
                <w:noProof/>
                <w:sz w:val="20"/>
                <w:szCs w:val="20"/>
                <w:lang w:val="fr-BE"/>
              </w:rPr>
              <w:t>Sostenere la creazione e l'ampliamento di capacità avanzate per lo sviluppo di prodotti e servizi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3.1</w:t>
            </w:r>
            <w:r>
              <w:rPr>
                <w:sz w:val="20"/>
                <w:szCs w:val="20"/>
                <w:lang w:val="fr-BE"/>
              </w:rPr>
              <w:t xml:space="preserve"> - </w:t>
            </w:r>
            <w:r>
              <w:rPr>
                <w:noProof/>
                <w:sz w:val="20"/>
                <w:szCs w:val="20"/>
                <w:lang w:val="fr-BE"/>
              </w:rPr>
              <w:t>Rilancio della propensione agli investimenti del sistema produttivo</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454"/>
        <w:gridCol w:w="988"/>
        <w:gridCol w:w="1216"/>
        <w:gridCol w:w="931"/>
        <w:gridCol w:w="1216"/>
        <w:gridCol w:w="1316"/>
        <w:gridCol w:w="806"/>
        <w:gridCol w:w="1056"/>
        <w:gridCol w:w="449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innovazione del sistema produttivo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20,30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24,00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22,85</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2014.</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4342"/>
        <w:gridCol w:w="1426"/>
        <w:gridCol w:w="1868"/>
        <w:gridCol w:w="1426"/>
        <w:gridCol w:w="1868"/>
        <w:gridCol w:w="1426"/>
        <w:gridCol w:w="186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innovazione del sistema produttivo</w:t>
            </w:r>
          </w:p>
        </w:tc>
        <w:tc>
          <w:tcPr/>
          <w:p w:rsidR="008C5CFA" w:rsidRPr="0024468B" w:rsidP="00300A01">
            <w:pPr>
              <w:spacing w:before="0" w:after="0"/>
              <w:jc w:val="right"/>
              <w:rPr>
                <w:sz w:val="16"/>
                <w:szCs w:val="16"/>
                <w:lang w:val="fr-BE"/>
              </w:rPr>
            </w:pPr>
            <w:r w:rsidRPr="0024468B">
              <w:rPr>
                <w:noProof/>
                <w:sz w:val="16"/>
                <w:szCs w:val="16"/>
                <w:lang w:val="fr-BE"/>
              </w:rPr>
              <w:t>22,85</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22,85</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22,85</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0"/>
        <w:gridCol w:w="11791"/>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3c</w:t>
            </w:r>
            <w:r w:rsidRPr="002124FC">
              <w:rPr>
                <w:sz w:val="20"/>
                <w:szCs w:val="20"/>
                <w:lang w:val="fr-BE"/>
              </w:rPr>
              <w:t xml:space="preserve"> - </w:t>
            </w:r>
            <w:r>
              <w:rPr>
                <w:noProof/>
                <w:sz w:val="20"/>
                <w:szCs w:val="20"/>
                <w:lang w:val="fr-BE"/>
              </w:rPr>
              <w:t>Sostenere la creazione e l'ampliamento di capacità avanzate per lo sviluppo di prodotti e servizi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3.7</w:t>
            </w:r>
            <w:r>
              <w:rPr>
                <w:sz w:val="20"/>
                <w:szCs w:val="20"/>
                <w:lang w:val="fr-BE"/>
              </w:rPr>
              <w:t xml:space="preserve"> - </w:t>
            </w:r>
            <w:r>
              <w:rPr>
                <w:noProof/>
                <w:sz w:val="20"/>
                <w:szCs w:val="20"/>
                <w:lang w:val="fr-BE"/>
              </w:rPr>
              <w:t>Diffusione e rafforzamento delle attività economiche a contenuto sociale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3857"/>
        <w:gridCol w:w="1647"/>
        <w:gridCol w:w="989"/>
        <w:gridCol w:w="757"/>
        <w:gridCol w:w="989"/>
        <w:gridCol w:w="1070"/>
        <w:gridCol w:w="656"/>
        <w:gridCol w:w="956"/>
        <w:gridCol w:w="355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Addetti alle imprese e alle istituzioni non profit che svolgono attività a contenuto sociale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 di addetti per 1000 abitanti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8,00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2011</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8,00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2011.</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6614"/>
        <w:gridCol w:w="1124"/>
        <w:gridCol w:w="1472"/>
        <w:gridCol w:w="1124"/>
        <w:gridCol w:w="1472"/>
        <w:gridCol w:w="1124"/>
        <w:gridCol w:w="147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Addetti alle imprese e alle istituzioni non profit che svolgono attività a contenuto sociale</w:t>
            </w:r>
          </w:p>
        </w:tc>
        <w:tc>
          <w:tcPr/>
          <w:p w:rsidR="008C5CFA" w:rsidRPr="0024468B" w:rsidP="00300A01">
            <w:pPr>
              <w:spacing w:before="0" w:after="0"/>
              <w:jc w:val="right"/>
              <w:rPr>
                <w:sz w:val="16"/>
                <w:szCs w:val="16"/>
                <w:lang w:val="fr-BE"/>
              </w:rPr>
            </w:pPr>
            <w:r w:rsidRPr="0024468B">
              <w:rPr>
                <w:noProof/>
                <w:sz w:val="16"/>
                <w:szCs w:val="16"/>
                <w:lang w:val="fr-BE"/>
              </w:rPr>
              <w:t>8,00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8,00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8,00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1257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03</w:t>
            </w:r>
            <w:r w:rsidRPr="002124FC">
              <w:rPr>
                <w:sz w:val="20"/>
                <w:szCs w:val="20"/>
                <w:lang w:val="fr-BE"/>
              </w:rPr>
              <w:t xml:space="preserve"> - </w:t>
            </w:r>
            <w:r w:rsidRPr="002124FC">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3d</w:t>
            </w:r>
            <w:r w:rsidRPr="002124FC">
              <w:rPr>
                <w:sz w:val="20"/>
                <w:szCs w:val="20"/>
                <w:lang w:val="fr-BE"/>
              </w:rPr>
              <w:t xml:space="preserve"> - </w:t>
            </w:r>
            <w:r w:rsidRPr="002124FC">
              <w:rPr>
                <w:noProof/>
                <w:sz w:val="20"/>
                <w:szCs w:val="20"/>
                <w:lang w:val="fr-BE"/>
              </w:rPr>
              <w:t>Sostenere la capacità delle PMI di impegnarsi nella crescita sui mercati regionali, nazionali e internazionali e nei processi di innovazione</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51" w:name="_Toc256000061"/>
      <w:bookmarkStart w:id="52" w:name="_Toc256000167"/>
      <w:bookmarkStart w:id="53" w:name="_Toc256000259"/>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03</w:t>
      </w:r>
      <w:r w:rsidR="00F022AC">
        <w:rPr>
          <w:sz w:val="20"/>
          <w:szCs w:val="20"/>
          <w:lang w:val="fr-BE"/>
        </w:rPr>
        <w:t xml:space="preserve"> / </w:t>
      </w:r>
      <w:r w:rsidRPr="002124FC" w:rsidR="00F022AC">
        <w:rPr>
          <w:noProof/>
          <w:sz w:val="20"/>
          <w:szCs w:val="20"/>
          <w:lang w:val="fr-BE"/>
        </w:rPr>
        <w:t>3d</w:t>
      </w:r>
      <w:bookmarkEnd w:id="53"/>
      <w:bookmarkEnd w:id="52"/>
      <w:bookmarkEnd w:id="51"/>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2905"/>
        <w:gridCol w:w="649"/>
        <w:gridCol w:w="809"/>
        <w:gridCol w:w="842"/>
        <w:gridCol w:w="881"/>
        <w:gridCol w:w="857"/>
        <w:gridCol w:w="569"/>
        <w:gridCol w:w="641"/>
        <w:gridCol w:w="579"/>
        <w:gridCol w:w="549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224,00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224,00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 l’AF sottoscritto il 14/12/2017 sono stati costituiti due SF, FRIF e FOI; soggetto gestore è FINCALABRA S.p.A.. Sono in corso di definizione le procedure per la selezione delle operazioni oggetto del sostegno dei due SF, FRIF e FOI.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224,00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224,00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6415"/>
        <w:gridCol w:w="844"/>
        <w:gridCol w:w="909"/>
        <w:gridCol w:w="852"/>
        <w:gridCol w:w="844"/>
        <w:gridCol w:w="909"/>
        <w:gridCol w:w="852"/>
        <w:gridCol w:w="844"/>
        <w:gridCol w:w="909"/>
        <w:gridCol w:w="85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 finanziario diverso dalle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1257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Competitività dei sistemi produttivi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3d</w:t>
            </w:r>
            <w:r w:rsidRPr="002124FC">
              <w:rPr>
                <w:sz w:val="20"/>
                <w:szCs w:val="20"/>
                <w:lang w:val="fr-BE"/>
              </w:rPr>
              <w:t xml:space="preserve"> - </w:t>
            </w:r>
            <w:r>
              <w:rPr>
                <w:noProof/>
                <w:sz w:val="20"/>
                <w:szCs w:val="20"/>
                <w:lang w:val="fr-BE"/>
              </w:rPr>
              <w:t>Sostenere la capacità delle PMI di impegnarsi nella crescita sui mercati regionali, nazionali e internazionali e nei processi di innovazione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3.6</w:t>
            </w:r>
            <w:r>
              <w:rPr>
                <w:sz w:val="20"/>
                <w:szCs w:val="20"/>
                <w:lang w:val="fr-BE"/>
              </w:rPr>
              <w:t xml:space="preserve"> - </w:t>
            </w:r>
            <w:r>
              <w:rPr>
                <w:noProof/>
                <w:sz w:val="20"/>
                <w:szCs w:val="20"/>
                <w:lang w:val="fr-BE"/>
              </w:rPr>
              <w:t>Miglioramento dell’accesso al credito e del finanziamento delle imprese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3066"/>
        <w:gridCol w:w="938"/>
        <w:gridCol w:w="1154"/>
        <w:gridCol w:w="884"/>
        <w:gridCol w:w="1154"/>
        <w:gridCol w:w="1249"/>
        <w:gridCol w:w="765"/>
        <w:gridCol w:w="1002"/>
        <w:gridCol w:w="426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degli investimenti in capitale di rischio - early stage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Impieghi bancari delle imprese non finanziarie sul PIL</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27,49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32,00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24,64</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p w:rsidR="008C5CFA" w:rsidRPr="0024468B" w:rsidP="00300A01">
            <w:pPr>
              <w:spacing w:before="0" w:after="0"/>
              <w:rPr>
                <w:sz w:val="16"/>
                <w:szCs w:val="16"/>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5238"/>
        <w:gridCol w:w="1307"/>
        <w:gridCol w:w="1712"/>
        <w:gridCol w:w="1307"/>
        <w:gridCol w:w="1712"/>
        <w:gridCol w:w="1307"/>
        <w:gridCol w:w="171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degli investimenti in capitale di rischio - early stage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0,01</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Impieghi bancari delle imprese non finanziarie sul PIL</w:t>
            </w:r>
          </w:p>
        </w:tc>
        <w:tc>
          <w:tcPr/>
          <w:p w:rsidR="008C5CFA" w:rsidRPr="0024468B" w:rsidP="00300A01">
            <w:pPr>
              <w:spacing w:before="0" w:after="0"/>
              <w:jc w:val="right"/>
              <w:rPr>
                <w:sz w:val="16"/>
                <w:szCs w:val="16"/>
                <w:lang w:val="fr-BE"/>
              </w:rPr>
            </w:pPr>
            <w:r w:rsidRPr="0024468B">
              <w:rPr>
                <w:noProof/>
                <w:sz w:val="16"/>
                <w:szCs w:val="16"/>
                <w:lang w:val="fr-BE"/>
              </w:rPr>
              <w:t>24,64</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26,00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27,17</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1318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Efficienza energetica e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sidRPr="002124FC">
              <w:rPr>
                <w:noProof/>
                <w:sz w:val="20"/>
                <w:szCs w:val="20"/>
                <w:lang w:val="fr-BE"/>
              </w:rPr>
              <w:t>Sostenere l'efficienza energetica, la gestione intelligente dell'energia e l'uso dell'energia rinnovabile nelle infrastrutture pubbliche, compresi gli edifici pubblici, e nel settore dell'edilizia abitativa</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54" w:name="_Toc256000062"/>
      <w:bookmarkStart w:id="55" w:name="_Toc256000168"/>
      <w:bookmarkStart w:id="56" w:name="_Toc256000260"/>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04</w:t>
      </w:r>
      <w:r w:rsidR="00F022AC">
        <w:rPr>
          <w:sz w:val="20"/>
          <w:szCs w:val="20"/>
          <w:lang w:val="fr-BE"/>
        </w:rPr>
        <w:t xml:space="preserve"> / </w:t>
      </w:r>
      <w:r w:rsidRPr="002124FC" w:rsidR="00F022AC">
        <w:rPr>
          <w:noProof/>
          <w:sz w:val="20"/>
          <w:szCs w:val="20"/>
          <w:lang w:val="fr-BE"/>
        </w:rPr>
        <w:t>4c</w:t>
      </w:r>
      <w:bookmarkEnd w:id="56"/>
      <w:bookmarkEnd w:id="55"/>
      <w:bookmarkEnd w:id="54"/>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9"/>
        <w:gridCol w:w="2392"/>
        <w:gridCol w:w="871"/>
        <w:gridCol w:w="809"/>
        <w:gridCol w:w="1054"/>
        <w:gridCol w:w="773"/>
        <w:gridCol w:w="752"/>
        <w:gridCol w:w="854"/>
        <w:gridCol w:w="641"/>
        <w:gridCol w:w="579"/>
        <w:gridCol w:w="544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Energie rinnovabili: Capacità supplementare di produzione di energie rinnovabili</w:t>
            </w:r>
          </w:p>
        </w:tc>
        <w:tc>
          <w:tcPr>
            <w:shd w:val="clear" w:color="auto" w:fill="auto"/>
          </w:tcPr>
          <w:p w:rsidR="008C5CFA" w:rsidRPr="0024468B" w:rsidP="00300A01">
            <w:pPr>
              <w:spacing w:before="0" w:after="0"/>
              <w:rPr>
                <w:sz w:val="16"/>
                <w:szCs w:val="16"/>
                <w:lang w:val="fr-BE"/>
              </w:rPr>
            </w:pPr>
            <w:r>
              <w:rPr>
                <w:noProof/>
                <w:sz w:val="16"/>
                <w:szCs w:val="16"/>
                <w:lang w:val="fr-BE"/>
              </w:rPr>
              <w:t>MW</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28,30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Energie rinnovabili: Capacità supplementare di produzione di energie rinnovabili</w:t>
            </w:r>
          </w:p>
        </w:tc>
        <w:tc>
          <w:tcPr>
            <w:shd w:val="clear" w:color="auto" w:fill="auto"/>
          </w:tcPr>
          <w:p w:rsidR="008C5CFA" w:rsidRPr="0024468B" w:rsidP="00300A01">
            <w:pPr>
              <w:spacing w:before="0" w:after="0"/>
              <w:rPr>
                <w:sz w:val="16"/>
                <w:szCs w:val="16"/>
                <w:lang w:val="fr-BE"/>
              </w:rPr>
            </w:pPr>
            <w:r>
              <w:rPr>
                <w:noProof/>
                <w:sz w:val="16"/>
                <w:szCs w:val="16"/>
                <w:lang w:val="fr-BE"/>
              </w:rPr>
              <w:t>MW</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28,30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di tale indicatore contribuirà l’attivazione di un Avviso, che sarà pubblicato nel 2018, per la realizzazione di interventi di efficientamento energetico negli edifici pubblici.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Efficienza energetica: Diminuzione del consumo annuale di energia primaria degli edifici pubblici</w:t>
            </w:r>
          </w:p>
        </w:tc>
        <w:tc>
          <w:tcPr>
            <w:shd w:val="clear" w:color="auto" w:fill="auto"/>
          </w:tcPr>
          <w:p w:rsidR="008C5CFA" w:rsidRPr="0024468B" w:rsidP="00300A01">
            <w:pPr>
              <w:spacing w:before="0" w:after="0"/>
              <w:rPr>
                <w:sz w:val="16"/>
                <w:szCs w:val="16"/>
                <w:lang w:val="fr-BE"/>
              </w:rPr>
            </w:pPr>
            <w:r>
              <w:rPr>
                <w:noProof/>
                <w:sz w:val="16"/>
                <w:szCs w:val="16"/>
                <w:lang w:val="fr-BE"/>
              </w:rPr>
              <w:t>kWh/anno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14.007.175,00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Efficienza energetica: Diminuzione del consumo annuale di energia primaria degli edifici pubblici</w:t>
            </w:r>
          </w:p>
        </w:tc>
        <w:tc>
          <w:tcPr>
            <w:shd w:val="clear" w:color="auto" w:fill="auto"/>
          </w:tcPr>
          <w:p w:rsidR="008C5CFA" w:rsidRPr="0024468B" w:rsidP="00300A01">
            <w:pPr>
              <w:spacing w:before="0" w:after="0"/>
              <w:rPr>
                <w:sz w:val="16"/>
                <w:szCs w:val="16"/>
                <w:lang w:val="fr-BE"/>
              </w:rPr>
            </w:pPr>
            <w:r>
              <w:rPr>
                <w:noProof/>
                <w:sz w:val="16"/>
                <w:szCs w:val="16"/>
                <w:lang w:val="fr-BE"/>
              </w:rPr>
              <w:t>kWh/anno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14.007.175,00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di tale indicatore contribuirà l’attivazione di un Avviso, che sarà pubblicato nel 2018, per la realizzazione di interventi di efficientamento energetico negli edifici pubblici.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Riduzione dei gas a effetto serra: Diminuzione annuale stimata dei gas a effetto serra</w:t>
            </w:r>
          </w:p>
        </w:tc>
        <w:tc>
          <w:tcPr>
            <w:shd w:val="clear" w:color="auto" w:fill="auto"/>
          </w:tcPr>
          <w:p w:rsidR="008C5CFA" w:rsidRPr="0024468B" w:rsidP="00300A01">
            <w:pPr>
              <w:spacing w:before="0" w:after="0"/>
              <w:rPr>
                <w:sz w:val="16"/>
                <w:szCs w:val="16"/>
                <w:lang w:val="fr-BE"/>
              </w:rPr>
            </w:pPr>
            <w:r>
              <w:rPr>
                <w:noProof/>
                <w:sz w:val="16"/>
                <w:szCs w:val="16"/>
                <w:lang w:val="fr-BE"/>
              </w:rPr>
              <w:t>Tonnellate di CO2 equivalente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25.115,00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Riduzione dei gas a effetto serra: Diminuzione annuale stimata dei gas a effetto serra</w:t>
            </w:r>
          </w:p>
        </w:tc>
        <w:tc>
          <w:tcPr>
            <w:shd w:val="clear" w:color="auto" w:fill="auto"/>
          </w:tcPr>
          <w:p w:rsidR="008C5CFA" w:rsidRPr="0024468B" w:rsidP="00300A01">
            <w:pPr>
              <w:spacing w:before="0" w:after="0"/>
              <w:rPr>
                <w:sz w:val="16"/>
                <w:szCs w:val="16"/>
                <w:lang w:val="fr-BE"/>
              </w:rPr>
            </w:pPr>
            <w:r>
              <w:rPr>
                <w:noProof/>
                <w:sz w:val="16"/>
                <w:szCs w:val="16"/>
                <w:lang w:val="fr-BE"/>
              </w:rPr>
              <w:t>Tonnellate di CO2 equivalente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25.115,00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SO41b</w:t>
            </w:r>
          </w:p>
        </w:tc>
        <w:tc>
          <w:tcPr>
            <w:shd w:val="clear" w:color="auto" w:fill="auto"/>
          </w:tcPr>
          <w:p w:rsidR="008C5CFA" w:rsidRPr="0024468B" w:rsidP="00300A01">
            <w:pPr>
              <w:spacing w:before="0" w:after="0"/>
              <w:rPr>
                <w:sz w:val="16"/>
                <w:szCs w:val="16"/>
                <w:lang w:val="fr-BE"/>
              </w:rPr>
            </w:pPr>
            <w:r>
              <w:rPr>
                <w:noProof/>
                <w:sz w:val="16"/>
                <w:szCs w:val="16"/>
                <w:lang w:val="fr-BE"/>
              </w:rPr>
              <w:t>Punti luce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127.338,00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SO41b</w:t>
            </w:r>
          </w:p>
        </w:tc>
        <w:tc>
          <w:tcPr>
            <w:shd w:val="clear" w:color="auto" w:fill="auto"/>
          </w:tcPr>
          <w:p w:rsidR="008C5CFA" w:rsidRPr="0024468B" w:rsidP="00300A01">
            <w:pPr>
              <w:spacing w:before="0" w:after="0"/>
              <w:rPr>
                <w:sz w:val="16"/>
                <w:szCs w:val="16"/>
                <w:lang w:val="fr-BE"/>
              </w:rPr>
            </w:pPr>
            <w:r>
              <w:rPr>
                <w:noProof/>
                <w:sz w:val="16"/>
                <w:szCs w:val="16"/>
                <w:lang w:val="fr-BE"/>
              </w:rPr>
              <w:t>Punti luce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127.338,00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770,00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 xml:space="preserve">La valorizzazione dell’indicatore deriva dalla sottoscrizione delle prime 3 convenzioni nell’ambito della linea 1 dell’avviso pubblico per l’adozione di soluzioni tecnologiche per la riduzione dei consumi energetici delle reti di illuminazione pubblica che prevede n. 2 linee di finanziamento. </w:t>
            </w:r>
          </w:p>
          <w:p w:rsidR="008C5CFA" w:rsidRPr="0024468B" w:rsidP="00300A01">
            <w:pPr>
              <w:spacing w:before="0" w:after="0"/>
              <w:rPr>
                <w:sz w:val="16"/>
                <w:szCs w:val="16"/>
                <w:lang w:val="fr-BE"/>
              </w:rPr>
            </w:pPr>
            <w:r w:rsidRPr="0024468B">
              <w:rPr>
                <w:noProof/>
                <w:sz w:val="16"/>
                <w:szCs w:val="16"/>
                <w:lang w:val="fr-BE"/>
              </w:rPr>
              <w:t>Sulla seconda linea le operazioni saranno ammesse a finanziamento entro il primo semestre 2018.</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466.906,00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466.906,00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230.000,00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contribuisce un importante intervento di efficientamento energetico cui beneficiario è Università della Calabria rispetto al quale il 15 febbraio 2018 sono stati avviati i lavori.</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9"/>
        <w:gridCol w:w="6058"/>
        <w:gridCol w:w="876"/>
        <w:gridCol w:w="943"/>
        <w:gridCol w:w="884"/>
        <w:gridCol w:w="876"/>
        <w:gridCol w:w="943"/>
        <w:gridCol w:w="884"/>
        <w:gridCol w:w="876"/>
        <w:gridCol w:w="943"/>
        <w:gridCol w:w="88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Energie rinnovabili: Capacità supplementare di produzione di energie rinnovabili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Energie rinnovabili: Capacità supplementare di produzione di energie rinnovabili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Efficienza energetica: Diminuzione del consumo annuale di energia primaria degli edifici pubblici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Efficienza energetica: Diminuzione del consumo annuale di energia primaria degli edifici pubblici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Riduzione dei gas a effetto serra: Diminuzione annuale stimata dei gas a effetto serra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Riduzione dei gas a effetto serra: Diminuzione annuale stimata dei gas a effetto serra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SO41b</w:t>
            </w:r>
          </w:p>
        </w:tc>
        <w:tc>
          <w:tcPr>
            <w:shd w:val="clear" w:color="auto" w:fill="auto"/>
          </w:tcPr>
          <w:p w:rsidR="008C5CFA" w:rsidRPr="0024468B" w:rsidP="00300A01">
            <w:pPr>
              <w:spacing w:before="0" w:after="0"/>
              <w:rPr>
                <w:sz w:val="16"/>
                <w:szCs w:val="16"/>
                <w:lang w:val="fr-BE"/>
              </w:rPr>
            </w:pPr>
            <w:r>
              <w:rPr>
                <w:noProof/>
                <w:sz w:val="16"/>
                <w:szCs w:val="16"/>
                <w:lang w:val="fr-BE"/>
              </w:rPr>
              <w:t>Punti luce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SO41b</w:t>
            </w:r>
          </w:p>
        </w:tc>
        <w:tc>
          <w:tcPr>
            <w:shd w:val="clear" w:color="auto" w:fill="auto"/>
          </w:tcPr>
          <w:p w:rsidR="008C5CFA" w:rsidRPr="0024468B" w:rsidP="00300A01">
            <w:pPr>
              <w:spacing w:before="0" w:after="0"/>
              <w:rPr>
                <w:sz w:val="16"/>
                <w:szCs w:val="16"/>
                <w:lang w:val="fr-BE"/>
              </w:rPr>
            </w:pPr>
            <w:r>
              <w:rPr>
                <w:noProof/>
                <w:sz w:val="16"/>
                <w:szCs w:val="16"/>
                <w:lang w:val="fr-BE"/>
              </w:rPr>
              <w:t>Punti luce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1318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Efficienza energetica e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Pr>
                <w:noProof/>
                <w:sz w:val="20"/>
                <w:szCs w:val="20"/>
                <w:lang w:val="fr-BE"/>
              </w:rPr>
              <w:t>Sostenere l'efficienza energetica, la gestione intelligente dell'energia e l'uso dell'energia rinnovabile nelle infrastrutture pubbliche, compresi gli edifici pubblici, e nel settore dell'edilizia abitativa</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4.1</w:t>
            </w:r>
            <w:r>
              <w:rPr>
                <w:sz w:val="20"/>
                <w:szCs w:val="20"/>
                <w:lang w:val="fr-BE"/>
              </w:rPr>
              <w:t xml:space="preserve"> - </w:t>
            </w:r>
            <w:r>
              <w:rPr>
                <w:noProof/>
                <w:sz w:val="20"/>
                <w:szCs w:val="20"/>
                <w:lang w:val="fr-BE"/>
              </w:rPr>
              <w:t>Riduzione dei consumi energetici negli edifici e nelle strutture pubbliche o ad uso pubblico e integrazione di fonti rinnovabili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4037"/>
        <w:gridCol w:w="858"/>
        <w:gridCol w:w="1056"/>
        <w:gridCol w:w="808"/>
        <w:gridCol w:w="1056"/>
        <w:gridCol w:w="1143"/>
        <w:gridCol w:w="700"/>
        <w:gridCol w:w="956"/>
        <w:gridCol w:w="386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Consumi di energia elettrica della PA per unità di lavoro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GWh</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2,45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2011</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2,30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2,68</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Consumi di energia elettrica per illuminazione pubblica per superficie dei centri abitati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GWh</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37,62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34,00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36,98</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6540"/>
        <w:gridCol w:w="1134"/>
        <w:gridCol w:w="1485"/>
        <w:gridCol w:w="1134"/>
        <w:gridCol w:w="1485"/>
        <w:gridCol w:w="1134"/>
        <w:gridCol w:w="148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Consumi di energia elettrica della PA per unità di lavoro</w:t>
            </w:r>
          </w:p>
        </w:tc>
        <w:tc>
          <w:tcPr/>
          <w:p w:rsidR="008C5CFA" w:rsidRPr="0024468B" w:rsidP="00300A01">
            <w:pPr>
              <w:spacing w:before="0" w:after="0"/>
              <w:jc w:val="right"/>
              <w:rPr>
                <w:sz w:val="16"/>
                <w:szCs w:val="16"/>
                <w:lang w:val="fr-BE"/>
              </w:rPr>
            </w:pPr>
            <w:r w:rsidRPr="0024468B">
              <w:rPr>
                <w:noProof/>
                <w:sz w:val="16"/>
                <w:szCs w:val="16"/>
                <w:lang w:val="fr-BE"/>
              </w:rPr>
              <w:t>2,68</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2,68</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2,81</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Consumi di energia elettrica per illuminazione pubblica per superficie dei centri abitati</w:t>
            </w:r>
          </w:p>
        </w:tc>
        <w:tc>
          <w:tcPr/>
          <w:p w:rsidR="008C5CFA" w:rsidRPr="0024468B" w:rsidP="00300A01">
            <w:pPr>
              <w:spacing w:before="0" w:after="0"/>
              <w:jc w:val="right"/>
              <w:rPr>
                <w:sz w:val="16"/>
                <w:szCs w:val="16"/>
                <w:lang w:val="fr-BE"/>
              </w:rPr>
            </w:pPr>
            <w:r w:rsidRPr="0024468B">
              <w:rPr>
                <w:noProof/>
                <w:sz w:val="16"/>
                <w:szCs w:val="16"/>
                <w:lang w:val="fr-BE"/>
              </w:rPr>
              <w:t>36,98</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37,62</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35,82</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Efficienza energetica e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sidRPr="002124FC">
              <w:rPr>
                <w:noProof/>
                <w:sz w:val="20"/>
                <w:szCs w:val="20"/>
                <w:lang w:val="fr-BE"/>
              </w:rPr>
              <w:t>Promuovere strategie di bassa emissione di carbonio per tutti i tipi di territorio, in particolare per le aree urbane, inclusa la promozione della mobilità urbana multimodale sostenibile e di misure di adattamento finalizzate all'attenuazione delle emissioni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57" w:name="_Toc256000063"/>
      <w:bookmarkStart w:id="58" w:name="_Toc256000169"/>
      <w:bookmarkStart w:id="59" w:name="_Toc256000261"/>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04</w:t>
      </w:r>
      <w:r w:rsidR="00F022AC">
        <w:rPr>
          <w:sz w:val="20"/>
          <w:szCs w:val="20"/>
          <w:lang w:val="fr-BE"/>
        </w:rPr>
        <w:t xml:space="preserve"> / </w:t>
      </w:r>
      <w:r w:rsidRPr="002124FC" w:rsidR="00F022AC">
        <w:rPr>
          <w:noProof/>
          <w:sz w:val="20"/>
          <w:szCs w:val="20"/>
          <w:lang w:val="fr-BE"/>
        </w:rPr>
        <w:t>4e</w:t>
      </w:r>
      <w:bookmarkEnd w:id="59"/>
      <w:bookmarkEnd w:id="58"/>
      <w:bookmarkEnd w:id="57"/>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1909"/>
        <w:gridCol w:w="818"/>
        <w:gridCol w:w="809"/>
        <w:gridCol w:w="774"/>
        <w:gridCol w:w="729"/>
        <w:gridCol w:w="729"/>
        <w:gridCol w:w="774"/>
        <w:gridCol w:w="641"/>
        <w:gridCol w:w="579"/>
        <w:gridCol w:w="6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Trasporto urbano: Lunghezza totale delle linee tranviarie e metropolitane nuove o migliorate</w:t>
            </w:r>
          </w:p>
        </w:tc>
        <w:tc>
          <w:tcPr>
            <w:shd w:val="clear" w:color="auto" w:fill="auto"/>
          </w:tcPr>
          <w:p w:rsidR="008C5CFA" w:rsidRPr="0024468B" w:rsidP="00300A01">
            <w:pPr>
              <w:spacing w:before="0" w:after="0"/>
              <w:rPr>
                <w:sz w:val="16"/>
                <w:szCs w:val="16"/>
                <w:lang w:val="fr-BE"/>
              </w:rPr>
            </w:pPr>
            <w:r>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19,00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Trasporto urbano: Lunghezza totale delle linee tranviarie e metropolitane nuove o migliorate</w:t>
            </w:r>
          </w:p>
        </w:tc>
        <w:tc>
          <w:tcPr>
            <w:shd w:val="clear" w:color="auto" w:fill="auto"/>
          </w:tcPr>
          <w:p w:rsidR="008C5CFA" w:rsidRPr="0024468B" w:rsidP="00300A01">
            <w:pPr>
              <w:spacing w:before="0" w:after="0"/>
              <w:rPr>
                <w:sz w:val="16"/>
                <w:szCs w:val="16"/>
                <w:lang w:val="fr-BE"/>
              </w:rPr>
            </w:pPr>
            <w:r>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19,00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35,39</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valorizazione dell’indicatore contribuiscono i n. 2 Grandi progetti sulle metropolitane di Catanzaro e Cosenza. Al 31 dicembre 2017 si registra la fase di esecuzione delle opere per il Grande Progetto sulla metropolitana di Catanzaro (14,59 km) e la fase di progettazione esecutiva per il Grande Progetto sulla metropolitana di Cosenza (21,00 km).</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SO42</w:t>
            </w:r>
          </w:p>
        </w:tc>
        <w:tc>
          <w:tcPr>
            <w:shd w:val="clear" w:color="auto" w:fill="auto"/>
          </w:tcPr>
          <w:p w:rsidR="008C5CFA" w:rsidRPr="0024468B" w:rsidP="00300A01">
            <w:pPr>
              <w:spacing w:before="0" w:after="0"/>
              <w:rPr>
                <w:sz w:val="16"/>
                <w:szCs w:val="16"/>
                <w:lang w:val="fr-BE"/>
              </w:rPr>
            </w:pPr>
            <w:r>
              <w:rPr>
                <w:noProof/>
                <w:sz w:val="16"/>
                <w:szCs w:val="16"/>
                <w:lang w:val="fr-BE"/>
              </w:rPr>
              <w:t>Unità beni acquistati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SO42</w:t>
            </w:r>
          </w:p>
        </w:tc>
        <w:tc>
          <w:tcPr>
            <w:shd w:val="clear" w:color="auto" w:fill="auto"/>
          </w:tcPr>
          <w:p w:rsidR="008C5CFA" w:rsidRPr="0024468B" w:rsidP="00300A01">
            <w:pPr>
              <w:spacing w:before="0" w:after="0"/>
              <w:rPr>
                <w:sz w:val="16"/>
                <w:szCs w:val="16"/>
                <w:lang w:val="fr-BE"/>
              </w:rPr>
            </w:pPr>
            <w:r>
              <w:rPr>
                <w:noProof/>
                <w:sz w:val="16"/>
                <w:szCs w:val="16"/>
                <w:lang w:val="fr-BE"/>
              </w:rPr>
              <w:t>Unità beni acquistati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12,00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La valorizazione dell’indicatore è compposta da n. 1 mezzo relativo alla metropolitana di Catanzaro e n. 11 mezzi relativi alla metropolitana di Cosenza.</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SO43</w:t>
            </w:r>
          </w:p>
        </w:tc>
        <w:tc>
          <w:tcPr>
            <w:shd w:val="clear" w:color="auto" w:fill="auto"/>
          </w:tcPr>
          <w:p w:rsidR="008C5CFA" w:rsidRPr="0024468B" w:rsidP="00300A01">
            <w:pPr>
              <w:spacing w:before="0" w:after="0"/>
              <w:rPr>
                <w:sz w:val="16"/>
                <w:szCs w:val="16"/>
                <w:lang w:val="fr-BE"/>
              </w:rPr>
            </w:pPr>
            <w:r>
              <w:rPr>
                <w:noProof/>
                <w:sz w:val="16"/>
                <w:szCs w:val="16"/>
                <w:lang w:val="fr-BE"/>
              </w:rPr>
              <w:t>Riduzione dell’emissione di CO2 conseguita per effetto della realizzazione dei grandi progetti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Tonnellate per anno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35.500,00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SO43</w:t>
            </w:r>
          </w:p>
        </w:tc>
        <w:tc>
          <w:tcPr>
            <w:shd w:val="clear" w:color="auto" w:fill="auto"/>
          </w:tcPr>
          <w:p w:rsidR="008C5CFA" w:rsidRPr="0024468B" w:rsidP="00300A01">
            <w:pPr>
              <w:spacing w:before="0" w:after="0"/>
              <w:rPr>
                <w:sz w:val="16"/>
                <w:szCs w:val="16"/>
                <w:lang w:val="fr-BE"/>
              </w:rPr>
            </w:pPr>
            <w:r>
              <w:rPr>
                <w:noProof/>
                <w:sz w:val="16"/>
                <w:szCs w:val="16"/>
                <w:lang w:val="fr-BE"/>
              </w:rPr>
              <w:t>Riduzione dell’emissione di CO2 conseguita per effetto della realizzazione dei grandi progetti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Tonnellate per anno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35.500,00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19.233,00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 31 dicembre 2017 si registra la fase di esecuzione delle opere per il Grande Progetto sulla metropolitana di Catanzaro e la fase di progettazione esecutiva per il Grande Progetto sulla metropolitana di Cosenza.  Il dato che valorizza l’indicatore è relativo al Grande Progetto sulla metropolitana di Cosenza. Nella RAA 2018 l’indicatore sarà integrato con le informazioni relative al Grande Progetto metropolitana di Catanzaro.</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5933"/>
        <w:gridCol w:w="896"/>
        <w:gridCol w:w="965"/>
        <w:gridCol w:w="905"/>
        <w:gridCol w:w="896"/>
        <w:gridCol w:w="965"/>
        <w:gridCol w:w="905"/>
        <w:gridCol w:w="896"/>
        <w:gridCol w:w="965"/>
        <w:gridCol w:w="90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Trasporto urbano: Lunghezza totale delle linee tranviarie e metropolitane nuove o migliorate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Trasporto urbano: Lunghezza totale delle linee tranviarie e metropolitane nuove o migliorate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SO42</w:t>
            </w:r>
          </w:p>
        </w:tc>
        <w:tc>
          <w:tcPr>
            <w:shd w:val="clear" w:color="auto" w:fill="auto"/>
          </w:tcPr>
          <w:p w:rsidR="008C5CFA" w:rsidRPr="0024468B" w:rsidP="00300A01">
            <w:pPr>
              <w:spacing w:before="0" w:after="0"/>
              <w:rPr>
                <w:sz w:val="16"/>
                <w:szCs w:val="16"/>
                <w:lang w:val="fr-BE"/>
              </w:rPr>
            </w:pPr>
            <w:r>
              <w:rPr>
                <w:noProof/>
                <w:sz w:val="16"/>
                <w:szCs w:val="16"/>
                <w:lang w:val="fr-BE"/>
              </w:rPr>
              <w:t>Unità beni acquistati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SO42</w:t>
            </w:r>
          </w:p>
        </w:tc>
        <w:tc>
          <w:tcPr>
            <w:shd w:val="clear" w:color="auto" w:fill="auto"/>
          </w:tcPr>
          <w:p w:rsidR="008C5CFA" w:rsidRPr="0024468B" w:rsidP="00300A01">
            <w:pPr>
              <w:spacing w:before="0" w:after="0"/>
              <w:rPr>
                <w:sz w:val="16"/>
                <w:szCs w:val="16"/>
                <w:lang w:val="fr-BE"/>
              </w:rPr>
            </w:pPr>
            <w:r>
              <w:rPr>
                <w:noProof/>
                <w:sz w:val="16"/>
                <w:szCs w:val="16"/>
                <w:lang w:val="fr-BE"/>
              </w:rPr>
              <w:t>Unità beni acquistati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SO43</w:t>
            </w:r>
          </w:p>
        </w:tc>
        <w:tc>
          <w:tcPr>
            <w:shd w:val="clear" w:color="auto" w:fill="auto"/>
          </w:tcPr>
          <w:p w:rsidR="008C5CFA" w:rsidRPr="0024468B" w:rsidP="00300A01">
            <w:pPr>
              <w:spacing w:before="0" w:after="0"/>
              <w:rPr>
                <w:sz w:val="16"/>
                <w:szCs w:val="16"/>
                <w:lang w:val="fr-BE"/>
              </w:rPr>
            </w:pPr>
            <w:r>
              <w:rPr>
                <w:noProof/>
                <w:sz w:val="16"/>
                <w:szCs w:val="16"/>
                <w:lang w:val="fr-BE"/>
              </w:rPr>
              <w:t>Riduzione dell’emissione di CO2 conseguita per effetto della realizzazione dei grandi progetti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SO43</w:t>
            </w:r>
          </w:p>
        </w:tc>
        <w:tc>
          <w:tcPr>
            <w:shd w:val="clear" w:color="auto" w:fill="auto"/>
          </w:tcPr>
          <w:p w:rsidR="008C5CFA" w:rsidRPr="0024468B" w:rsidP="00300A01">
            <w:pPr>
              <w:spacing w:before="0" w:after="0"/>
              <w:rPr>
                <w:sz w:val="16"/>
                <w:szCs w:val="16"/>
                <w:lang w:val="fr-BE"/>
              </w:rPr>
            </w:pPr>
            <w:r>
              <w:rPr>
                <w:noProof/>
                <w:sz w:val="16"/>
                <w:szCs w:val="16"/>
                <w:lang w:val="fr-BE"/>
              </w:rPr>
              <w:t>Riduzione dell’emissione di CO2 conseguita per effetto della realizzazione dei grandi progetti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Efficienza energetica e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Pr>
                <w:noProof/>
                <w:sz w:val="20"/>
                <w:szCs w:val="20"/>
                <w:lang w:val="fr-BE"/>
              </w:rPr>
              <w:t>Promuovere strategie di bassa emissione di carbonio per tutti i tipi di territorio, in particolare per le aree urbane, inclusa la promozione della mobilità urbana multimodale sostenibile e di misure di adattamento finalizzate all'attenuazione delle emissioni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4.6</w:t>
            </w:r>
            <w:r>
              <w:rPr>
                <w:sz w:val="20"/>
                <w:szCs w:val="20"/>
                <w:lang w:val="fr-BE"/>
              </w:rPr>
              <w:t xml:space="preserve"> - </w:t>
            </w:r>
            <w:r>
              <w:rPr>
                <w:noProof/>
                <w:sz w:val="20"/>
                <w:szCs w:val="20"/>
                <w:lang w:val="fr-BE"/>
              </w:rPr>
              <w:t>Aumentare la mobilità sostenibile nelle aree urbane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748"/>
        <w:gridCol w:w="920"/>
        <w:gridCol w:w="894"/>
        <w:gridCol w:w="796"/>
        <w:gridCol w:w="956"/>
        <w:gridCol w:w="855"/>
        <w:gridCol w:w="796"/>
        <w:gridCol w:w="956"/>
        <w:gridCol w:w="447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Utilizzo di mezzi pubblici di trasporto da parte di occupati, studenti, scolari e utenti di mezzi pubblici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21,16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18,05</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Passeggeri trasportati dal TPL nei Comuni capoluogo di provincia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Passeggeri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39,04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38,64</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SR463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Concentrazione di PM  nell’aria nei Comuni capoluogo di provincia: Cosenza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 di giorni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55,00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2011</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45,00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32,00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2012. Esiste una valorizzazione non definita per il 2013 e 2014 (…).</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SR464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Concentrazione di PM  nell’aria nei Comuni capoluogo di provincia: Catanzaro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 di giorni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38,00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31,00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15,00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L'indicatore è stato aggiornato sulla base dei dati forniti dal Sistema Statistico nazionale, annualità 2014.</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SR465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Emissioni di gas a effetto serra da trasporti stradali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Teq CO2/1000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2.957,00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2.920,00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2.957,00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2010.</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60"/>
        <w:gridCol w:w="1054"/>
        <w:gridCol w:w="1380"/>
        <w:gridCol w:w="1054"/>
        <w:gridCol w:w="1380"/>
        <w:gridCol w:w="1054"/>
        <w:gridCol w:w="138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Utilizzo di mezzi pubblici di trasporto da parte di occupati, studenti, scolari e utenti di mezzi pubblici</w:t>
            </w:r>
          </w:p>
        </w:tc>
        <w:tc>
          <w:tcPr/>
          <w:p w:rsidR="008C5CFA" w:rsidRPr="0024468B" w:rsidP="00300A01">
            <w:pPr>
              <w:spacing w:before="0" w:after="0"/>
              <w:jc w:val="right"/>
              <w:rPr>
                <w:sz w:val="16"/>
                <w:szCs w:val="16"/>
                <w:lang w:val="fr-BE"/>
              </w:rPr>
            </w:pPr>
            <w:r w:rsidRPr="0024468B">
              <w:rPr>
                <w:noProof/>
                <w:sz w:val="16"/>
                <w:szCs w:val="16"/>
                <w:lang w:val="fr-BE"/>
              </w:rPr>
              <w:t>18,05</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18,85</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21,55</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Passeggeri trasportati dal TPL nei Comuni capoluogo di provincia</w:t>
            </w:r>
          </w:p>
        </w:tc>
        <w:tc>
          <w:tcPr/>
          <w:p w:rsidR="008C5CFA" w:rsidRPr="0024468B" w:rsidP="00300A01">
            <w:pPr>
              <w:spacing w:before="0" w:after="0"/>
              <w:jc w:val="right"/>
              <w:rPr>
                <w:sz w:val="16"/>
                <w:szCs w:val="16"/>
                <w:lang w:val="fr-BE"/>
              </w:rPr>
            </w:pPr>
            <w:r w:rsidRPr="0024468B">
              <w:rPr>
                <w:noProof/>
                <w:sz w:val="16"/>
                <w:szCs w:val="16"/>
                <w:lang w:val="fr-BE"/>
              </w:rPr>
              <w:t>38,64</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38,64</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37,61</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SR463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Concentrazione di PM  nell’aria nei Comuni capoluogo di provincia: Cosenza</w:t>
            </w:r>
          </w:p>
        </w:tc>
        <w:tc>
          <w:tcPr/>
          <w:p w:rsidR="008C5CFA" w:rsidRPr="0024468B" w:rsidP="00300A01">
            <w:pPr>
              <w:spacing w:before="0" w:after="0"/>
              <w:jc w:val="right"/>
              <w:rPr>
                <w:sz w:val="16"/>
                <w:szCs w:val="16"/>
                <w:lang w:val="fr-BE"/>
              </w:rPr>
            </w:pPr>
            <w:r w:rsidRPr="0024468B">
              <w:rPr>
                <w:noProof/>
                <w:sz w:val="16"/>
                <w:szCs w:val="16"/>
                <w:lang w:val="fr-BE"/>
              </w:rPr>
              <w:t>32,00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32,00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32,00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SR464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Concentrazione di PM  nell’aria nei Comuni capoluogo di provincia: Catanzaro</w:t>
            </w:r>
          </w:p>
        </w:tc>
        <w:tc>
          <w:tcPr/>
          <w:p w:rsidR="008C5CFA" w:rsidRPr="0024468B" w:rsidP="00300A01">
            <w:pPr>
              <w:spacing w:before="0" w:after="0"/>
              <w:jc w:val="right"/>
              <w:rPr>
                <w:sz w:val="16"/>
                <w:szCs w:val="16"/>
                <w:lang w:val="fr-BE"/>
              </w:rPr>
            </w:pPr>
            <w:r w:rsidRPr="0024468B">
              <w:rPr>
                <w:noProof/>
                <w:sz w:val="16"/>
                <w:szCs w:val="16"/>
                <w:lang w:val="fr-BE"/>
              </w:rPr>
              <w:t>15,00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15,00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15,00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SR465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Emissioni di gas a effetto serra da trasporti stradali</w:t>
            </w:r>
          </w:p>
        </w:tc>
        <w:tc>
          <w:tcPr/>
          <w:p w:rsidR="008C5CFA" w:rsidRPr="0024468B" w:rsidP="00300A01">
            <w:pPr>
              <w:spacing w:before="0" w:after="0"/>
              <w:jc w:val="right"/>
              <w:rPr>
                <w:sz w:val="16"/>
                <w:szCs w:val="16"/>
                <w:lang w:val="fr-BE"/>
              </w:rPr>
            </w:pPr>
            <w:r w:rsidRPr="0024468B">
              <w:rPr>
                <w:noProof/>
                <w:sz w:val="16"/>
                <w:szCs w:val="16"/>
                <w:lang w:val="fr-BE"/>
              </w:rPr>
              <w:t>2.957,00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2.957,00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2.957,00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1272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05</w:t>
            </w:r>
            <w:r w:rsidRPr="002124FC">
              <w:rPr>
                <w:sz w:val="20"/>
                <w:szCs w:val="20"/>
                <w:lang w:val="fr-BE"/>
              </w:rPr>
              <w:t xml:space="preserve"> - </w:t>
            </w:r>
            <w:r w:rsidRPr="002124FC">
              <w:rPr>
                <w:noProof/>
                <w:sz w:val="20"/>
                <w:szCs w:val="20"/>
                <w:lang w:val="fr-BE"/>
              </w:rPr>
              <w:t>Prevenzione dei rischi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5b</w:t>
            </w:r>
            <w:r w:rsidRPr="002124FC">
              <w:rPr>
                <w:sz w:val="20"/>
                <w:szCs w:val="20"/>
                <w:lang w:val="fr-BE"/>
              </w:rPr>
              <w:t xml:space="preserve"> - </w:t>
            </w:r>
            <w:r w:rsidRPr="002124FC">
              <w:rPr>
                <w:noProof/>
                <w:sz w:val="20"/>
                <w:szCs w:val="20"/>
                <w:lang w:val="fr-BE"/>
              </w:rPr>
              <w:t>Promuovere investimenti destinati a far fronte a rischi specifici, garantire la resilienza alle catastrofi e sviluppare sistemi di gestione delle catastrofi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60" w:name="_Toc256000064"/>
      <w:bookmarkStart w:id="61" w:name="_Toc256000170"/>
      <w:bookmarkStart w:id="62" w:name="_Toc256000262"/>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05</w:t>
      </w:r>
      <w:r w:rsidR="00F022AC">
        <w:rPr>
          <w:sz w:val="20"/>
          <w:szCs w:val="20"/>
          <w:lang w:val="fr-BE"/>
        </w:rPr>
        <w:t xml:space="preserve"> / </w:t>
      </w:r>
      <w:r w:rsidRPr="002124FC" w:rsidR="00F022AC">
        <w:rPr>
          <w:noProof/>
          <w:sz w:val="20"/>
          <w:szCs w:val="20"/>
          <w:lang w:val="fr-BE"/>
        </w:rPr>
        <w:t>5b</w:t>
      </w:r>
      <w:bookmarkEnd w:id="62"/>
      <w:bookmarkEnd w:id="61"/>
      <w:bookmarkEnd w:id="60"/>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2834"/>
        <w:gridCol w:w="658"/>
        <w:gridCol w:w="809"/>
        <w:gridCol w:w="885"/>
        <w:gridCol w:w="926"/>
        <w:gridCol w:w="900"/>
        <w:gridCol w:w="569"/>
        <w:gridCol w:w="641"/>
        <w:gridCol w:w="579"/>
        <w:gridCol w:w="542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Prevenzione e gestione dei rischi: Popolazione che beneficia di misure di prevenzione delle alluvioni</w:t>
            </w:r>
          </w:p>
        </w:tc>
        <w:tc>
          <w:tcPr>
            <w:shd w:val="clear" w:color="auto" w:fill="auto"/>
          </w:tcPr>
          <w:p w:rsidR="008C5CFA" w:rsidRPr="0024468B" w:rsidP="00300A01">
            <w:pPr>
              <w:spacing w:before="0" w:after="0"/>
              <w:rPr>
                <w:sz w:val="16"/>
                <w:szCs w:val="16"/>
                <w:lang w:val="fr-BE"/>
              </w:rPr>
            </w:pPr>
            <w:r>
              <w:rPr>
                <w:noProof/>
                <w:sz w:val="16"/>
                <w:szCs w:val="16"/>
                <w:lang w:val="fr-BE"/>
              </w:rPr>
              <w:t>Persone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Prevenzione e gestione dei rischi: Popolazione che beneficia di misure di prevenzione delle alluvioni</w:t>
            </w:r>
          </w:p>
        </w:tc>
        <w:tc>
          <w:tcPr>
            <w:shd w:val="clear" w:color="auto" w:fill="auto"/>
          </w:tcPr>
          <w:p w:rsidR="008C5CFA" w:rsidRPr="0024468B" w:rsidP="00300A01">
            <w:pPr>
              <w:spacing w:before="0" w:after="0"/>
              <w:rPr>
                <w:sz w:val="16"/>
                <w:szCs w:val="16"/>
                <w:lang w:val="fr-BE"/>
              </w:rPr>
            </w:pPr>
            <w:r>
              <w:rPr>
                <w:noProof/>
                <w:sz w:val="16"/>
                <w:szCs w:val="16"/>
                <w:lang w:val="fr-BE"/>
              </w:rPr>
              <w:t>Persone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Sono in corso di attuazione complessivamente n. 31 interventi di prevenzione delle alluvioni di cui n. 6 interventi relativi alla DGR 355/2017 e n. 25 al Decreto Dirigenziale n. 54 del 17.01.2018.</w:t>
            </w:r>
          </w:p>
          <w:p w:rsidR="008C5CFA" w:rsidRPr="0024468B" w:rsidP="00300A01">
            <w:pPr>
              <w:spacing w:before="0" w:after="0"/>
              <w:rPr>
                <w:sz w:val="16"/>
                <w:szCs w:val="16"/>
                <w:lang w:val="fr-BE"/>
              </w:rPr>
            </w:pPr>
            <w:r w:rsidRPr="0024468B">
              <w:rPr>
                <w:noProof/>
                <w:sz w:val="16"/>
                <w:szCs w:val="16"/>
                <w:lang w:val="fr-BE"/>
              </w:rPr>
              <w:t>Il dato dell’indicatore potrà essere valorizzato solo a seguito  della piena acquisizione da parte dei benificiari delle informazioni puntuali su ogni siingola operazione finanziata. L’acquisizione avverrà entro il 2018.</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S05a</w:t>
            </w:r>
          </w:p>
        </w:tc>
        <w:tc>
          <w:tcPr>
            <w:shd w:val="clear" w:color="auto" w:fill="auto"/>
          </w:tcPr>
          <w:p w:rsidR="008C5CFA" w:rsidRPr="0024468B" w:rsidP="00300A01">
            <w:pPr>
              <w:spacing w:before="0" w:after="0"/>
              <w:rPr>
                <w:sz w:val="16"/>
                <w:szCs w:val="16"/>
                <w:lang w:val="fr-BE"/>
              </w:rPr>
            </w:pPr>
            <w:r>
              <w:rPr>
                <w:noProof/>
                <w:sz w:val="16"/>
                <w:szCs w:val="16"/>
                <w:lang w:val="fr-BE"/>
              </w:rPr>
              <w:t>Estensione delle aree soggette a interventi di mitigazione del rischio idrogeologico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Ettari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6.300,00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S05a</w:t>
            </w:r>
          </w:p>
        </w:tc>
        <w:tc>
          <w:tcPr>
            <w:shd w:val="clear" w:color="auto" w:fill="auto"/>
          </w:tcPr>
          <w:p w:rsidR="008C5CFA" w:rsidRPr="0024468B" w:rsidP="00300A01">
            <w:pPr>
              <w:spacing w:before="0" w:after="0"/>
              <w:rPr>
                <w:sz w:val="16"/>
                <w:szCs w:val="16"/>
                <w:lang w:val="fr-BE"/>
              </w:rPr>
            </w:pPr>
            <w:r>
              <w:rPr>
                <w:noProof/>
                <w:sz w:val="16"/>
                <w:szCs w:val="16"/>
                <w:lang w:val="fr-BE"/>
              </w:rPr>
              <w:t>Estensione delle aree soggette a interventi di mitigazione del rischio idrogeologico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Ettari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6.300,00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Sono in corso di attuazione n. 50 interventi di mitigazione del rischio idrogeologico di cui al al Decreto Dirigenziale n. 54 del 17.01.2018.</w:t>
            </w:r>
          </w:p>
          <w:p w:rsidR="008C5CFA" w:rsidRPr="0024468B" w:rsidP="00300A01">
            <w:pPr>
              <w:spacing w:before="0" w:after="0"/>
              <w:rPr>
                <w:sz w:val="16"/>
                <w:szCs w:val="16"/>
                <w:lang w:val="fr-BE"/>
              </w:rPr>
            </w:pPr>
            <w:r w:rsidRPr="0024468B">
              <w:rPr>
                <w:noProof/>
                <w:sz w:val="16"/>
                <w:szCs w:val="16"/>
                <w:lang w:val="fr-BE"/>
              </w:rPr>
              <w:t>Il dato dell’indicatore potrà essere valorizzato solo a seguito  della piena acquisizione da parte dei benificiari delle informazioni puntuali su ogni siingola operazione finanziata. L’acquisizione avverrà entro il 2018.</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S05b</w:t>
            </w:r>
          </w:p>
        </w:tc>
        <w:tc>
          <w:tcPr>
            <w:shd w:val="clear" w:color="auto" w:fill="auto"/>
          </w:tcPr>
          <w:p w:rsidR="008C5CFA" w:rsidRPr="0024468B" w:rsidP="00300A01">
            <w:pPr>
              <w:spacing w:before="0" w:after="0"/>
              <w:rPr>
                <w:sz w:val="16"/>
                <w:szCs w:val="16"/>
                <w:lang w:val="fr-BE"/>
              </w:rPr>
            </w:pPr>
            <w:r>
              <w:rPr>
                <w:noProof/>
                <w:sz w:val="16"/>
                <w:szCs w:val="16"/>
                <w:lang w:val="fr-BE"/>
              </w:rPr>
              <w:t>Lunghezza delle coste soggette a interventi di mitigazione del rischio di erosione costiera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42,00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S05b</w:t>
            </w:r>
          </w:p>
        </w:tc>
        <w:tc>
          <w:tcPr>
            <w:shd w:val="clear" w:color="auto" w:fill="auto"/>
          </w:tcPr>
          <w:p w:rsidR="008C5CFA" w:rsidRPr="0024468B" w:rsidP="00300A01">
            <w:pPr>
              <w:spacing w:before="0" w:after="0"/>
              <w:rPr>
                <w:sz w:val="16"/>
                <w:szCs w:val="16"/>
                <w:lang w:val="fr-BE"/>
              </w:rPr>
            </w:pPr>
            <w:r>
              <w:rPr>
                <w:noProof/>
                <w:sz w:val="16"/>
                <w:szCs w:val="16"/>
                <w:lang w:val="fr-BE"/>
              </w:rPr>
              <w:t>Lunghezza delle coste soggette a interventi di mitigazione del rischio di erosione costiera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42,00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42,00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Sono in corso di attuazione n. 33 interventi di mitigazione del rischio di erosione costiera di cui n. 15 in fase di esecuzione con gare già appaltate e n. 18 in fase di progettazione. N. 4 inteventi sono prossimi alla conclusione.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Realizzazione del sistema regionale integrato della Protezione Civile: adesione convenzione CONSIP SPC.</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6170"/>
        <w:gridCol w:w="870"/>
        <w:gridCol w:w="937"/>
        <w:gridCol w:w="879"/>
        <w:gridCol w:w="870"/>
        <w:gridCol w:w="937"/>
        <w:gridCol w:w="879"/>
        <w:gridCol w:w="870"/>
        <w:gridCol w:w="937"/>
        <w:gridCol w:w="87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Prevenzione e gestione dei rischi: Popolazione che beneficia di misure di prevenzione delle alluvioni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Prevenzione e gestione dei rischi: Popolazione che beneficia di misure di prevenzione delle alluvioni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S05a</w:t>
            </w:r>
          </w:p>
        </w:tc>
        <w:tc>
          <w:tcPr>
            <w:shd w:val="clear" w:color="auto" w:fill="auto"/>
          </w:tcPr>
          <w:p w:rsidR="008C5CFA" w:rsidRPr="0024468B" w:rsidP="00300A01">
            <w:pPr>
              <w:spacing w:before="0" w:after="0"/>
              <w:rPr>
                <w:sz w:val="16"/>
                <w:szCs w:val="16"/>
                <w:lang w:val="fr-BE"/>
              </w:rPr>
            </w:pPr>
            <w:r>
              <w:rPr>
                <w:noProof/>
                <w:sz w:val="16"/>
                <w:szCs w:val="16"/>
                <w:lang w:val="fr-BE"/>
              </w:rPr>
              <w:t>Estensione delle aree soggette a interventi di mitigazione del rischio idrogeologico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S05a</w:t>
            </w:r>
          </w:p>
        </w:tc>
        <w:tc>
          <w:tcPr>
            <w:shd w:val="clear" w:color="auto" w:fill="auto"/>
          </w:tcPr>
          <w:p w:rsidR="008C5CFA" w:rsidRPr="0024468B" w:rsidP="00300A01">
            <w:pPr>
              <w:spacing w:before="0" w:after="0"/>
              <w:rPr>
                <w:sz w:val="16"/>
                <w:szCs w:val="16"/>
                <w:lang w:val="fr-BE"/>
              </w:rPr>
            </w:pPr>
            <w:r>
              <w:rPr>
                <w:noProof/>
                <w:sz w:val="16"/>
                <w:szCs w:val="16"/>
                <w:lang w:val="fr-BE"/>
              </w:rPr>
              <w:t>Estensione delle aree soggette a interventi di mitigazione del rischio idrogeologico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S05b</w:t>
            </w:r>
          </w:p>
        </w:tc>
        <w:tc>
          <w:tcPr>
            <w:shd w:val="clear" w:color="auto" w:fill="auto"/>
          </w:tcPr>
          <w:p w:rsidR="008C5CFA" w:rsidRPr="0024468B" w:rsidP="00300A01">
            <w:pPr>
              <w:spacing w:before="0" w:after="0"/>
              <w:rPr>
                <w:sz w:val="16"/>
                <w:szCs w:val="16"/>
                <w:lang w:val="fr-BE"/>
              </w:rPr>
            </w:pPr>
            <w:r>
              <w:rPr>
                <w:noProof/>
                <w:sz w:val="16"/>
                <w:szCs w:val="16"/>
                <w:lang w:val="fr-BE"/>
              </w:rPr>
              <w:t>Lunghezza delle coste soggette a interventi di mitigazione del rischio di erosione costiera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S05b</w:t>
            </w:r>
          </w:p>
        </w:tc>
        <w:tc>
          <w:tcPr>
            <w:shd w:val="clear" w:color="auto" w:fill="auto"/>
          </w:tcPr>
          <w:p w:rsidR="008C5CFA" w:rsidRPr="0024468B" w:rsidP="00300A01">
            <w:pPr>
              <w:spacing w:before="0" w:after="0"/>
              <w:rPr>
                <w:sz w:val="16"/>
                <w:szCs w:val="16"/>
                <w:lang w:val="fr-BE"/>
              </w:rPr>
            </w:pPr>
            <w:r>
              <w:rPr>
                <w:noProof/>
                <w:sz w:val="16"/>
                <w:szCs w:val="16"/>
                <w:lang w:val="fr-BE"/>
              </w:rPr>
              <w:t>Lunghezza delle coste soggette a interventi di mitigazione del rischio di erosione costiera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1272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05</w:t>
            </w:r>
            <w:r w:rsidRPr="002124FC">
              <w:rPr>
                <w:sz w:val="20"/>
                <w:szCs w:val="20"/>
                <w:lang w:val="fr-BE"/>
              </w:rPr>
              <w:t xml:space="preserve"> - </w:t>
            </w:r>
            <w:r>
              <w:rPr>
                <w:noProof/>
                <w:sz w:val="20"/>
                <w:szCs w:val="20"/>
                <w:lang w:val="fr-BE"/>
              </w:rPr>
              <w:t>Prevenzione dei rischi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5b</w:t>
            </w:r>
            <w:r w:rsidRPr="002124FC">
              <w:rPr>
                <w:sz w:val="20"/>
                <w:szCs w:val="20"/>
                <w:lang w:val="fr-BE"/>
              </w:rPr>
              <w:t xml:space="preserve"> - </w:t>
            </w:r>
            <w:r>
              <w:rPr>
                <w:noProof/>
                <w:sz w:val="20"/>
                <w:szCs w:val="20"/>
                <w:lang w:val="fr-BE"/>
              </w:rPr>
              <w:t>Promuovere investimenti destinati a far fronte a rischi specifici, garantire la resilienza alle catastrofi e sviluppare sistemi di gestione delle catastrofi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5.1</w:t>
            </w:r>
            <w:r>
              <w:rPr>
                <w:sz w:val="20"/>
                <w:szCs w:val="20"/>
                <w:lang w:val="fr-BE"/>
              </w:rPr>
              <w:t xml:space="preserve"> - </w:t>
            </w:r>
            <w:r>
              <w:rPr>
                <w:noProof/>
                <w:sz w:val="20"/>
                <w:szCs w:val="20"/>
                <w:lang w:val="fr-BE"/>
              </w:rPr>
              <w:t>Riduzione del rischio idrogeologico e di erosione costiera</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2092"/>
        <w:gridCol w:w="1890"/>
        <w:gridCol w:w="1149"/>
        <w:gridCol w:w="879"/>
        <w:gridCol w:w="1149"/>
        <w:gridCol w:w="1243"/>
        <w:gridCol w:w="762"/>
        <w:gridCol w:w="998"/>
        <w:gridCol w:w="424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Popolazione esposta a rischio frane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Abitanti per km quadrati  per classi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5,00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2006</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5,75</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Popolazione esposta a rischio alluvione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Abitanti per km quadrati  per classi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2006</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5,07</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SR51a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Dinamica dei litorali in erosione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30,90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2006</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22,00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30,90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2006.</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004"/>
        <w:gridCol w:w="1458"/>
        <w:gridCol w:w="1909"/>
        <w:gridCol w:w="1458"/>
        <w:gridCol w:w="1909"/>
        <w:gridCol w:w="1458"/>
        <w:gridCol w:w="19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Popolazione esposta a rischio frane</w:t>
            </w:r>
          </w:p>
        </w:tc>
        <w:tc>
          <w:tcPr/>
          <w:p w:rsidR="008C5CFA" w:rsidRPr="0024468B" w:rsidP="00300A01">
            <w:pPr>
              <w:spacing w:before="0" w:after="0"/>
              <w:jc w:val="right"/>
              <w:rPr>
                <w:sz w:val="16"/>
                <w:szCs w:val="16"/>
                <w:lang w:val="fr-BE"/>
              </w:rPr>
            </w:pPr>
            <w:r w:rsidRPr="0024468B">
              <w:rPr>
                <w:noProof/>
                <w:sz w:val="16"/>
                <w:szCs w:val="16"/>
                <w:lang w:val="fr-BE"/>
              </w:rPr>
              <w:t>5,75</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5,00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5,00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SR29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Popolazione esposta a rischio alluvione</w:t>
            </w:r>
          </w:p>
        </w:tc>
        <w:tc>
          <w:tcPr/>
          <w:p w:rsidR="008C5CFA" w:rsidRPr="0024468B" w:rsidP="00300A01">
            <w:pPr>
              <w:spacing w:before="0" w:after="0"/>
              <w:jc w:val="right"/>
              <w:rPr>
                <w:sz w:val="16"/>
                <w:szCs w:val="16"/>
                <w:lang w:val="fr-BE"/>
              </w:rPr>
            </w:pPr>
            <w:r w:rsidRPr="0024468B">
              <w:rPr>
                <w:noProof/>
                <w:sz w:val="16"/>
                <w:szCs w:val="16"/>
                <w:lang w:val="fr-BE"/>
              </w:rPr>
              <w:t>5,07</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5,07</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5,07</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SR51a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Dinamica dei litorali in erosione</w:t>
            </w:r>
          </w:p>
        </w:tc>
        <w:tc>
          <w:tcPr/>
          <w:p w:rsidR="008C5CFA" w:rsidRPr="0024468B" w:rsidP="00300A01">
            <w:pPr>
              <w:spacing w:before="0" w:after="0"/>
              <w:jc w:val="right"/>
              <w:rPr>
                <w:sz w:val="16"/>
                <w:szCs w:val="16"/>
                <w:lang w:val="fr-BE"/>
              </w:rPr>
            </w:pPr>
            <w:r w:rsidRPr="0024468B">
              <w:rPr>
                <w:noProof/>
                <w:sz w:val="16"/>
                <w:szCs w:val="16"/>
                <w:lang w:val="fr-BE"/>
              </w:rPr>
              <w:t>30,90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30,90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30,90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13335"/>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6a</w:t>
            </w:r>
            <w:r w:rsidRPr="002124FC">
              <w:rPr>
                <w:sz w:val="20"/>
                <w:szCs w:val="20"/>
                <w:lang w:val="fr-BE"/>
              </w:rPr>
              <w:t xml:space="preserve"> - </w:t>
            </w:r>
            <w:r w:rsidRPr="002124FC">
              <w:rPr>
                <w:noProof/>
                <w:sz w:val="20"/>
                <w:szCs w:val="20"/>
                <w:lang w:val="fr-BE"/>
              </w:rPr>
              <w:t>Investire nel settore dei rifiuti per rispondere agli obblighi imposti dall'aquis dell'Unione in materia ambientale e soddisfare le esigenze, individuate dagli Stati membri, di investimenti che vadano oltre tali obblighi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63" w:name="_Toc256000065"/>
      <w:bookmarkStart w:id="64" w:name="_Toc256000171"/>
      <w:bookmarkStart w:id="65" w:name="_Toc256000263"/>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06</w:t>
      </w:r>
      <w:r w:rsidR="00F022AC">
        <w:rPr>
          <w:sz w:val="20"/>
          <w:szCs w:val="20"/>
          <w:lang w:val="fr-BE"/>
        </w:rPr>
        <w:t xml:space="preserve"> / </w:t>
      </w:r>
      <w:r w:rsidRPr="002124FC" w:rsidR="00F022AC">
        <w:rPr>
          <w:noProof/>
          <w:sz w:val="20"/>
          <w:szCs w:val="20"/>
          <w:lang w:val="fr-BE"/>
        </w:rPr>
        <w:t>6a</w:t>
      </w:r>
      <w:bookmarkEnd w:id="65"/>
      <w:bookmarkEnd w:id="64"/>
      <w:bookmarkEnd w:id="63"/>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2322"/>
        <w:gridCol w:w="1174"/>
        <w:gridCol w:w="809"/>
        <w:gridCol w:w="909"/>
        <w:gridCol w:w="951"/>
        <w:gridCol w:w="924"/>
        <w:gridCol w:w="569"/>
        <w:gridCol w:w="641"/>
        <w:gridCol w:w="579"/>
        <w:gridCol w:w="535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Rifiuti solidi: Capacità supplementare di riciclo dei rifiuti</w:t>
            </w:r>
          </w:p>
        </w:tc>
        <w:tc>
          <w:tcPr>
            <w:shd w:val="clear" w:color="auto" w:fill="auto"/>
          </w:tcPr>
          <w:p w:rsidR="008C5CFA" w:rsidRPr="0024468B" w:rsidP="00300A01">
            <w:pPr>
              <w:spacing w:before="0" w:after="0"/>
              <w:rPr>
                <w:sz w:val="16"/>
                <w:szCs w:val="16"/>
                <w:lang w:val="fr-BE"/>
              </w:rPr>
            </w:pPr>
            <w:r>
              <w:rPr>
                <w:noProof/>
                <w:sz w:val="16"/>
                <w:szCs w:val="16"/>
                <w:lang w:val="fr-BE"/>
              </w:rPr>
              <w:t>Tonnellate/anno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160.000,00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Rifiuti solidi: Capacità supplementare di riciclo dei rifiuti</w:t>
            </w:r>
          </w:p>
        </w:tc>
        <w:tc>
          <w:tcPr>
            <w:shd w:val="clear" w:color="auto" w:fill="auto"/>
          </w:tcPr>
          <w:p w:rsidR="008C5CFA" w:rsidRPr="0024468B" w:rsidP="00300A01">
            <w:pPr>
              <w:spacing w:before="0" w:after="0"/>
              <w:rPr>
                <w:sz w:val="16"/>
                <w:szCs w:val="16"/>
                <w:lang w:val="fr-BE"/>
              </w:rPr>
            </w:pPr>
            <w:r>
              <w:rPr>
                <w:noProof/>
                <w:sz w:val="16"/>
                <w:szCs w:val="16"/>
                <w:lang w:val="fr-BE"/>
              </w:rPr>
              <w:t>Tonnellate/anno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160.000,00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Son attive le seguenti procedure :</w:t>
            </w:r>
          </w:p>
          <w:p w:rsidR="008C5CFA" w:rsidRPr="0024468B" w:rsidP="00300A01">
            <w:pPr>
              <w:spacing w:before="0" w:after="0"/>
              <w:rPr>
                <w:sz w:val="16"/>
                <w:szCs w:val="16"/>
                <w:lang w:val="fr-BE"/>
              </w:rPr>
            </w:pPr>
            <w:r w:rsidRPr="0024468B">
              <w:rPr>
                <w:noProof/>
                <w:sz w:val="16"/>
                <w:szCs w:val="16"/>
                <w:lang w:val="fr-BE"/>
              </w:rPr>
              <w:t>- Avviso pubblico Raccolta Differenziata nei comuni con popolazione superiore a 5.000 ab. Con Decreto n. 15226 del 27-12-2017 è stata approvata la graduatoria provvissoria : n.50 interventi ammessi.</w:t>
            </w:r>
          </w:p>
          <w:p w:rsidR="008C5CFA" w:rsidRPr="0024468B" w:rsidP="00300A01">
            <w:pPr>
              <w:spacing w:before="0" w:after="0"/>
              <w:rPr>
                <w:sz w:val="16"/>
                <w:szCs w:val="16"/>
                <w:lang w:val="fr-BE"/>
              </w:rPr>
            </w:pPr>
            <w:r w:rsidRPr="0024468B">
              <w:rPr>
                <w:noProof/>
                <w:sz w:val="16"/>
                <w:szCs w:val="16"/>
                <w:lang w:val="fr-BE"/>
              </w:rPr>
              <w:t xml:space="preserve">- Centri di Raccolta a supporto della RD : in corso di esecuzione gli interventi relativi alla realizzazione di </w:t>
            </w:r>
          </w:p>
          <w:p w:rsidR="008C5CFA" w:rsidRPr="0024468B" w:rsidP="00300A01">
            <w:pPr>
              <w:spacing w:before="0" w:after="0"/>
              <w:rPr>
                <w:sz w:val="16"/>
                <w:szCs w:val="16"/>
                <w:lang w:val="fr-BE"/>
              </w:rPr>
            </w:pPr>
            <w:r w:rsidRPr="0024468B">
              <w:rPr>
                <w:noProof/>
                <w:sz w:val="16"/>
                <w:szCs w:val="16"/>
                <w:lang w:val="fr-BE"/>
              </w:rPr>
              <w:t>- Avviso pubblico raccolta differenziata per i piccoli comuni (popolazione inferiore ai 5.000 abitanti) : pervenute 223 domande. Valutazione in corso.</w:t>
            </w:r>
          </w:p>
          <w:p w:rsidR="008C5CFA" w:rsidRPr="0024468B" w:rsidP="00300A01">
            <w:pPr>
              <w:spacing w:before="0" w:after="0"/>
              <w:rPr>
                <w:sz w:val="16"/>
                <w:szCs w:val="16"/>
                <w:lang w:val="fr-BE"/>
              </w:rPr>
            </w:pPr>
            <w:r w:rsidRPr="0024468B">
              <w:rPr>
                <w:noProof/>
                <w:sz w:val="16"/>
                <w:szCs w:val="16"/>
                <w:lang w:val="fr-BE"/>
              </w:rPr>
              <w:t>Il dato dell’indicatore potrà essere valorizzato solo a seguito  della piena acquisizione da parte dei benificiari delle informazioni puntuali su ogni siingola operazione finanziata. L’acquisizione avverrà entro il 2018.</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SO61</w:t>
            </w:r>
          </w:p>
        </w:tc>
        <w:tc>
          <w:tcPr>
            <w:shd w:val="clear" w:color="auto" w:fill="auto"/>
          </w:tcPr>
          <w:p w:rsidR="008C5CFA" w:rsidRPr="0024468B" w:rsidP="00300A01">
            <w:pPr>
              <w:spacing w:before="0" w:after="0"/>
              <w:rPr>
                <w:sz w:val="16"/>
                <w:szCs w:val="16"/>
                <w:lang w:val="fr-BE"/>
              </w:rPr>
            </w:pPr>
            <w:r>
              <w:rPr>
                <w:noProof/>
                <w:sz w:val="16"/>
                <w:szCs w:val="16"/>
                <w:lang w:val="fr-BE"/>
              </w:rPr>
              <w:t>Azioni di prevenzione e promozione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SO61</w:t>
            </w:r>
          </w:p>
        </w:tc>
        <w:tc>
          <w:tcPr>
            <w:shd w:val="clear" w:color="auto" w:fill="auto"/>
          </w:tcPr>
          <w:p w:rsidR="008C5CFA" w:rsidRPr="0024468B" w:rsidP="00300A01">
            <w:pPr>
              <w:spacing w:before="0" w:after="0"/>
              <w:rPr>
                <w:sz w:val="16"/>
                <w:szCs w:val="16"/>
                <w:lang w:val="fr-BE"/>
              </w:rPr>
            </w:pPr>
            <w:r>
              <w:rPr>
                <w:noProof/>
                <w:sz w:val="16"/>
                <w:szCs w:val="16"/>
                <w:lang w:val="fr-BE"/>
              </w:rPr>
              <w:t>Azioni di prevenzione e promozione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SP4</w:t>
            </w:r>
          </w:p>
        </w:tc>
        <w:tc>
          <w:tcPr>
            <w:shd w:val="clear" w:color="auto" w:fill="auto"/>
          </w:tcPr>
          <w:p w:rsidR="008C5CFA" w:rsidRPr="0024468B" w:rsidP="00300A01">
            <w:pPr>
              <w:spacing w:before="0" w:after="0"/>
              <w:rPr>
                <w:sz w:val="16"/>
                <w:szCs w:val="16"/>
                <w:lang w:val="fr-BE"/>
              </w:rPr>
            </w:pPr>
            <w:r>
              <w:rPr>
                <w:noProof/>
                <w:sz w:val="16"/>
                <w:szCs w:val="16"/>
                <w:lang w:val="fr-BE"/>
              </w:rPr>
              <w:t>Capacità degli impianti o sistemi di raccolta oggetto di intervento (t/a)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T/anno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SP4</w:t>
            </w:r>
          </w:p>
        </w:tc>
        <w:tc>
          <w:tcPr>
            <w:shd w:val="clear" w:color="auto" w:fill="auto"/>
          </w:tcPr>
          <w:p w:rsidR="008C5CFA" w:rsidRPr="0024468B" w:rsidP="00300A01">
            <w:pPr>
              <w:spacing w:before="0" w:after="0"/>
              <w:rPr>
                <w:sz w:val="16"/>
                <w:szCs w:val="16"/>
                <w:lang w:val="fr-BE"/>
              </w:rPr>
            </w:pPr>
            <w:r>
              <w:rPr>
                <w:noProof/>
                <w:sz w:val="16"/>
                <w:szCs w:val="16"/>
                <w:lang w:val="fr-BE"/>
              </w:rPr>
              <w:t>Capacità degli impianti o sistemi di raccolta oggetto di intervento (t/a)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T/anno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 corso di pubblicazione l’avviso per la realizzazione di una piattaforma per il trattamento dei rifiuti urbani nel Comune di Reggio Calabria - località Sambatello.</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3"/>
        <w:gridCol w:w="537"/>
        <w:gridCol w:w="5245"/>
        <w:gridCol w:w="967"/>
        <w:gridCol w:w="1041"/>
        <w:gridCol w:w="976"/>
        <w:gridCol w:w="967"/>
        <w:gridCol w:w="1041"/>
        <w:gridCol w:w="976"/>
        <w:gridCol w:w="967"/>
        <w:gridCol w:w="1041"/>
        <w:gridCol w:w="97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Rifiuti solidi: Capacità supplementare di riciclo dei rifiuti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Rifiuti solidi: Capacità supplementare di riciclo dei rifiuti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SO61</w:t>
            </w:r>
          </w:p>
        </w:tc>
        <w:tc>
          <w:tcPr>
            <w:shd w:val="clear" w:color="auto" w:fill="auto"/>
          </w:tcPr>
          <w:p w:rsidR="008C5CFA" w:rsidRPr="0024468B" w:rsidP="00300A01">
            <w:pPr>
              <w:spacing w:before="0" w:after="0"/>
              <w:rPr>
                <w:sz w:val="16"/>
                <w:szCs w:val="16"/>
                <w:lang w:val="fr-BE"/>
              </w:rPr>
            </w:pPr>
            <w:r>
              <w:rPr>
                <w:noProof/>
                <w:sz w:val="16"/>
                <w:szCs w:val="16"/>
                <w:lang w:val="fr-BE"/>
              </w:rPr>
              <w:t>Azioni di prevenzione e promozione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SO61</w:t>
            </w:r>
          </w:p>
        </w:tc>
        <w:tc>
          <w:tcPr>
            <w:shd w:val="clear" w:color="auto" w:fill="auto"/>
          </w:tcPr>
          <w:p w:rsidR="008C5CFA" w:rsidRPr="0024468B" w:rsidP="00300A01">
            <w:pPr>
              <w:spacing w:before="0" w:after="0"/>
              <w:rPr>
                <w:sz w:val="16"/>
                <w:szCs w:val="16"/>
                <w:lang w:val="fr-BE"/>
              </w:rPr>
            </w:pPr>
            <w:r>
              <w:rPr>
                <w:noProof/>
                <w:sz w:val="16"/>
                <w:szCs w:val="16"/>
                <w:lang w:val="fr-BE"/>
              </w:rPr>
              <w:t>Azioni di prevenzione e promozione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SP4</w:t>
            </w:r>
          </w:p>
        </w:tc>
        <w:tc>
          <w:tcPr>
            <w:shd w:val="clear" w:color="auto" w:fill="auto"/>
          </w:tcPr>
          <w:p w:rsidR="008C5CFA" w:rsidRPr="0024468B" w:rsidP="00300A01">
            <w:pPr>
              <w:spacing w:before="0" w:after="0"/>
              <w:rPr>
                <w:sz w:val="16"/>
                <w:szCs w:val="16"/>
                <w:lang w:val="fr-BE"/>
              </w:rPr>
            </w:pPr>
            <w:r>
              <w:rPr>
                <w:noProof/>
                <w:sz w:val="16"/>
                <w:szCs w:val="16"/>
                <w:lang w:val="fr-BE"/>
              </w:rPr>
              <w:t>Capacità degli impianti o sistemi di raccolta oggetto di intervento (t/a)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SP4</w:t>
            </w:r>
          </w:p>
        </w:tc>
        <w:tc>
          <w:tcPr>
            <w:shd w:val="clear" w:color="auto" w:fill="auto"/>
          </w:tcPr>
          <w:p w:rsidR="008C5CFA" w:rsidRPr="0024468B" w:rsidP="00300A01">
            <w:pPr>
              <w:spacing w:before="0" w:after="0"/>
              <w:rPr>
                <w:sz w:val="16"/>
                <w:szCs w:val="16"/>
                <w:lang w:val="fr-BE"/>
              </w:rPr>
            </w:pPr>
            <w:r>
              <w:rPr>
                <w:noProof/>
                <w:sz w:val="16"/>
                <w:szCs w:val="16"/>
                <w:lang w:val="fr-BE"/>
              </w:rPr>
              <w:t>Capacità degli impianti o sistemi di raccolta oggetto di intervento (t/a)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13335"/>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6a</w:t>
            </w:r>
            <w:r w:rsidRPr="002124FC">
              <w:rPr>
                <w:sz w:val="20"/>
                <w:szCs w:val="20"/>
                <w:lang w:val="fr-BE"/>
              </w:rPr>
              <w:t xml:space="preserve"> - </w:t>
            </w:r>
            <w:r>
              <w:rPr>
                <w:noProof/>
                <w:sz w:val="20"/>
                <w:szCs w:val="20"/>
                <w:lang w:val="fr-BE"/>
              </w:rPr>
              <w:t>Investire nel settore dei rifiuti per rispondere agli obblighi imposti dall'aquis dell'Unione in materia ambientale e soddisfare le esigenze, individuate dagli Stati membri, di investimenti che vadano oltre tali obblighi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6.1</w:t>
            </w:r>
            <w:r>
              <w:rPr>
                <w:sz w:val="20"/>
                <w:szCs w:val="20"/>
                <w:lang w:val="fr-BE"/>
              </w:rPr>
              <w:t xml:space="preserve"> - </w:t>
            </w:r>
            <w:r>
              <w:rPr>
                <w:noProof/>
                <w:sz w:val="20"/>
                <w:szCs w:val="20"/>
                <w:lang w:val="fr-BE"/>
              </w:rPr>
              <w:t>Ottimizzazione della gestione dei rifiuti urbani secondo la gerarchia comunitaria</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044"/>
        <w:gridCol w:w="671"/>
        <w:gridCol w:w="894"/>
        <w:gridCol w:w="676"/>
        <w:gridCol w:w="956"/>
        <w:gridCol w:w="805"/>
        <w:gridCol w:w="676"/>
        <w:gridCol w:w="956"/>
        <w:gridCol w:w="779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Raccolta differenziata dei rifiuti urbani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14,70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65,00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25,00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Rifiuti urbani smaltiti in discarica per abitante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Kg</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300,20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150,00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243,21</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 xml:space="preserve">All’aggiornamento di aprile 2018 l’ultimo dato disponibile riporta l’annualità 2015. </w:t>
            </w:r>
          </w:p>
          <w:p w:rsidR="008C5CFA" w:rsidRPr="0024468B" w:rsidP="00300A01">
            <w:pPr>
              <w:spacing w:before="0" w:after="0"/>
              <w:rPr>
                <w:sz w:val="16"/>
                <w:szCs w:val="16"/>
                <w:lang w:val="fr-BE"/>
              </w:rPr>
            </w:pPr>
            <w:r w:rsidRPr="0024468B">
              <w:rPr>
                <w:noProof/>
                <w:sz w:val="16"/>
                <w:szCs w:val="16"/>
                <w:lang w:val="fr-BE"/>
              </w:rPr>
              <w:t>Il metodo di calcolo dell’indicatore non considera i flussi extraregionali del rifiuto urbano, con il quale il valore reale dell’indicatore subirebbe una variazione. L’aumento del valore è da leggere in correlazione all’incremento della quantità di rifiuto urbano indifferenziato trattata negli impianti regionali rispetto all’anno 2014. Tali impianti sono infatti obsoleti, motivo per il quale la percentuale di scarti da conferire in discarica è piuttosto elevata. Per tale ragione, al fine di consentire un riallineamento con gli obiettivi del Programma, la Regione ha approvato, nel dicembre 2016, il Piano Regionale di Gestione dei Rifiuti</w:t>
            </w:r>
          </w:p>
          <w:p w:rsidR="008C5CFA" w:rsidRPr="0024468B" w:rsidP="00300A01">
            <w:pPr>
              <w:spacing w:before="0" w:after="0"/>
              <w:rPr>
                <w:sz w:val="16"/>
                <w:szCs w:val="16"/>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4470"/>
        <w:gridCol w:w="1409"/>
        <w:gridCol w:w="1846"/>
        <w:gridCol w:w="1409"/>
        <w:gridCol w:w="1846"/>
        <w:gridCol w:w="1409"/>
        <w:gridCol w:w="184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Raccolta differenziata dei rifiuti urbani</w:t>
            </w:r>
          </w:p>
        </w:tc>
        <w:tc>
          <w:tcPr/>
          <w:p w:rsidR="008C5CFA" w:rsidRPr="0024468B" w:rsidP="00300A01">
            <w:pPr>
              <w:spacing w:before="0" w:after="0"/>
              <w:jc w:val="right"/>
              <w:rPr>
                <w:sz w:val="16"/>
                <w:szCs w:val="16"/>
                <w:lang w:val="fr-BE"/>
              </w:rPr>
            </w:pPr>
            <w:r w:rsidRPr="0024468B">
              <w:rPr>
                <w:noProof/>
                <w:sz w:val="16"/>
                <w:szCs w:val="16"/>
                <w:lang w:val="fr-BE"/>
              </w:rPr>
              <w:t>25,00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25,00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18,60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Rifiuti urbani smaltiti in discarica per abitante</w:t>
            </w:r>
          </w:p>
        </w:tc>
        <w:tc>
          <w:tcPr/>
          <w:p w:rsidR="008C5CFA" w:rsidRPr="0024468B" w:rsidP="00300A01">
            <w:pPr>
              <w:spacing w:before="0" w:after="0"/>
              <w:jc w:val="right"/>
              <w:rPr>
                <w:sz w:val="16"/>
                <w:szCs w:val="16"/>
                <w:lang w:val="fr-BE"/>
              </w:rPr>
            </w:pPr>
            <w:r w:rsidRPr="0024468B">
              <w:rPr>
                <w:noProof/>
                <w:sz w:val="16"/>
                <w:szCs w:val="16"/>
                <w:lang w:val="fr-BE"/>
              </w:rPr>
              <w:t>243,21</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243,21</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193,70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3404"/>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6b</w:t>
            </w:r>
            <w:r w:rsidRPr="002124FC">
              <w:rPr>
                <w:sz w:val="20"/>
                <w:szCs w:val="20"/>
                <w:lang w:val="fr-BE"/>
              </w:rPr>
              <w:t xml:space="preserve"> - </w:t>
            </w:r>
            <w:r w:rsidRPr="002124FC">
              <w:rPr>
                <w:noProof/>
                <w:sz w:val="20"/>
                <w:szCs w:val="20"/>
                <w:lang w:val="fr-BE"/>
              </w:rPr>
              <w:t>Investire nel settore delle risorse idriche per rispondere agli obblighi imposti dall'aquis dell'Unione in materia ambientale e soddisfare le esigenze, individuate dagli Stati membri, di investimenti che vadano oltre tali obblighi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66" w:name="_Toc256000066"/>
      <w:bookmarkStart w:id="67" w:name="_Toc256000172"/>
      <w:bookmarkStart w:id="68" w:name="_Toc256000264"/>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06</w:t>
      </w:r>
      <w:r w:rsidR="00F022AC">
        <w:rPr>
          <w:sz w:val="20"/>
          <w:szCs w:val="20"/>
          <w:lang w:val="fr-BE"/>
        </w:rPr>
        <w:t xml:space="preserve"> / </w:t>
      </w:r>
      <w:r w:rsidRPr="002124FC" w:rsidR="00F022AC">
        <w:rPr>
          <w:noProof/>
          <w:sz w:val="20"/>
          <w:szCs w:val="20"/>
          <w:lang w:val="fr-BE"/>
        </w:rPr>
        <w:t>6b</w:t>
      </w:r>
      <w:bookmarkEnd w:id="68"/>
      <w:bookmarkEnd w:id="67"/>
      <w:bookmarkEnd w:id="66"/>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0"/>
        <w:gridCol w:w="3503"/>
        <w:gridCol w:w="925"/>
        <w:gridCol w:w="809"/>
        <w:gridCol w:w="854"/>
        <w:gridCol w:w="853"/>
        <w:gridCol w:w="829"/>
        <w:gridCol w:w="694"/>
        <w:gridCol w:w="641"/>
        <w:gridCol w:w="579"/>
        <w:gridCol w:w="449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Approvvigionamento idrico: Porzione aggiuntiva di popolazione raggiunta da un miglior servizio di approvvigionamento idrico</w:t>
            </w:r>
          </w:p>
        </w:tc>
        <w:tc>
          <w:tcPr>
            <w:shd w:val="clear" w:color="auto" w:fill="auto"/>
          </w:tcPr>
          <w:p w:rsidR="008C5CFA" w:rsidRPr="0024468B" w:rsidP="00300A01">
            <w:pPr>
              <w:spacing w:before="0" w:after="0"/>
              <w:rPr>
                <w:sz w:val="16"/>
                <w:szCs w:val="16"/>
                <w:lang w:val="fr-BE"/>
              </w:rPr>
            </w:pPr>
            <w:r>
              <w:rPr>
                <w:noProof/>
                <w:sz w:val="16"/>
                <w:szCs w:val="16"/>
                <w:lang w:val="fr-BE"/>
              </w:rPr>
              <w:t>Persone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Approvvigionamento idrico: Porzione aggiuntiva di popolazione raggiunta da un miglior servizio di approvvigionamento idrico</w:t>
            </w:r>
          </w:p>
        </w:tc>
        <w:tc>
          <w:tcPr>
            <w:shd w:val="clear" w:color="auto" w:fill="auto"/>
          </w:tcPr>
          <w:p w:rsidR="008C5CFA" w:rsidRPr="0024468B" w:rsidP="00300A01">
            <w:pPr>
              <w:spacing w:before="0" w:after="0"/>
              <w:rPr>
                <w:sz w:val="16"/>
                <w:szCs w:val="16"/>
                <w:lang w:val="fr-BE"/>
              </w:rPr>
            </w:pPr>
            <w:r>
              <w:rPr>
                <w:noProof/>
                <w:sz w:val="16"/>
                <w:szCs w:val="16"/>
                <w:lang w:val="fr-BE"/>
              </w:rPr>
              <w:t>Persone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 xml:space="preserve">In corso di realizzazione 5 progetti di Ingegnerizzazione delle reti idriche di  distribuzione urbana nei 5 comuni capoluogo. </w:t>
            </w:r>
          </w:p>
          <w:p w:rsidR="008C5CFA" w:rsidRPr="0024468B" w:rsidP="00300A01">
            <w:pPr>
              <w:spacing w:before="0" w:after="0"/>
              <w:rPr>
                <w:sz w:val="16"/>
                <w:szCs w:val="16"/>
                <w:lang w:val="fr-BE"/>
              </w:rPr>
            </w:pPr>
            <w:r w:rsidRPr="0024468B">
              <w:rPr>
                <w:noProof/>
                <w:sz w:val="16"/>
                <w:szCs w:val="16"/>
                <w:lang w:val="fr-BE"/>
              </w:rPr>
              <w:t>Il dato dell’indicatore potrà essere valorizzato solo a seguito  della piena acquisizione da parte dei benificiari delle informazioni puntuali su ogni siingola operazione finanziata. L’acquisizione avverrà entro il 2018.</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Trattamento delle acque reflue: Porzione aggiuntiva di popolazione raggiunta da un miglior servizio di trattamento delle acque reflue</w:t>
            </w:r>
          </w:p>
        </w:tc>
        <w:tc>
          <w:tcPr>
            <w:shd w:val="clear" w:color="auto" w:fill="auto"/>
          </w:tcPr>
          <w:p w:rsidR="008C5CFA" w:rsidRPr="0024468B" w:rsidP="00300A01">
            <w:pPr>
              <w:spacing w:before="0" w:after="0"/>
              <w:rPr>
                <w:sz w:val="16"/>
                <w:szCs w:val="16"/>
                <w:lang w:val="fr-BE"/>
              </w:rPr>
            </w:pPr>
            <w:r>
              <w:rPr>
                <w:noProof/>
                <w:sz w:val="16"/>
                <w:szCs w:val="16"/>
                <w:lang w:val="fr-BE"/>
              </w:rPr>
              <w:t>Popolazione equivalente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106.000,00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Trattamento delle acque reflue: Porzione aggiuntiva di popolazione raggiunta da un miglior servizio di trattamento delle acque reflue</w:t>
            </w:r>
          </w:p>
        </w:tc>
        <w:tc>
          <w:tcPr>
            <w:shd w:val="clear" w:color="auto" w:fill="auto"/>
          </w:tcPr>
          <w:p w:rsidR="008C5CFA" w:rsidRPr="0024468B" w:rsidP="00300A01">
            <w:pPr>
              <w:spacing w:before="0" w:after="0"/>
              <w:rPr>
                <w:sz w:val="16"/>
                <w:szCs w:val="16"/>
                <w:lang w:val="fr-BE"/>
              </w:rPr>
            </w:pPr>
            <w:r>
              <w:rPr>
                <w:noProof/>
                <w:sz w:val="16"/>
                <w:szCs w:val="16"/>
                <w:lang w:val="fr-BE"/>
              </w:rPr>
              <w:t>Popolazione equivalente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106.000,00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7.600,00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Depurazione delle acque: in corso di realizzazione l’operazione riguardante l'agglomerato di Siderno</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SO64a</w:t>
            </w:r>
          </w:p>
        </w:tc>
        <w:tc>
          <w:tcPr>
            <w:shd w:val="clear" w:color="auto" w:fill="auto"/>
          </w:tcPr>
          <w:p w:rsidR="008C5CFA" w:rsidRPr="0024468B" w:rsidP="00300A01">
            <w:pPr>
              <w:spacing w:before="0" w:after="0"/>
              <w:rPr>
                <w:sz w:val="16"/>
                <w:szCs w:val="16"/>
                <w:lang w:val="fr-BE"/>
              </w:rPr>
            </w:pPr>
            <w:r>
              <w:rPr>
                <w:noProof/>
                <w:sz w:val="16"/>
                <w:szCs w:val="16"/>
                <w:lang w:val="fr-BE"/>
              </w:rPr>
              <w:t>Estensione della rete di distribuzione soggetta ad intervento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SO64a</w:t>
            </w:r>
          </w:p>
        </w:tc>
        <w:tc>
          <w:tcPr>
            <w:shd w:val="clear" w:color="auto" w:fill="auto"/>
          </w:tcPr>
          <w:p w:rsidR="008C5CFA" w:rsidRPr="0024468B" w:rsidP="00300A01">
            <w:pPr>
              <w:spacing w:before="0" w:after="0"/>
              <w:rPr>
                <w:sz w:val="16"/>
                <w:szCs w:val="16"/>
                <w:lang w:val="fr-BE"/>
              </w:rPr>
            </w:pPr>
            <w:r>
              <w:rPr>
                <w:noProof/>
                <w:sz w:val="16"/>
                <w:szCs w:val="16"/>
                <w:lang w:val="fr-BE"/>
              </w:rPr>
              <w:t>Estensione della rete di distribuzione soggetta ad intervento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 corso di realizzazione l’operazione riguardante il  Monitoraggio quali-quantitativo dei corpi idrici superficiali e sotterranei della Regione Calabria ai sensi del d.lgs. 152/06 e ss.mm.ii.</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0"/>
        <w:gridCol w:w="7106"/>
        <w:gridCol w:w="764"/>
        <w:gridCol w:w="822"/>
        <w:gridCol w:w="771"/>
        <w:gridCol w:w="764"/>
        <w:gridCol w:w="822"/>
        <w:gridCol w:w="771"/>
        <w:gridCol w:w="764"/>
        <w:gridCol w:w="822"/>
        <w:gridCol w:w="77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Approvvigionamento idrico: Porzione aggiuntiva di popolazione raggiunta da un miglior servizio di approvvigionamento idrico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Approvvigionamento idrico: Porzione aggiuntiva di popolazione raggiunta da un miglior servizio di approvvigionamento idrico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Trattamento delle acque reflue: Porzione aggiuntiva di popolazione raggiunta da un miglior servizio di trattamento delle acque reflue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Trattamento delle acque reflue: Porzione aggiuntiva di popolazione raggiunta da un miglior servizio di trattamento delle acque reflue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SO64a</w:t>
            </w:r>
          </w:p>
        </w:tc>
        <w:tc>
          <w:tcPr>
            <w:shd w:val="clear" w:color="auto" w:fill="auto"/>
          </w:tcPr>
          <w:p w:rsidR="008C5CFA" w:rsidRPr="0024468B" w:rsidP="00300A01">
            <w:pPr>
              <w:spacing w:before="0" w:after="0"/>
              <w:rPr>
                <w:sz w:val="16"/>
                <w:szCs w:val="16"/>
                <w:lang w:val="fr-BE"/>
              </w:rPr>
            </w:pPr>
            <w:r>
              <w:rPr>
                <w:noProof/>
                <w:sz w:val="16"/>
                <w:szCs w:val="16"/>
                <w:lang w:val="fr-BE"/>
              </w:rPr>
              <w:t>Estensione della rete di distribuzione soggetta ad intervento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SO64a</w:t>
            </w:r>
          </w:p>
        </w:tc>
        <w:tc>
          <w:tcPr>
            <w:shd w:val="clear" w:color="auto" w:fill="auto"/>
          </w:tcPr>
          <w:p w:rsidR="008C5CFA" w:rsidRPr="0024468B" w:rsidP="00300A01">
            <w:pPr>
              <w:spacing w:before="0" w:after="0"/>
              <w:rPr>
                <w:sz w:val="16"/>
                <w:szCs w:val="16"/>
                <w:lang w:val="fr-BE"/>
              </w:rPr>
            </w:pPr>
            <w:r>
              <w:rPr>
                <w:noProof/>
                <w:sz w:val="16"/>
                <w:szCs w:val="16"/>
                <w:lang w:val="fr-BE"/>
              </w:rPr>
              <w:t>Estensione della rete di distribuzione soggetta ad intervento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3404"/>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6b</w:t>
            </w:r>
            <w:r w:rsidRPr="002124FC">
              <w:rPr>
                <w:sz w:val="20"/>
                <w:szCs w:val="20"/>
                <w:lang w:val="fr-BE"/>
              </w:rPr>
              <w:t xml:space="preserve"> - </w:t>
            </w:r>
            <w:r>
              <w:rPr>
                <w:noProof/>
                <w:sz w:val="20"/>
                <w:szCs w:val="20"/>
                <w:lang w:val="fr-BE"/>
              </w:rPr>
              <w:t>Investire nel settore delle risorse idriche per rispondere agli obblighi imposti dall'aquis dell'Unione in materia ambientale e soddisfare le esigenze, individuate dagli Stati membri, di investimenti che vadano oltre tali obblighi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6.3</w:t>
            </w:r>
            <w:r>
              <w:rPr>
                <w:sz w:val="20"/>
                <w:szCs w:val="20"/>
                <w:lang w:val="fr-BE"/>
              </w:rPr>
              <w:t xml:space="preserve"> - </w:t>
            </w:r>
            <w:r>
              <w:rPr>
                <w:noProof/>
                <w:sz w:val="20"/>
                <w:szCs w:val="20"/>
                <w:lang w:val="fr-BE"/>
              </w:rPr>
              <w:t>Miglioramento del servizio idrico integrato per usi civili e ridurre le perdite di rete di acquedotto</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904"/>
        <w:gridCol w:w="951"/>
        <w:gridCol w:w="1171"/>
        <w:gridCol w:w="896"/>
        <w:gridCol w:w="1171"/>
        <w:gridCol w:w="1267"/>
        <w:gridCol w:w="776"/>
        <w:gridCol w:w="1016"/>
        <w:gridCol w:w="432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Popolazione equivalente urbana servita da depurazione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51,50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45,98</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Dispersione della rete di distribuzione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35,40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41,11</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5006"/>
        <w:gridCol w:w="1338"/>
        <w:gridCol w:w="1752"/>
        <w:gridCol w:w="1338"/>
        <w:gridCol w:w="1752"/>
        <w:gridCol w:w="1338"/>
        <w:gridCol w:w="175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Popolazione equivalente urbana servita da depurazione</w:t>
            </w:r>
          </w:p>
        </w:tc>
        <w:tc>
          <w:tcPr/>
          <w:p w:rsidR="008C5CFA" w:rsidRPr="0024468B" w:rsidP="00300A01">
            <w:pPr>
              <w:spacing w:before="0" w:after="0"/>
              <w:jc w:val="right"/>
              <w:rPr>
                <w:sz w:val="16"/>
                <w:szCs w:val="16"/>
                <w:lang w:val="fr-BE"/>
              </w:rPr>
            </w:pPr>
            <w:r w:rsidRPr="0024468B">
              <w:rPr>
                <w:noProof/>
                <w:sz w:val="16"/>
                <w:szCs w:val="16"/>
                <w:lang w:val="fr-BE"/>
              </w:rPr>
              <w:t>45,98</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45,98</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51,50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Dispersione della rete di distribuzione</w:t>
            </w:r>
          </w:p>
        </w:tc>
        <w:tc>
          <w:tcPr/>
          <w:p w:rsidR="008C5CFA" w:rsidRPr="0024468B" w:rsidP="00300A01">
            <w:pPr>
              <w:spacing w:before="0" w:after="0"/>
              <w:jc w:val="right"/>
              <w:rPr>
                <w:sz w:val="16"/>
                <w:szCs w:val="16"/>
                <w:lang w:val="fr-BE"/>
              </w:rPr>
            </w:pPr>
            <w:r w:rsidRPr="0024468B">
              <w:rPr>
                <w:noProof/>
                <w:sz w:val="16"/>
                <w:szCs w:val="16"/>
                <w:lang w:val="fr-BE"/>
              </w:rPr>
              <w:t>41,11</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41,11</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35,40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3404"/>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6b</w:t>
            </w:r>
            <w:r w:rsidRPr="002124FC">
              <w:rPr>
                <w:sz w:val="20"/>
                <w:szCs w:val="20"/>
                <w:lang w:val="fr-BE"/>
              </w:rPr>
              <w:t xml:space="preserve"> - </w:t>
            </w:r>
            <w:r>
              <w:rPr>
                <w:noProof/>
                <w:sz w:val="20"/>
                <w:szCs w:val="20"/>
                <w:lang w:val="fr-BE"/>
              </w:rPr>
              <w:t>Investire nel settore delle risorse idriche per rispondere agli obblighi imposti dall'aquis dell'Unione in materia ambientale e soddisfare le esigenze, individuate dagli Stati membri, di investimenti che vadano oltre tali obblighi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6.4</w:t>
            </w:r>
            <w:r>
              <w:rPr>
                <w:sz w:val="20"/>
                <w:szCs w:val="20"/>
                <w:lang w:val="fr-BE"/>
              </w:rPr>
              <w:t xml:space="preserve"> - </w:t>
            </w:r>
            <w:r>
              <w:rPr>
                <w:noProof/>
                <w:sz w:val="20"/>
                <w:szCs w:val="20"/>
                <w:lang w:val="fr-BE"/>
              </w:rPr>
              <w:t>Mantenimento e miglioramento della qualità dei corpi idrici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515"/>
        <w:gridCol w:w="728"/>
        <w:gridCol w:w="896"/>
        <w:gridCol w:w="685"/>
        <w:gridCol w:w="956"/>
        <w:gridCol w:w="963"/>
        <w:gridCol w:w="645"/>
        <w:gridCol w:w="956"/>
        <w:gridCol w:w="713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Corpi idrici in buono stato di qualità</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0,00</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40,00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Con nota prot.14562 del 18/01/2017  l’indicatore è stato valorizzato dal dipartimento regionale di riferimento. All’aggiornamento di aprile 2018 DPS Istat non restituisce alcuna valorizzazione.</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3819"/>
        <w:gridCol w:w="1496"/>
        <w:gridCol w:w="1959"/>
        <w:gridCol w:w="1496"/>
        <w:gridCol w:w="1959"/>
        <w:gridCol w:w="1496"/>
        <w:gridCol w:w="195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Corpi idrici in buono stato di qualità</w:t>
            </w:r>
          </w:p>
        </w:tc>
        <w:tc>
          <w:tcPr/>
          <w:p w:rsidR="008C5CFA" w:rsidRPr="0024468B" w:rsidP="00300A01">
            <w:pPr>
              <w:spacing w:before="0" w:after="0"/>
              <w:jc w:val="right"/>
              <w:rPr>
                <w:sz w:val="16"/>
                <w:szCs w:val="16"/>
                <w:lang w:val="fr-BE"/>
              </w:rPr>
            </w:pPr>
            <w:r w:rsidRPr="0024468B">
              <w:rPr>
                <w:noProof/>
                <w:sz w:val="16"/>
                <w:szCs w:val="16"/>
                <w:lang w:val="fr-BE"/>
              </w:rPr>
              <w:t>40,00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11444"/>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6c</w:t>
            </w:r>
            <w:r w:rsidRPr="002124FC">
              <w:rPr>
                <w:sz w:val="20"/>
                <w:szCs w:val="20"/>
                <w:lang w:val="fr-BE"/>
              </w:rPr>
              <w:t xml:space="preserve"> - </w:t>
            </w:r>
            <w:r w:rsidRPr="002124FC">
              <w:rPr>
                <w:noProof/>
                <w:sz w:val="20"/>
                <w:szCs w:val="20"/>
                <w:lang w:val="fr-BE"/>
              </w:rPr>
              <w:t>Conservare, proteggere, promuovere e sviluppare il patrimonio naturale e culturale</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69" w:name="_Toc256000067"/>
      <w:bookmarkStart w:id="70" w:name="_Toc256000173"/>
      <w:bookmarkStart w:id="71" w:name="_Toc256000265"/>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06</w:t>
      </w:r>
      <w:r w:rsidR="00F022AC">
        <w:rPr>
          <w:sz w:val="20"/>
          <w:szCs w:val="20"/>
          <w:lang w:val="fr-BE"/>
        </w:rPr>
        <w:t xml:space="preserve"> / </w:t>
      </w:r>
      <w:r w:rsidRPr="002124FC" w:rsidR="00F022AC">
        <w:rPr>
          <w:noProof/>
          <w:sz w:val="20"/>
          <w:szCs w:val="20"/>
          <w:lang w:val="fr-BE"/>
        </w:rPr>
        <w:t>6c</w:t>
      </w:r>
      <w:bookmarkEnd w:id="71"/>
      <w:bookmarkEnd w:id="70"/>
      <w:bookmarkEnd w:id="69"/>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79"/>
        <w:gridCol w:w="2404"/>
        <w:gridCol w:w="658"/>
        <w:gridCol w:w="809"/>
        <w:gridCol w:w="918"/>
        <w:gridCol w:w="961"/>
        <w:gridCol w:w="934"/>
        <w:gridCol w:w="774"/>
        <w:gridCol w:w="641"/>
        <w:gridCol w:w="579"/>
        <w:gridCol w:w="548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SO68a</w:t>
            </w:r>
          </w:p>
        </w:tc>
        <w:tc>
          <w:tcPr>
            <w:shd w:val="clear" w:color="auto" w:fill="auto"/>
          </w:tcPr>
          <w:p w:rsidR="008C5CFA" w:rsidRPr="0024468B" w:rsidP="00300A01">
            <w:pPr>
              <w:spacing w:before="0" w:after="0"/>
              <w:rPr>
                <w:sz w:val="16"/>
                <w:szCs w:val="16"/>
                <w:lang w:val="fr-BE"/>
              </w:rPr>
            </w:pPr>
            <w:r>
              <w:rPr>
                <w:noProof/>
                <w:sz w:val="16"/>
                <w:szCs w:val="16"/>
                <w:lang w:val="fr-BE"/>
              </w:rPr>
              <w:t>Estensione delle aree oggetto di intervento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SO68a</w:t>
            </w:r>
          </w:p>
        </w:tc>
        <w:tc>
          <w:tcPr>
            <w:shd w:val="clear" w:color="auto" w:fill="auto"/>
          </w:tcPr>
          <w:p w:rsidR="008C5CFA" w:rsidRPr="0024468B" w:rsidP="00300A01">
            <w:pPr>
              <w:spacing w:before="0" w:after="0"/>
              <w:rPr>
                <w:sz w:val="16"/>
                <w:szCs w:val="16"/>
                <w:lang w:val="fr-BE"/>
              </w:rPr>
            </w:pPr>
            <w:r>
              <w:rPr>
                <w:noProof/>
                <w:sz w:val="16"/>
                <w:szCs w:val="16"/>
                <w:lang w:val="fr-BE"/>
              </w:rPr>
              <w:t>Estensione delle aree oggetto di intervento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600,00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sz w:val="16"/>
                <w:szCs w:val="16"/>
                <w:lang w:val="fr-BE"/>
              </w:rPr>
              <w:t>A</w:t>
            </w:r>
            <w:r w:rsidRPr="0024468B">
              <w:rPr>
                <w:sz w:val="16"/>
                <w:szCs w:val="16"/>
                <w:lang w:val="fr-BE"/>
              </w:rPr>
              <w:t>v</w:t>
            </w:r>
            <w:r w:rsidRPr="0024468B">
              <w:rPr>
                <w:sz w:val="16"/>
                <w:szCs w:val="16"/>
                <w:lang w:val="fr-BE"/>
              </w:rPr>
              <w:t>v</w:t>
            </w:r>
            <w:r w:rsidRPr="0024468B">
              <w:rPr>
                <w:sz w:val="16"/>
                <w:szCs w:val="16"/>
                <w:lang w:val="fr-BE"/>
              </w:rPr>
              <w:t>i</w:t>
            </w:r>
            <w:r w:rsidRPr="0024468B">
              <w:rPr>
                <w:sz w:val="16"/>
                <w:szCs w:val="16"/>
                <w:lang w:val="fr-BE"/>
              </w:rPr>
              <w:t>a</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g</w:t>
            </w:r>
            <w:r w:rsidRPr="0024468B">
              <w:rPr>
                <w:sz w:val="16"/>
                <w:szCs w:val="16"/>
                <w:lang w:val="fr-BE"/>
              </w:rPr>
              <w:t>l</w:t>
            </w:r>
            <w:r w:rsidRPr="0024468B">
              <w:rPr>
                <w:sz w:val="16"/>
                <w:szCs w:val="16"/>
                <w:lang w:val="fr-BE"/>
              </w:rPr>
              <w:t>i</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t</w:t>
            </w:r>
            <w:r w:rsidRPr="0024468B">
              <w:rPr>
                <w:sz w:val="16"/>
                <w:szCs w:val="16"/>
                <w:lang w:val="fr-BE"/>
              </w:rPr>
              <w:t>e</w:t>
            </w:r>
            <w:r w:rsidRPr="0024468B">
              <w:rPr>
                <w:sz w:val="16"/>
                <w:szCs w:val="16"/>
                <w:lang w:val="fr-BE"/>
              </w:rPr>
              <w:t>r</w:t>
            </w:r>
            <w:r w:rsidRPr="0024468B">
              <w:rPr>
                <w:sz w:val="16"/>
                <w:szCs w:val="16"/>
                <w:lang w:val="fr-BE"/>
              </w:rPr>
              <w:t>v</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 xml:space="preserve"> </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r</w:t>
            </w:r>
            <w:r w:rsidRPr="0024468B">
              <w:rPr>
                <w:sz w:val="16"/>
                <w:szCs w:val="16"/>
                <w:lang w:val="fr-BE"/>
              </w:rPr>
              <w:t>e</w:t>
            </w:r>
            <w:r w:rsidRPr="0024468B">
              <w:rPr>
                <w:sz w:val="16"/>
                <w:szCs w:val="16"/>
                <w:lang w:val="fr-BE"/>
              </w:rPr>
              <w:t>a</w:t>
            </w:r>
            <w:r w:rsidRPr="0024468B">
              <w:rPr>
                <w:sz w:val="16"/>
                <w:szCs w:val="16"/>
                <w:lang w:val="fr-BE"/>
              </w:rPr>
              <w:t>l</w:t>
            </w:r>
            <w:r w:rsidRPr="0024468B">
              <w:rPr>
                <w:sz w:val="16"/>
                <w:szCs w:val="16"/>
                <w:lang w:val="fr-BE"/>
              </w:rPr>
              <w:t>i</w:t>
            </w:r>
            <w:r w:rsidRPr="0024468B">
              <w:rPr>
                <w:sz w:val="16"/>
                <w:szCs w:val="16"/>
                <w:lang w:val="fr-BE"/>
              </w:rPr>
              <w:t>z</w:t>
            </w:r>
            <w:r w:rsidRPr="0024468B">
              <w:rPr>
                <w:sz w:val="16"/>
                <w:szCs w:val="16"/>
                <w:lang w:val="fr-BE"/>
              </w:rPr>
              <w:t>z</w:t>
            </w: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s</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i</w:t>
            </w:r>
            <w:r w:rsidRPr="0024468B">
              <w:rPr>
                <w:sz w:val="16"/>
                <w:szCs w:val="16"/>
                <w:lang w:val="fr-BE"/>
              </w:rPr>
              <w:t>e</w:t>
            </w:r>
            <w:r w:rsidRPr="0024468B">
              <w:rPr>
                <w:sz w:val="16"/>
                <w:szCs w:val="16"/>
                <w:lang w:val="fr-BE"/>
              </w:rPr>
              <w:t>r</w:t>
            </w:r>
            <w:r w:rsidRPr="0024468B">
              <w:rPr>
                <w:sz w:val="16"/>
                <w:szCs w:val="16"/>
                <w:lang w:val="fr-BE"/>
              </w:rPr>
              <w:t>i</w:t>
            </w:r>
            <w:r w:rsidRPr="0024468B">
              <w:rPr>
                <w:sz w:val="16"/>
                <w:szCs w:val="16"/>
                <w:lang w:val="fr-BE"/>
              </w:rPr>
              <w:t>s</w:t>
            </w:r>
            <w:r w:rsidRPr="0024468B">
              <w:rPr>
                <w:sz w:val="16"/>
                <w:szCs w:val="16"/>
                <w:lang w:val="fr-BE"/>
              </w:rPr>
              <w:t>t</w:t>
            </w:r>
            <w:r w:rsidRPr="0024468B">
              <w:rPr>
                <w:sz w:val="16"/>
                <w:szCs w:val="16"/>
                <w:lang w:val="fr-BE"/>
              </w:rPr>
              <w:t>i</w:t>
            </w:r>
            <w:r w:rsidRPr="0024468B">
              <w:rPr>
                <w:sz w:val="16"/>
                <w:szCs w:val="16"/>
                <w:lang w:val="fr-BE"/>
              </w:rPr>
              <w:t>c</w:t>
            </w:r>
            <w:r w:rsidRPr="0024468B">
              <w:rPr>
                <w:sz w:val="16"/>
                <w:szCs w:val="16"/>
                <w:lang w:val="fr-BE"/>
              </w:rPr>
              <w:t>a</w:t>
            </w:r>
            <w:r w:rsidRPr="0024468B">
              <w:rPr>
                <w:sz w:val="16"/>
                <w:szCs w:val="16"/>
                <w:lang w:val="fr-BE"/>
              </w:rPr>
              <w:t xml:space="preserve"> </w:t>
            </w:r>
            <w:r w:rsidRPr="0024468B">
              <w:rPr>
                <w:sz w:val="16"/>
                <w:szCs w:val="16"/>
                <w:lang w:val="fr-BE"/>
              </w:rPr>
              <w:t>(</w:t>
            </w:r>
            <w:r w:rsidRPr="0024468B">
              <w:rPr>
                <w:sz w:val="16"/>
                <w:szCs w:val="16"/>
                <w:lang w:val="fr-BE"/>
              </w:rPr>
              <w:t>6</w:t>
            </w:r>
            <w:r w:rsidRPr="0024468B">
              <w:rPr>
                <w:sz w:val="16"/>
                <w:szCs w:val="16"/>
                <w:lang w:val="fr-BE"/>
              </w:rPr>
              <w:t>0</w:t>
            </w:r>
            <w:r w:rsidRPr="0024468B">
              <w:rPr>
                <w:sz w:val="16"/>
                <w:szCs w:val="16"/>
                <w:lang w:val="fr-BE"/>
              </w:rPr>
              <w:t>0</w:t>
            </w:r>
            <w:r w:rsidRPr="0024468B">
              <w:rPr>
                <w:sz w:val="16"/>
                <w:szCs w:val="16"/>
                <w:lang w:val="fr-BE"/>
              </w:rPr>
              <w:t xml:space="preserve"> </w:t>
            </w:r>
            <w:r w:rsidRPr="0024468B">
              <w:rPr>
                <w:sz w:val="16"/>
                <w:szCs w:val="16"/>
                <w:lang w:val="fr-BE"/>
              </w:rPr>
              <w:t>k</w:t>
            </w:r>
            <w:r w:rsidRPr="0024468B">
              <w:rPr>
                <w:sz w:val="16"/>
                <w:szCs w:val="16"/>
                <w:lang w:val="fr-BE"/>
              </w:rPr>
              <w:t>m</w:t>
            </w:r>
            <w:r w:rsidRPr="0024468B">
              <w:rPr>
                <w:sz w:val="16"/>
                <w:szCs w:val="16"/>
                <w:lang w:val="fr-BE"/>
              </w:rPr>
              <w:t>)</w:t>
            </w:r>
            <w:r w:rsidRPr="0024468B">
              <w:rPr>
                <w:sz w:val="16"/>
                <w:szCs w:val="16"/>
                <w:lang w:val="fr-BE"/>
              </w:rPr>
              <w:t xml:space="preserve"> </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l</w:t>
            </w:r>
            <w:r w:rsidRPr="0024468B">
              <w:rPr>
                <w:sz w:val="16"/>
                <w:szCs w:val="16"/>
                <w:lang w:val="fr-BE"/>
              </w:rPr>
              <w:t>a</w:t>
            </w:r>
            <w:r w:rsidRPr="0024468B">
              <w:rPr>
                <w:sz w:val="16"/>
                <w:szCs w:val="16"/>
                <w:lang w:val="fr-BE"/>
              </w:rPr>
              <w:t xml:space="preserve"> </w:t>
            </w:r>
            <w:r>
              <w:t>"</w:t>
            </w:r>
            <w:r w:rsidRPr="0024468B">
              <w:rPr>
                <w:sz w:val="16"/>
                <w:szCs w:val="16"/>
                <w:lang w:val="fr-BE"/>
              </w:rPr>
              <w:t>P</w:t>
            </w:r>
            <w:r w:rsidRPr="0024468B">
              <w:rPr>
                <w:sz w:val="16"/>
                <w:szCs w:val="16"/>
                <w:lang w:val="fr-BE"/>
              </w:rPr>
              <w:t>i</w:t>
            </w:r>
            <w:r w:rsidRPr="0024468B">
              <w:rPr>
                <w:sz w:val="16"/>
                <w:szCs w:val="16"/>
                <w:lang w:val="fr-BE"/>
              </w:rPr>
              <w:t>s</w:t>
            </w:r>
            <w:r w:rsidRPr="0024468B">
              <w:rPr>
                <w:sz w:val="16"/>
                <w:szCs w:val="16"/>
                <w:lang w:val="fr-BE"/>
              </w:rPr>
              <w:t>t</w:t>
            </w:r>
            <w:r w:rsidRPr="0024468B">
              <w:rPr>
                <w:sz w:val="16"/>
                <w:szCs w:val="16"/>
                <w:lang w:val="fr-BE"/>
              </w:rPr>
              <w:t>a</w:t>
            </w:r>
            <w:r w:rsidRPr="0024468B">
              <w:rPr>
                <w:sz w:val="16"/>
                <w:szCs w:val="16"/>
                <w:lang w:val="fr-BE"/>
              </w:rPr>
              <w:t xml:space="preserve"> </w:t>
            </w:r>
            <w:r w:rsidRPr="0024468B">
              <w:rPr>
                <w:sz w:val="16"/>
                <w:szCs w:val="16"/>
                <w:lang w:val="fr-BE"/>
              </w:rPr>
              <w:t>c</w:t>
            </w:r>
            <w:r w:rsidRPr="0024468B">
              <w:rPr>
                <w:sz w:val="16"/>
                <w:szCs w:val="16"/>
                <w:lang w:val="fr-BE"/>
              </w:rPr>
              <w:t>i</w:t>
            </w:r>
            <w:r w:rsidRPr="0024468B">
              <w:rPr>
                <w:sz w:val="16"/>
                <w:szCs w:val="16"/>
                <w:lang w:val="fr-BE"/>
              </w:rPr>
              <w:t>c</w:t>
            </w:r>
            <w:r w:rsidRPr="0024468B">
              <w:rPr>
                <w:sz w:val="16"/>
                <w:szCs w:val="16"/>
                <w:lang w:val="fr-BE"/>
              </w:rPr>
              <w:t>l</w:t>
            </w:r>
            <w:r w:rsidRPr="0024468B">
              <w:rPr>
                <w:sz w:val="16"/>
                <w:szCs w:val="16"/>
                <w:lang w:val="fr-BE"/>
              </w:rPr>
              <w:t>a</w:t>
            </w:r>
            <w:r w:rsidRPr="0024468B">
              <w:rPr>
                <w:sz w:val="16"/>
                <w:szCs w:val="16"/>
                <w:lang w:val="fr-BE"/>
              </w:rPr>
              <w:t>b</w:t>
            </w:r>
            <w:r w:rsidRPr="0024468B">
              <w:rPr>
                <w:sz w:val="16"/>
                <w:szCs w:val="16"/>
                <w:lang w:val="fr-BE"/>
              </w:rPr>
              <w:t>i</w:t>
            </w:r>
            <w:r w:rsidRPr="0024468B">
              <w:rPr>
                <w:sz w:val="16"/>
                <w:szCs w:val="16"/>
                <w:lang w:val="fr-BE"/>
              </w:rPr>
              <w:t>l</w:t>
            </w:r>
            <w:r w:rsidRPr="0024468B">
              <w:rPr>
                <w:sz w:val="16"/>
                <w:szCs w:val="16"/>
                <w:lang w:val="fr-BE"/>
              </w:rPr>
              <w:t>l</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M</w:t>
            </w:r>
            <w:r w:rsidRPr="0024468B">
              <w:rPr>
                <w:sz w:val="16"/>
                <w:szCs w:val="16"/>
                <w:lang w:val="fr-BE"/>
              </w:rPr>
              <w:t>a</w:t>
            </w:r>
            <w:r w:rsidRPr="0024468B">
              <w:rPr>
                <w:sz w:val="16"/>
                <w:szCs w:val="16"/>
                <w:lang w:val="fr-BE"/>
              </w:rPr>
              <w:t>g</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G</w:t>
            </w:r>
            <w:r w:rsidRPr="0024468B">
              <w:rPr>
                <w:sz w:val="16"/>
                <w:szCs w:val="16"/>
                <w:lang w:val="fr-BE"/>
              </w:rPr>
              <w:t>r</w:t>
            </w:r>
            <w:r w:rsidRPr="0024468B">
              <w:rPr>
                <w:sz w:val="16"/>
                <w:szCs w:val="16"/>
                <w:lang w:val="fr-BE"/>
              </w:rPr>
              <w:t>e</w:t>
            </w:r>
            <w:r w:rsidRPr="0024468B">
              <w:rPr>
                <w:sz w:val="16"/>
                <w:szCs w:val="16"/>
                <w:lang w:val="fr-BE"/>
              </w:rPr>
              <w:t>c</w:t>
            </w:r>
            <w:r w:rsidRPr="0024468B">
              <w:rPr>
                <w:sz w:val="16"/>
                <w:szCs w:val="16"/>
                <w:lang w:val="fr-BE"/>
              </w:rPr>
              <w:t>i</w:t>
            </w:r>
            <w:r w:rsidRPr="0024468B">
              <w:rPr>
                <w:sz w:val="16"/>
                <w:szCs w:val="16"/>
                <w:lang w:val="fr-BE"/>
              </w:rPr>
              <w:t>a</w:t>
            </w:r>
            <w:r>
              <w:t>"</w:t>
            </w:r>
            <w:r w:rsidRPr="0024468B">
              <w:rPr>
                <w:sz w:val="16"/>
                <w:szCs w:val="16"/>
                <w:lang w:val="fr-BE"/>
              </w:rPr>
              <w:t xml:space="preserve"> </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 xml:space="preserve"> </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a</w:t>
            </w:r>
            <w:r w:rsidRPr="0024468B">
              <w:rPr>
                <w:sz w:val="16"/>
                <w:szCs w:val="16"/>
                <w:lang w:val="fr-BE"/>
              </w:rPr>
              <w:t>l</w:t>
            </w:r>
            <w:r w:rsidRPr="0024468B">
              <w:rPr>
                <w:sz w:val="16"/>
                <w:szCs w:val="16"/>
                <w:lang w:val="fr-BE"/>
              </w:rPr>
              <w:t>o</w:t>
            </w:r>
            <w:r w:rsidRPr="0024468B">
              <w:rPr>
                <w:sz w:val="16"/>
                <w:szCs w:val="16"/>
                <w:lang w:val="fr-BE"/>
              </w:rPr>
              <w:t>r</w:t>
            </w:r>
            <w:r w:rsidRPr="0024468B">
              <w:rPr>
                <w:sz w:val="16"/>
                <w:szCs w:val="16"/>
                <w:lang w:val="fr-BE"/>
              </w:rPr>
              <w:t>i</w:t>
            </w:r>
            <w:r w:rsidRPr="0024468B">
              <w:rPr>
                <w:sz w:val="16"/>
                <w:szCs w:val="16"/>
                <w:lang w:val="fr-BE"/>
              </w:rPr>
              <w:t>z</w:t>
            </w:r>
            <w:r w:rsidRPr="0024468B">
              <w:rPr>
                <w:sz w:val="16"/>
                <w:szCs w:val="16"/>
                <w:lang w:val="fr-BE"/>
              </w:rPr>
              <w:t>z</w:t>
            </w: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e</w:t>
            </w:r>
            <w:r w:rsidRPr="0024468B">
              <w:rPr>
                <w:sz w:val="16"/>
                <w:szCs w:val="16"/>
                <w:lang w:val="fr-BE"/>
              </w:rPr>
              <w:t>i</w:t>
            </w:r>
            <w:r w:rsidRPr="0024468B">
              <w:rPr>
                <w:sz w:val="16"/>
                <w:szCs w:val="16"/>
                <w:lang w:val="fr-BE"/>
              </w:rPr>
              <w:t xml:space="preserve"> </w:t>
            </w:r>
            <w:r w:rsidRPr="0024468B">
              <w:rPr>
                <w:sz w:val="16"/>
                <w:szCs w:val="16"/>
                <w:lang w:val="fr-BE"/>
              </w:rPr>
              <w:t>P</w:t>
            </w:r>
            <w:r w:rsidRPr="0024468B">
              <w:rPr>
                <w:sz w:val="16"/>
                <w:szCs w:val="16"/>
                <w:lang w:val="fr-BE"/>
              </w:rPr>
              <w:t>a</w:t>
            </w:r>
            <w:r w:rsidRPr="0024468B">
              <w:rPr>
                <w:sz w:val="16"/>
                <w:szCs w:val="16"/>
                <w:lang w:val="fr-BE"/>
              </w:rPr>
              <w:t>r</w:t>
            </w:r>
            <w:r w:rsidRPr="0024468B">
              <w:rPr>
                <w:sz w:val="16"/>
                <w:szCs w:val="16"/>
                <w:lang w:val="fr-BE"/>
              </w:rPr>
              <w:t>c</w:t>
            </w:r>
            <w:r w:rsidRPr="0024468B">
              <w:rPr>
                <w:sz w:val="16"/>
                <w:szCs w:val="16"/>
                <w:lang w:val="fr-BE"/>
              </w:rPr>
              <w:t>h</w:t>
            </w:r>
            <w:r w:rsidRPr="0024468B">
              <w:rPr>
                <w:sz w:val="16"/>
                <w:szCs w:val="16"/>
                <w:lang w:val="fr-BE"/>
              </w:rPr>
              <w:t>i</w:t>
            </w:r>
            <w:r w:rsidRPr="0024468B">
              <w:rPr>
                <w:sz w:val="16"/>
                <w:szCs w:val="16"/>
                <w:lang w:val="fr-BE"/>
              </w:rPr>
              <w:t xml:space="preserve"> </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l</w:t>
            </w:r>
            <w:r w:rsidRPr="0024468B">
              <w:rPr>
                <w:sz w:val="16"/>
                <w:szCs w:val="16"/>
                <w:lang w:val="fr-BE"/>
              </w:rPr>
              <w:t>e</w:t>
            </w:r>
            <w:r w:rsidRPr="0024468B">
              <w:rPr>
                <w:sz w:val="16"/>
                <w:szCs w:val="16"/>
                <w:lang w:val="fr-BE"/>
              </w:rPr>
              <w:t xml:space="preserve"> </w:t>
            </w:r>
            <w:r w:rsidRPr="0024468B">
              <w:rPr>
                <w:sz w:val="16"/>
                <w:szCs w:val="16"/>
                <w:lang w:val="fr-BE"/>
              </w:rPr>
              <w:t>a</w:t>
            </w:r>
            <w:r w:rsidRPr="0024468B">
              <w:rPr>
                <w:sz w:val="16"/>
                <w:szCs w:val="16"/>
                <w:lang w:val="fr-BE"/>
              </w:rPr>
              <w:t>r</w:t>
            </w:r>
            <w:r w:rsidRPr="0024468B">
              <w:rPr>
                <w:sz w:val="16"/>
                <w:szCs w:val="16"/>
                <w:lang w:val="fr-BE"/>
              </w:rPr>
              <w:t>e</w:t>
            </w:r>
            <w:r w:rsidRPr="0024468B">
              <w:rPr>
                <w:sz w:val="16"/>
                <w:szCs w:val="16"/>
                <w:lang w:val="fr-BE"/>
              </w:rPr>
              <w:t>e</w:t>
            </w:r>
            <w:r w:rsidRPr="0024468B">
              <w:rPr>
                <w:sz w:val="16"/>
                <w:szCs w:val="16"/>
                <w:lang w:val="fr-BE"/>
              </w:rPr>
              <w:t xml:space="preserve"> </w:t>
            </w:r>
            <w:r w:rsidRPr="0024468B">
              <w:rPr>
                <w:sz w:val="16"/>
                <w:szCs w:val="16"/>
                <w:lang w:val="fr-BE"/>
              </w:rPr>
              <w:t>n</w:t>
            </w:r>
            <w:r w:rsidRPr="0024468B">
              <w:rPr>
                <w:sz w:val="16"/>
                <w:szCs w:val="16"/>
                <w:lang w:val="fr-BE"/>
              </w:rPr>
              <w:t>a</w:t>
            </w:r>
            <w:r w:rsidRPr="0024468B">
              <w:rPr>
                <w:sz w:val="16"/>
                <w:szCs w:val="16"/>
                <w:lang w:val="fr-BE"/>
              </w:rPr>
              <w:t>t</w:t>
            </w:r>
            <w:r w:rsidRPr="0024468B">
              <w:rPr>
                <w:sz w:val="16"/>
                <w:szCs w:val="16"/>
                <w:lang w:val="fr-BE"/>
              </w:rPr>
              <w:t>u</w:t>
            </w:r>
            <w:r w:rsidRPr="0024468B">
              <w:rPr>
                <w:sz w:val="16"/>
                <w:szCs w:val="16"/>
                <w:lang w:val="fr-BE"/>
              </w:rPr>
              <w:t>r</w:t>
            </w:r>
            <w:r w:rsidRPr="0024468B">
              <w:rPr>
                <w:sz w:val="16"/>
                <w:szCs w:val="16"/>
                <w:lang w:val="fr-BE"/>
              </w:rPr>
              <w:t>a</w:t>
            </w:r>
            <w:r w:rsidRPr="0024468B">
              <w:rPr>
                <w:sz w:val="16"/>
                <w:szCs w:val="16"/>
                <w:lang w:val="fr-BE"/>
              </w:rPr>
              <w:t>l</w:t>
            </w:r>
            <w:r w:rsidRPr="0024468B">
              <w:rPr>
                <w:sz w:val="16"/>
                <w:szCs w:val="16"/>
                <w:lang w:val="fr-BE"/>
              </w:rPr>
              <w:t>i</w:t>
            </w:r>
            <w:r w:rsidRPr="0024468B">
              <w:rPr>
                <w:sz w:val="16"/>
                <w:szCs w:val="16"/>
                <w:lang w:val="fr-BE"/>
              </w:rPr>
              <w:t xml:space="preserve"> </w:t>
            </w:r>
            <w:r w:rsidRPr="0024468B">
              <w:rPr>
                <w:sz w:val="16"/>
                <w:szCs w:val="16"/>
                <w:lang w:val="fr-BE"/>
              </w:rPr>
              <w:t>(</w:t>
            </w:r>
            <w:r w:rsidRPr="0024468B">
              <w:rPr>
                <w:sz w:val="16"/>
                <w:szCs w:val="16"/>
                <w:lang w:val="fr-BE"/>
              </w:rPr>
              <w:t>5</w:t>
            </w:r>
            <w:r w:rsidRPr="0024468B">
              <w:rPr>
                <w:sz w:val="16"/>
                <w:szCs w:val="16"/>
                <w:lang w:val="fr-BE"/>
              </w:rPr>
              <w:t>8</w:t>
            </w:r>
            <w:r w:rsidRPr="0024468B">
              <w:rPr>
                <w:sz w:val="16"/>
                <w:szCs w:val="16"/>
                <w:lang w:val="fr-BE"/>
              </w:rPr>
              <w:t>2</w:t>
            </w:r>
            <w:r w:rsidRPr="0024468B">
              <w:rPr>
                <w:sz w:val="16"/>
                <w:szCs w:val="16"/>
                <w:lang w:val="fr-BE"/>
              </w:rPr>
              <w:t>,</w:t>
            </w:r>
            <w:r w:rsidRPr="0024468B">
              <w:rPr>
                <w:sz w:val="16"/>
                <w:szCs w:val="16"/>
                <w:lang w:val="fr-BE"/>
              </w:rPr>
              <w:t>7</w:t>
            </w:r>
            <w:r w:rsidRPr="0024468B">
              <w:rPr>
                <w:sz w:val="16"/>
                <w:szCs w:val="16"/>
                <w:lang w:val="fr-BE"/>
              </w:rPr>
              <w:t>2</w:t>
            </w:r>
            <w:r w:rsidRPr="0024468B">
              <w:rPr>
                <w:sz w:val="16"/>
                <w:szCs w:val="16"/>
                <w:lang w:val="fr-BE"/>
              </w:rPr>
              <w:t xml:space="preserve"> </w:t>
            </w:r>
            <w:r w:rsidRPr="0024468B">
              <w:rPr>
                <w:sz w:val="16"/>
                <w:szCs w:val="16"/>
                <w:lang w:val="fr-BE"/>
              </w:rPr>
              <w:t>k</w:t>
            </w:r>
            <w:r w:rsidRPr="0024468B">
              <w:rPr>
                <w:sz w:val="16"/>
                <w:szCs w:val="16"/>
                <w:lang w:val="fr-BE"/>
              </w:rPr>
              <w:t>m</w:t>
            </w:r>
            <w:r w:rsidRPr="0024468B">
              <w:rPr>
                <w:sz w:val="16"/>
                <w:szCs w:val="16"/>
                <w:lang w:val="fr-BE"/>
              </w:rPr>
              <w:t>)</w:t>
            </w:r>
            <w:r w:rsidRPr="0024468B">
              <w:rPr>
                <w:sz w:val="16"/>
                <w:szCs w:val="16"/>
                <w:lang w:val="fr-BE"/>
              </w:rPr>
              <w:t>.</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SO68b</w:t>
            </w:r>
          </w:p>
        </w:tc>
        <w:tc>
          <w:tcPr>
            <w:shd w:val="clear" w:color="auto" w:fill="auto"/>
          </w:tcPr>
          <w:p w:rsidR="008C5CFA" w:rsidRPr="0024468B" w:rsidP="00300A01">
            <w:pPr>
              <w:spacing w:before="0" w:after="0"/>
              <w:rPr>
                <w:sz w:val="16"/>
                <w:szCs w:val="16"/>
                <w:lang w:val="fr-BE"/>
              </w:rPr>
            </w:pPr>
            <w:r>
              <w:rPr>
                <w:noProof/>
                <w:sz w:val="16"/>
                <w:szCs w:val="16"/>
                <w:lang w:val="fr-BE"/>
              </w:rPr>
              <w:t>Progetti per la valorizzazione e la messa in rete del patrimonio culturale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6,00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SO68b</w:t>
            </w:r>
          </w:p>
        </w:tc>
        <w:tc>
          <w:tcPr>
            <w:shd w:val="clear" w:color="auto" w:fill="auto"/>
          </w:tcPr>
          <w:p w:rsidR="008C5CFA" w:rsidRPr="0024468B" w:rsidP="00300A01">
            <w:pPr>
              <w:spacing w:before="0" w:after="0"/>
              <w:rPr>
                <w:sz w:val="16"/>
                <w:szCs w:val="16"/>
                <w:lang w:val="fr-BE"/>
              </w:rPr>
            </w:pPr>
            <w:r>
              <w:rPr>
                <w:noProof/>
                <w:sz w:val="16"/>
                <w:szCs w:val="16"/>
                <w:lang w:val="fr-BE"/>
              </w:rPr>
              <w:t>Progetti per la valorizzazione e la messa in rete del patrimonio culturale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6,00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7,00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SO68c</w:t>
            </w:r>
          </w:p>
        </w:tc>
        <w:tc>
          <w:tcPr>
            <w:shd w:val="clear" w:color="auto" w:fill="auto"/>
          </w:tcPr>
          <w:p w:rsidR="008C5CFA" w:rsidRPr="0024468B" w:rsidP="00300A01">
            <w:pPr>
              <w:spacing w:before="0" w:after="0"/>
              <w:rPr>
                <w:sz w:val="16"/>
                <w:szCs w:val="16"/>
                <w:lang w:val="fr-BE"/>
              </w:rPr>
            </w:pPr>
            <w:r>
              <w:rPr>
                <w:noProof/>
                <w:sz w:val="16"/>
                <w:szCs w:val="16"/>
                <w:lang w:val="fr-BE"/>
              </w:rPr>
              <w:t>Progetti per la fruizione integrata e la promozione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34,00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SO68c</w:t>
            </w:r>
          </w:p>
        </w:tc>
        <w:tc>
          <w:tcPr>
            <w:shd w:val="clear" w:color="auto" w:fill="auto"/>
          </w:tcPr>
          <w:p w:rsidR="008C5CFA" w:rsidRPr="0024468B" w:rsidP="00300A01">
            <w:pPr>
              <w:spacing w:before="0" w:after="0"/>
              <w:rPr>
                <w:sz w:val="16"/>
                <w:szCs w:val="16"/>
                <w:lang w:val="fr-BE"/>
              </w:rPr>
            </w:pPr>
            <w:r>
              <w:rPr>
                <w:noProof/>
                <w:sz w:val="16"/>
                <w:szCs w:val="16"/>
                <w:lang w:val="fr-BE"/>
              </w:rPr>
              <w:t>Progetti per la fruizione integrata e la promozione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8,00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35,00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SO68d</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di intervento di tutela e valorizzazione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32.000,00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SO68d</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di intervento di tutela e valorizzazione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32.000,00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46.668,00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Sono stati selezionati 17 interventi per la tutela e valorizzazione dei beni culturali che a operazione conclusa consentiranno  di valorizzare l’indicatore a circa 46.668 mq. Al 31.12.2018. Si prevede di concludere 5 interventi.</w:t>
            </w:r>
          </w:p>
          <w:p w:rsidR="008C5CFA" w:rsidRPr="0024468B" w:rsidP="00300A01">
            <w:pPr>
              <w:spacing w:before="0" w:after="0"/>
              <w:rPr>
                <w:sz w:val="16"/>
                <w:szCs w:val="16"/>
                <w:lang w:val="fr-BE"/>
              </w:rPr>
            </w:pPr>
            <w:r w:rsidRPr="0024468B">
              <w:rPr>
                <w:noProof/>
                <w:sz w:val="16"/>
                <w:szCs w:val="16"/>
                <w:lang w:val="fr-BE"/>
              </w:rPr>
              <w:t xml:space="preserve">Inoltre è in corso di realizzazione la rinaturalizzazione delle aree sponde laghi del Comune di Gizzeria. </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4"/>
        <w:gridCol w:w="584"/>
        <w:gridCol w:w="5466"/>
        <w:gridCol w:w="939"/>
        <w:gridCol w:w="1011"/>
        <w:gridCol w:w="948"/>
        <w:gridCol w:w="939"/>
        <w:gridCol w:w="1011"/>
        <w:gridCol w:w="948"/>
        <w:gridCol w:w="939"/>
        <w:gridCol w:w="1011"/>
        <w:gridCol w:w="94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SO68a</w:t>
            </w:r>
          </w:p>
        </w:tc>
        <w:tc>
          <w:tcPr>
            <w:shd w:val="clear" w:color="auto" w:fill="auto"/>
          </w:tcPr>
          <w:p w:rsidR="008C5CFA" w:rsidRPr="0024468B" w:rsidP="00300A01">
            <w:pPr>
              <w:spacing w:before="0" w:after="0"/>
              <w:rPr>
                <w:sz w:val="16"/>
                <w:szCs w:val="16"/>
                <w:lang w:val="fr-BE"/>
              </w:rPr>
            </w:pPr>
            <w:r>
              <w:rPr>
                <w:noProof/>
                <w:sz w:val="16"/>
                <w:szCs w:val="16"/>
                <w:lang w:val="fr-BE"/>
              </w:rPr>
              <w:t>Estensione delle aree oggetto di intervento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SO68a</w:t>
            </w:r>
          </w:p>
        </w:tc>
        <w:tc>
          <w:tcPr>
            <w:shd w:val="clear" w:color="auto" w:fill="auto"/>
          </w:tcPr>
          <w:p w:rsidR="008C5CFA" w:rsidRPr="0024468B" w:rsidP="00300A01">
            <w:pPr>
              <w:spacing w:before="0" w:after="0"/>
              <w:rPr>
                <w:sz w:val="16"/>
                <w:szCs w:val="16"/>
                <w:lang w:val="fr-BE"/>
              </w:rPr>
            </w:pPr>
            <w:r>
              <w:rPr>
                <w:noProof/>
                <w:sz w:val="16"/>
                <w:szCs w:val="16"/>
                <w:lang w:val="fr-BE"/>
              </w:rPr>
              <w:t>Estensione delle aree oggetto di intervento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SO68b</w:t>
            </w:r>
          </w:p>
        </w:tc>
        <w:tc>
          <w:tcPr>
            <w:shd w:val="clear" w:color="auto" w:fill="auto"/>
          </w:tcPr>
          <w:p w:rsidR="008C5CFA" w:rsidRPr="0024468B" w:rsidP="00300A01">
            <w:pPr>
              <w:spacing w:before="0" w:after="0"/>
              <w:rPr>
                <w:sz w:val="16"/>
                <w:szCs w:val="16"/>
                <w:lang w:val="fr-BE"/>
              </w:rPr>
            </w:pPr>
            <w:r>
              <w:rPr>
                <w:noProof/>
                <w:sz w:val="16"/>
                <w:szCs w:val="16"/>
                <w:lang w:val="fr-BE"/>
              </w:rPr>
              <w:t>Progetti per la valorizzazione e la messa in rete del patrimonio culturale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SO68b</w:t>
            </w:r>
          </w:p>
        </w:tc>
        <w:tc>
          <w:tcPr>
            <w:shd w:val="clear" w:color="auto" w:fill="auto"/>
          </w:tcPr>
          <w:p w:rsidR="008C5CFA" w:rsidRPr="0024468B" w:rsidP="00300A01">
            <w:pPr>
              <w:spacing w:before="0" w:after="0"/>
              <w:rPr>
                <w:sz w:val="16"/>
                <w:szCs w:val="16"/>
                <w:lang w:val="fr-BE"/>
              </w:rPr>
            </w:pPr>
            <w:r>
              <w:rPr>
                <w:noProof/>
                <w:sz w:val="16"/>
                <w:szCs w:val="16"/>
                <w:lang w:val="fr-BE"/>
              </w:rPr>
              <w:t>Progetti per la valorizzazione e la messa in rete del patrimonio culturale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SO68c</w:t>
            </w:r>
          </w:p>
        </w:tc>
        <w:tc>
          <w:tcPr>
            <w:shd w:val="clear" w:color="auto" w:fill="auto"/>
          </w:tcPr>
          <w:p w:rsidR="008C5CFA" w:rsidRPr="0024468B" w:rsidP="00300A01">
            <w:pPr>
              <w:spacing w:before="0" w:after="0"/>
              <w:rPr>
                <w:sz w:val="16"/>
                <w:szCs w:val="16"/>
                <w:lang w:val="fr-BE"/>
              </w:rPr>
            </w:pPr>
            <w:r>
              <w:rPr>
                <w:noProof/>
                <w:sz w:val="16"/>
                <w:szCs w:val="16"/>
                <w:lang w:val="fr-BE"/>
              </w:rPr>
              <w:t>Progetti per la fruizione integrata e la promozione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SO68c</w:t>
            </w:r>
          </w:p>
        </w:tc>
        <w:tc>
          <w:tcPr>
            <w:shd w:val="clear" w:color="auto" w:fill="auto"/>
          </w:tcPr>
          <w:p w:rsidR="008C5CFA" w:rsidRPr="0024468B" w:rsidP="00300A01">
            <w:pPr>
              <w:spacing w:before="0" w:after="0"/>
              <w:rPr>
                <w:sz w:val="16"/>
                <w:szCs w:val="16"/>
                <w:lang w:val="fr-BE"/>
              </w:rPr>
            </w:pPr>
            <w:r>
              <w:rPr>
                <w:noProof/>
                <w:sz w:val="16"/>
                <w:szCs w:val="16"/>
                <w:lang w:val="fr-BE"/>
              </w:rPr>
              <w:t>Progetti per la fruizione integrata e la promozione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SO68d</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di intervento di tutela e valorizzazione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SO68d</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di intervento di tutela e valorizzazione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1315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6c</w:t>
            </w:r>
            <w:r w:rsidRPr="002124FC">
              <w:rPr>
                <w:sz w:val="20"/>
                <w:szCs w:val="20"/>
                <w:lang w:val="fr-BE"/>
              </w:rPr>
              <w:t xml:space="preserve"> - </w:t>
            </w:r>
            <w:r>
              <w:rPr>
                <w:noProof/>
                <w:sz w:val="20"/>
                <w:szCs w:val="20"/>
                <w:lang w:val="fr-BE"/>
              </w:rPr>
              <w:t>Conservare, proteggere, promuovere e sviluppare il patrimonio naturale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6.6</w:t>
            </w:r>
            <w:r>
              <w:rPr>
                <w:sz w:val="20"/>
                <w:szCs w:val="20"/>
                <w:lang w:val="fr-BE"/>
              </w:rPr>
              <w:t xml:space="preserve"> - </w:t>
            </w:r>
            <w:r>
              <w:rPr>
                <w:noProof/>
                <w:sz w:val="20"/>
                <w:szCs w:val="20"/>
                <w:lang w:val="fr-BE"/>
              </w:rPr>
              <w:t>Miglioramento delle condizioni e degli standard di offerta e fruizione del patrimonio nelle aree di attrazione naturale attraverso la valorizzazione integrata di risorse e competenze territoriali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577"/>
        <w:gridCol w:w="1281"/>
        <w:gridCol w:w="1576"/>
        <w:gridCol w:w="1207"/>
        <w:gridCol w:w="1576"/>
        <w:gridCol w:w="1706"/>
        <w:gridCol w:w="1045"/>
        <w:gridCol w:w="1369"/>
        <w:gridCol w:w="111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turisticità nei parchi nazionali e regionali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0,00</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4,90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4714"/>
        <w:gridCol w:w="1377"/>
        <w:gridCol w:w="1803"/>
        <w:gridCol w:w="1377"/>
        <w:gridCol w:w="1803"/>
        <w:gridCol w:w="1377"/>
        <w:gridCol w:w="180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turisticità nei parchi nazionali e regionali</w:t>
            </w:r>
          </w:p>
        </w:tc>
        <w:tc>
          <w:tcPr/>
          <w:p w:rsidR="008C5CFA" w:rsidRPr="0024468B" w:rsidP="00300A01">
            <w:pPr>
              <w:spacing w:before="0" w:after="0"/>
              <w:jc w:val="right"/>
              <w:rPr>
                <w:sz w:val="16"/>
                <w:szCs w:val="16"/>
                <w:lang w:val="fr-BE"/>
              </w:rPr>
            </w:pPr>
            <w:r w:rsidRPr="0024468B">
              <w:rPr>
                <w:noProof/>
                <w:sz w:val="16"/>
                <w:szCs w:val="16"/>
                <w:lang w:val="fr-BE"/>
              </w:rPr>
              <w:t>4,40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4,10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3,90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8"/>
        <w:gridCol w:w="12283"/>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6c</w:t>
            </w:r>
            <w:r w:rsidRPr="002124FC">
              <w:rPr>
                <w:sz w:val="20"/>
                <w:szCs w:val="20"/>
                <w:lang w:val="fr-BE"/>
              </w:rPr>
              <w:t xml:space="preserve"> - </w:t>
            </w:r>
            <w:r>
              <w:rPr>
                <w:noProof/>
                <w:sz w:val="20"/>
                <w:szCs w:val="20"/>
                <w:lang w:val="fr-BE"/>
              </w:rPr>
              <w:t>Conservare, proteggere, promuovere e sviluppare il patrimonio naturale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6.7</w:t>
            </w:r>
            <w:r>
              <w:rPr>
                <w:sz w:val="20"/>
                <w:szCs w:val="20"/>
                <w:lang w:val="fr-BE"/>
              </w:rPr>
              <w:t xml:space="preserve"> - </w:t>
            </w:r>
            <w:r>
              <w:rPr>
                <w:noProof/>
                <w:sz w:val="20"/>
                <w:szCs w:val="20"/>
                <w:lang w:val="fr-BE"/>
              </w:rPr>
              <w:t>Miglioramento delle condizioni e degli standard di offerta e fruizione del patrimonio culturale, nelle aree di attrazione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3224"/>
        <w:gridCol w:w="925"/>
        <w:gridCol w:w="1138"/>
        <w:gridCol w:w="871"/>
        <w:gridCol w:w="1138"/>
        <w:gridCol w:w="1232"/>
        <w:gridCol w:w="755"/>
        <w:gridCol w:w="988"/>
        <w:gridCol w:w="420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Indice di domanda culturale del patrimonio statale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Visitatori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13,91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16,00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29,31</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Indice di domanda culturale del patrimonio statale e non statale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Visitatori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8,16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2011</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9,50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10,26</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5459"/>
        <w:gridCol w:w="1278"/>
        <w:gridCol w:w="1674"/>
        <w:gridCol w:w="1278"/>
        <w:gridCol w:w="1674"/>
        <w:gridCol w:w="1278"/>
        <w:gridCol w:w="167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Indice di domanda culturale del patrimonio statale</w:t>
            </w:r>
          </w:p>
        </w:tc>
        <w:tc>
          <w:tcPr/>
          <w:p w:rsidR="008C5CFA" w:rsidRPr="0024468B" w:rsidP="00300A01">
            <w:pPr>
              <w:spacing w:before="0" w:after="0"/>
              <w:jc w:val="right"/>
              <w:rPr>
                <w:sz w:val="16"/>
                <w:szCs w:val="16"/>
                <w:lang w:val="fr-BE"/>
              </w:rPr>
            </w:pPr>
            <w:r w:rsidRPr="0024468B">
              <w:rPr>
                <w:noProof/>
                <w:sz w:val="16"/>
                <w:szCs w:val="16"/>
                <w:lang w:val="fr-BE"/>
              </w:rPr>
              <w:t>29,31</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22,34</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26,78</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Indice di domanda culturale del patrimonio statale e non statale</w:t>
            </w:r>
          </w:p>
        </w:tc>
        <w:tc>
          <w:tcPr/>
          <w:p w:rsidR="008C5CFA" w:rsidRPr="0024468B" w:rsidP="00300A01">
            <w:pPr>
              <w:spacing w:before="0" w:after="0"/>
              <w:jc w:val="right"/>
              <w:rPr>
                <w:sz w:val="16"/>
                <w:szCs w:val="16"/>
                <w:lang w:val="fr-BE"/>
              </w:rPr>
            </w:pPr>
            <w:r w:rsidRPr="0024468B">
              <w:rPr>
                <w:noProof/>
                <w:sz w:val="16"/>
                <w:szCs w:val="16"/>
                <w:lang w:val="fr-BE"/>
              </w:rPr>
              <w:t>10,26</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8,16</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8,16</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11444"/>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6c</w:t>
            </w:r>
            <w:r w:rsidRPr="002124FC">
              <w:rPr>
                <w:sz w:val="20"/>
                <w:szCs w:val="20"/>
                <w:lang w:val="fr-BE"/>
              </w:rPr>
              <w:t xml:space="preserve"> - </w:t>
            </w:r>
            <w:r>
              <w:rPr>
                <w:noProof/>
                <w:sz w:val="20"/>
                <w:szCs w:val="20"/>
                <w:lang w:val="fr-BE"/>
              </w:rPr>
              <w:t>Conservare, proteggere, promuovere e sviluppare il patrimonio naturale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6.8</w:t>
            </w:r>
            <w:r>
              <w:rPr>
                <w:sz w:val="20"/>
                <w:szCs w:val="20"/>
                <w:lang w:val="fr-BE"/>
              </w:rPr>
              <w:t xml:space="preserve"> - </w:t>
            </w:r>
            <w:r>
              <w:rPr>
                <w:noProof/>
                <w:sz w:val="20"/>
                <w:szCs w:val="20"/>
                <w:lang w:val="fr-BE"/>
              </w:rPr>
              <w:t>Riposizionamento competitivo delle destinazioni turistiche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722"/>
        <w:gridCol w:w="1048"/>
        <w:gridCol w:w="1290"/>
        <w:gridCol w:w="988"/>
        <w:gridCol w:w="1290"/>
        <w:gridCol w:w="1396"/>
        <w:gridCol w:w="855"/>
        <w:gridCol w:w="1120"/>
        <w:gridCol w:w="476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turisticità</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Giornate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4,06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4,80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4,33</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Turismo nei mesi non estivi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Giornate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0,75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0,66</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3182"/>
        <w:gridCol w:w="1581"/>
        <w:gridCol w:w="2070"/>
        <w:gridCol w:w="1581"/>
        <w:gridCol w:w="2070"/>
        <w:gridCol w:w="1581"/>
        <w:gridCol w:w="207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turisticità</w:t>
            </w:r>
          </w:p>
        </w:tc>
        <w:tc>
          <w:tcPr/>
          <w:p w:rsidR="008C5CFA" w:rsidRPr="0024468B" w:rsidP="00300A01">
            <w:pPr>
              <w:spacing w:before="0" w:after="0"/>
              <w:jc w:val="right"/>
              <w:rPr>
                <w:sz w:val="16"/>
                <w:szCs w:val="16"/>
                <w:lang w:val="fr-BE"/>
              </w:rPr>
            </w:pPr>
            <w:r w:rsidRPr="0024468B">
              <w:rPr>
                <w:noProof/>
                <w:sz w:val="16"/>
                <w:szCs w:val="16"/>
                <w:lang w:val="fr-BE"/>
              </w:rPr>
              <w:t>4,33</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4,13</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3,92</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Turismo nei mesi non estivi</w:t>
            </w:r>
          </w:p>
        </w:tc>
        <w:tc>
          <w:tcPr/>
          <w:p w:rsidR="008C5CFA" w:rsidRPr="0024468B" w:rsidP="00300A01">
            <w:pPr>
              <w:spacing w:before="0" w:after="0"/>
              <w:jc w:val="right"/>
              <w:rPr>
                <w:sz w:val="16"/>
                <w:szCs w:val="16"/>
                <w:lang w:val="fr-BE"/>
              </w:rPr>
            </w:pPr>
            <w:r w:rsidRPr="0024468B">
              <w:rPr>
                <w:noProof/>
                <w:sz w:val="16"/>
                <w:szCs w:val="16"/>
                <w:lang w:val="fr-BE"/>
              </w:rPr>
              <w:t>0,66</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0,68</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0,64</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12731"/>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6d</w:t>
            </w:r>
            <w:r w:rsidRPr="002124FC">
              <w:rPr>
                <w:sz w:val="20"/>
                <w:szCs w:val="20"/>
                <w:lang w:val="fr-BE"/>
              </w:rPr>
              <w:t xml:space="preserve"> - </w:t>
            </w:r>
            <w:r w:rsidRPr="002124FC">
              <w:rPr>
                <w:noProof/>
                <w:sz w:val="20"/>
                <w:szCs w:val="20"/>
                <w:lang w:val="fr-BE"/>
              </w:rPr>
              <w:t>Proteggere e ripristinare la biodiversità e i suoli e promuovere i servizi ecosistemici anche attraverso Natura 2000 e per mezzo di infrastrutture verdi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72" w:name="_Toc256000068"/>
      <w:bookmarkStart w:id="73" w:name="_Toc256000174"/>
      <w:bookmarkStart w:id="74" w:name="_Toc256000266"/>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06</w:t>
      </w:r>
      <w:r w:rsidR="00F022AC">
        <w:rPr>
          <w:sz w:val="20"/>
          <w:szCs w:val="20"/>
          <w:lang w:val="fr-BE"/>
        </w:rPr>
        <w:t xml:space="preserve"> / </w:t>
      </w:r>
      <w:r w:rsidRPr="002124FC" w:rsidR="00F022AC">
        <w:rPr>
          <w:noProof/>
          <w:sz w:val="20"/>
          <w:szCs w:val="20"/>
          <w:lang w:val="fr-BE"/>
        </w:rPr>
        <w:t>6d</w:t>
      </w:r>
      <w:bookmarkEnd w:id="74"/>
      <w:bookmarkEnd w:id="73"/>
      <w:bookmarkEnd w:id="72"/>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3696"/>
        <w:gridCol w:w="614"/>
        <w:gridCol w:w="809"/>
        <w:gridCol w:w="834"/>
        <w:gridCol w:w="873"/>
        <w:gridCol w:w="848"/>
        <w:gridCol w:w="569"/>
        <w:gridCol w:w="641"/>
        <w:gridCol w:w="579"/>
        <w:gridCol w:w="476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Natura e biodiversità: Superficie degli habitat beneficiari di un sostegno finalizzato al raggiungimento di un migliore stato di conservazione</w:t>
            </w:r>
          </w:p>
        </w:tc>
        <w:tc>
          <w:tcPr>
            <w:shd w:val="clear" w:color="auto" w:fill="auto"/>
          </w:tcPr>
          <w:p w:rsidR="008C5CFA" w:rsidRPr="0024468B" w:rsidP="00300A01">
            <w:pPr>
              <w:spacing w:before="0" w:after="0"/>
              <w:rPr>
                <w:sz w:val="16"/>
                <w:szCs w:val="16"/>
                <w:lang w:val="fr-BE"/>
              </w:rPr>
            </w:pPr>
            <w:r>
              <w:rPr>
                <w:noProof/>
                <w:sz w:val="16"/>
                <w:szCs w:val="16"/>
                <w:lang w:val="fr-BE"/>
              </w:rPr>
              <w:t>Ettari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Natura e biodiversità: Superficie degli habitat beneficiari di un sostegno finalizzato al raggiungimento di un migliore stato di conservazione</w:t>
            </w:r>
          </w:p>
        </w:tc>
        <w:tc>
          <w:tcPr>
            <w:shd w:val="clear" w:color="auto" w:fill="auto"/>
          </w:tcPr>
          <w:p w:rsidR="008C5CFA" w:rsidRPr="0024468B" w:rsidP="00300A01">
            <w:pPr>
              <w:spacing w:before="0" w:after="0"/>
              <w:rPr>
                <w:sz w:val="16"/>
                <w:szCs w:val="16"/>
                <w:lang w:val="fr-BE"/>
              </w:rPr>
            </w:pPr>
            <w:r>
              <w:rPr>
                <w:noProof/>
                <w:sz w:val="16"/>
                <w:szCs w:val="16"/>
                <w:lang w:val="fr-BE"/>
              </w:rPr>
              <w:t>Ettari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Sono state attivate le seguenti procedure :</w:t>
            </w:r>
          </w:p>
          <w:p w:rsidR="008C5CFA" w:rsidRPr="0024468B" w:rsidP="00300A01">
            <w:pPr>
              <w:spacing w:before="0" w:after="0"/>
              <w:rPr>
                <w:sz w:val="16"/>
                <w:szCs w:val="16"/>
                <w:lang w:val="fr-BE"/>
              </w:rPr>
            </w:pPr>
            <w:r w:rsidRPr="0024468B">
              <w:rPr>
                <w:noProof/>
                <w:sz w:val="16"/>
                <w:szCs w:val="16"/>
                <w:lang w:val="fr-BE"/>
              </w:rPr>
              <w:t>- Avviso pubblico Conservare, ripristinare e tutelare gli habitat e la specie della Rete Natura 2000, pervenute 87 domande.</w:t>
            </w:r>
          </w:p>
          <w:p w:rsidR="008C5CFA" w:rsidRPr="0024468B" w:rsidP="00300A01">
            <w:pPr>
              <w:spacing w:before="0" w:after="0"/>
              <w:rPr>
                <w:sz w:val="16"/>
                <w:szCs w:val="16"/>
                <w:lang w:val="fr-BE"/>
              </w:rPr>
            </w:pPr>
            <w:r w:rsidRPr="0024468B">
              <w:rPr>
                <w:noProof/>
                <w:sz w:val="16"/>
                <w:szCs w:val="16"/>
                <w:lang w:val="fr-BE"/>
              </w:rPr>
              <w:t>- Avviso pubblico "Intervento integrato per la tutela degli habitat e delle specie della Rete Natura 2000 nei SIC marini e costieri dell’Area Marina Protetta Capo Rizzuto". Pervenute 11 domande.</w:t>
            </w:r>
          </w:p>
          <w:p w:rsidR="008C5CFA" w:rsidRPr="0024468B" w:rsidP="00300A01">
            <w:pPr>
              <w:spacing w:before="0" w:after="0"/>
              <w:rPr>
                <w:sz w:val="16"/>
                <w:szCs w:val="16"/>
                <w:lang w:val="fr-BE"/>
              </w:rPr>
            </w:pPr>
            <w:r w:rsidRPr="0024468B">
              <w:rPr>
                <w:noProof/>
                <w:sz w:val="16"/>
                <w:szCs w:val="16"/>
                <w:lang w:val="fr-BE"/>
              </w:rPr>
              <w:t>- Monitoraggio SIC terrestri in aree protette e monitoraggio degli habitat e delle specie marine all'interno dei SIC, 6 operazioni ammesse a finanziamento.</w:t>
            </w:r>
          </w:p>
          <w:p w:rsidR="008C5CFA" w:rsidRPr="0024468B" w:rsidP="00300A01">
            <w:pPr>
              <w:spacing w:before="0" w:after="0"/>
              <w:rPr>
                <w:sz w:val="16"/>
                <w:szCs w:val="16"/>
                <w:lang w:val="fr-BE"/>
              </w:rPr>
            </w:pPr>
            <w:r w:rsidRPr="0024468B">
              <w:rPr>
                <w:noProof/>
                <w:sz w:val="16"/>
                <w:szCs w:val="16"/>
                <w:lang w:val="fr-BE"/>
              </w:rPr>
              <w:t xml:space="preserve">- Studio, consevazione, tutela e mantenimento delle popolazioni dell'Ululone Appenninico (Bombina Pachypus).  </w:t>
            </w:r>
          </w:p>
          <w:p w:rsidR="008C5CFA" w:rsidRPr="0024468B" w:rsidP="00300A01">
            <w:pPr>
              <w:spacing w:before="0" w:after="0"/>
              <w:rPr>
                <w:sz w:val="16"/>
                <w:szCs w:val="16"/>
                <w:lang w:val="fr-BE"/>
              </w:rPr>
            </w:pPr>
            <w:r w:rsidRPr="0024468B">
              <w:rPr>
                <w:noProof/>
                <w:sz w:val="16"/>
                <w:szCs w:val="16"/>
                <w:lang w:val="fr-BE"/>
              </w:rPr>
              <w:t>Il dato dell’indicatore potrà essere valorizzato solo a seguito  della piena acquisizione da parte dei benificiari delle informazioni puntuali su ogni siingola operazione finanziata. L’acquisizione avverrà entro il 2018.</w:t>
            </w:r>
          </w:p>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7303"/>
        <w:gridCol w:w="748"/>
        <w:gridCol w:w="805"/>
        <w:gridCol w:w="755"/>
        <w:gridCol w:w="748"/>
        <w:gridCol w:w="805"/>
        <w:gridCol w:w="755"/>
        <w:gridCol w:w="748"/>
        <w:gridCol w:w="805"/>
        <w:gridCol w:w="75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Natura e biodiversità: Superficie degli habitat beneficiari di un sostegno finalizzato al raggiungimento di un migliore stato di conservazione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CO23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Natura e biodiversità: Superficie degli habitat beneficiari di un sostegno finalizzato al raggiungimento di un migliore stato di conservazione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12731"/>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Tutela e valorizzazione del patrimonio ambientale e culturale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6d</w:t>
            </w:r>
            <w:r w:rsidRPr="002124FC">
              <w:rPr>
                <w:sz w:val="20"/>
                <w:szCs w:val="20"/>
                <w:lang w:val="fr-BE"/>
              </w:rPr>
              <w:t xml:space="preserve"> - </w:t>
            </w:r>
            <w:r>
              <w:rPr>
                <w:noProof/>
                <w:sz w:val="20"/>
                <w:szCs w:val="20"/>
                <w:lang w:val="fr-BE"/>
              </w:rPr>
              <w:t>Proteggere e ripristinare la biodiversità e i suoli e promuovere i servizi ecosistemici anche attraverso Natura 2000 e per mezzo di infrastrutture verdi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6.5.A</w:t>
            </w:r>
            <w:r>
              <w:rPr>
                <w:sz w:val="20"/>
                <w:szCs w:val="20"/>
                <w:lang w:val="fr-BE"/>
              </w:rPr>
              <w:t xml:space="preserve"> - </w:t>
            </w:r>
            <w:r>
              <w:rPr>
                <w:noProof/>
                <w:sz w:val="20"/>
                <w:szCs w:val="20"/>
                <w:lang w:val="fr-BE"/>
              </w:rPr>
              <w:t>Contribuire ad arrestare la perdita di biodiversità terrestre, anche legata al paesaggio rurale mantenendo e ripristinando i servizi ecosistemici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180"/>
        <w:gridCol w:w="671"/>
        <w:gridCol w:w="894"/>
        <w:gridCol w:w="671"/>
        <w:gridCol w:w="956"/>
        <w:gridCol w:w="805"/>
        <w:gridCol w:w="645"/>
        <w:gridCol w:w="956"/>
        <w:gridCol w:w="669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Percentuale di superficie degli habitat con un migliore stato di conservazione (*)</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36,00</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Con nota prot.14562 del 18/01/2017 (condizionalità G7) la defnizione dell’indicatore è stata allineata a quella fornita dal DPS Istat ( Cod. 441 Percentuale di habitat con stato di conservazione favorevole) e quantificati la baseline ed il target. All’aggiornamento di aprile 2018 l’ultimo dato disponibile riporta l’annualità 2012.</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6277"/>
        <w:gridCol w:w="1169"/>
        <w:gridCol w:w="1531"/>
        <w:gridCol w:w="1169"/>
        <w:gridCol w:w="1531"/>
        <w:gridCol w:w="1169"/>
        <w:gridCol w:w="153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SR38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Percentuale di superficie degli habitat con un migliore stato di conservazione (*)</w:t>
            </w:r>
          </w:p>
        </w:tc>
        <w:tc>
          <w:tcPr/>
          <w:p w:rsidR="008C5CFA" w:rsidRPr="0024468B" w:rsidP="00300A01">
            <w:pPr>
              <w:spacing w:before="0" w:after="0"/>
              <w:jc w:val="right"/>
              <w:rPr>
                <w:sz w:val="16"/>
                <w:szCs w:val="16"/>
                <w:lang w:val="fr-BE"/>
              </w:rPr>
            </w:pPr>
            <w:r w:rsidRPr="0024468B">
              <w:rPr>
                <w:noProof/>
                <w:sz w:val="16"/>
                <w:szCs w:val="16"/>
                <w:lang w:val="fr-BE"/>
              </w:rPr>
              <w:t>30,00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30,00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1"/>
        <w:gridCol w:w="1247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Sviluppo delle reti di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sidRPr="002124FC">
              <w:rPr>
                <w:noProof/>
                <w:sz w:val="20"/>
                <w:szCs w:val="20"/>
                <w:lang w:val="fr-BE"/>
              </w:rPr>
              <w:t>Migliorare la mobilità regionale, collegando i nodi secondari e terziari all'infrastruttura della RTE-T, compresi i nodi multimodali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75" w:name="_Toc256000069"/>
      <w:bookmarkStart w:id="76" w:name="_Toc256000175"/>
      <w:bookmarkStart w:id="77" w:name="_Toc256000267"/>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07</w:t>
      </w:r>
      <w:r w:rsidR="00F022AC">
        <w:rPr>
          <w:sz w:val="20"/>
          <w:szCs w:val="20"/>
          <w:lang w:val="fr-BE"/>
        </w:rPr>
        <w:t xml:space="preserve"> / </w:t>
      </w:r>
      <w:r w:rsidRPr="002124FC" w:rsidR="00F022AC">
        <w:rPr>
          <w:noProof/>
          <w:sz w:val="20"/>
          <w:szCs w:val="20"/>
          <w:lang w:val="fr-BE"/>
        </w:rPr>
        <w:t>7b</w:t>
      </w:r>
      <w:bookmarkEnd w:id="77"/>
      <w:bookmarkEnd w:id="76"/>
      <w:bookmarkEnd w:id="75"/>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1882"/>
        <w:gridCol w:w="658"/>
        <w:gridCol w:w="809"/>
        <w:gridCol w:w="789"/>
        <w:gridCol w:w="825"/>
        <w:gridCol w:w="802"/>
        <w:gridCol w:w="569"/>
        <w:gridCol w:w="641"/>
        <w:gridCol w:w="579"/>
        <w:gridCol w:w="667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Ferrovie: Lunghezza totale della linea ferroviaria ricostruita o ristrutturata</w:t>
            </w:r>
          </w:p>
        </w:tc>
        <w:tc>
          <w:tcPr>
            <w:shd w:val="clear" w:color="auto" w:fill="auto"/>
          </w:tcPr>
          <w:p w:rsidR="008C5CFA" w:rsidRPr="0024468B" w:rsidP="00300A01">
            <w:pPr>
              <w:spacing w:before="0" w:after="0"/>
              <w:rPr>
                <w:sz w:val="16"/>
                <w:szCs w:val="16"/>
                <w:lang w:val="fr-BE"/>
              </w:rPr>
            </w:pPr>
            <w:r>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43,00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Ferrovie: Lunghezza totale della linea ferroviaria ricostruita o ristrutturata</w:t>
            </w:r>
          </w:p>
        </w:tc>
        <w:tc>
          <w:tcPr>
            <w:shd w:val="clear" w:color="auto" w:fill="auto"/>
          </w:tcPr>
          <w:p w:rsidR="008C5CFA" w:rsidRPr="0024468B" w:rsidP="00300A01">
            <w:pPr>
              <w:spacing w:before="0" w:after="0"/>
              <w:rPr>
                <w:sz w:val="16"/>
                <w:szCs w:val="16"/>
                <w:lang w:val="fr-BE"/>
              </w:rPr>
            </w:pPr>
            <w:r>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43,00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91,83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sz w:val="16"/>
                <w:szCs w:val="16"/>
                <w:lang w:val="fr-BE"/>
              </w:rPr>
              <w:t>A</w:t>
            </w:r>
            <w:r w:rsidRPr="0024468B">
              <w:rPr>
                <w:sz w:val="16"/>
                <w:szCs w:val="16"/>
                <w:lang w:val="fr-BE"/>
              </w:rPr>
              <w:t>l</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a</w:t>
            </w:r>
            <w:r w:rsidRPr="0024468B">
              <w:rPr>
                <w:sz w:val="16"/>
                <w:szCs w:val="16"/>
                <w:lang w:val="fr-BE"/>
              </w:rPr>
              <w:t>l</w:t>
            </w:r>
            <w:r w:rsidRPr="0024468B">
              <w:rPr>
                <w:sz w:val="16"/>
                <w:szCs w:val="16"/>
                <w:lang w:val="fr-BE"/>
              </w:rPr>
              <w:t>o</w:t>
            </w:r>
            <w:r w:rsidRPr="0024468B">
              <w:rPr>
                <w:sz w:val="16"/>
                <w:szCs w:val="16"/>
                <w:lang w:val="fr-BE"/>
              </w:rPr>
              <w:t>r</w:t>
            </w:r>
            <w:r w:rsidRPr="0024468B">
              <w:rPr>
                <w:sz w:val="16"/>
                <w:szCs w:val="16"/>
                <w:lang w:val="fr-BE"/>
              </w:rPr>
              <w:t>i</w:t>
            </w:r>
            <w:r w:rsidRPr="0024468B">
              <w:rPr>
                <w:sz w:val="16"/>
                <w:szCs w:val="16"/>
                <w:lang w:val="fr-BE"/>
              </w:rPr>
              <w:t>z</w:t>
            </w:r>
            <w:r w:rsidRPr="0024468B">
              <w:rPr>
                <w:sz w:val="16"/>
                <w:szCs w:val="16"/>
                <w:lang w:val="fr-BE"/>
              </w:rPr>
              <w:t>z</w:t>
            </w: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l</w:t>
            </w:r>
            <w:r w:rsidRPr="0024468B">
              <w:rPr>
                <w:sz w:val="16"/>
                <w:szCs w:val="16"/>
                <w:lang w:val="fr-BE"/>
              </w:rPr>
              <w:t>’</w:t>
            </w:r>
            <w:r w:rsidRPr="0024468B">
              <w:rPr>
                <w:sz w:val="16"/>
                <w:szCs w:val="16"/>
                <w:lang w:val="fr-BE"/>
              </w:rPr>
              <w:t>i</w:t>
            </w:r>
            <w:r w:rsidRPr="0024468B">
              <w:rPr>
                <w:sz w:val="16"/>
                <w:szCs w:val="16"/>
                <w:lang w:val="fr-BE"/>
              </w:rPr>
              <w:t>n</w:t>
            </w:r>
            <w:r w:rsidRPr="0024468B">
              <w:rPr>
                <w:sz w:val="16"/>
                <w:szCs w:val="16"/>
                <w:lang w:val="fr-BE"/>
              </w:rPr>
              <w:t>d</w:t>
            </w:r>
            <w:r w:rsidRPr="0024468B">
              <w:rPr>
                <w:sz w:val="16"/>
                <w:szCs w:val="16"/>
                <w:lang w:val="fr-BE"/>
              </w:rPr>
              <w:t>i</w:t>
            </w:r>
            <w:r w:rsidRPr="0024468B">
              <w:rPr>
                <w:sz w:val="16"/>
                <w:szCs w:val="16"/>
                <w:lang w:val="fr-BE"/>
              </w:rPr>
              <w:t>c</w:t>
            </w:r>
            <w:r w:rsidRPr="0024468B">
              <w:rPr>
                <w:sz w:val="16"/>
                <w:szCs w:val="16"/>
                <w:lang w:val="fr-BE"/>
              </w:rPr>
              <w:t>a</w:t>
            </w:r>
            <w:r w:rsidRPr="0024468B">
              <w:rPr>
                <w:sz w:val="16"/>
                <w:szCs w:val="16"/>
                <w:lang w:val="fr-BE"/>
              </w:rPr>
              <w:t>t</w:t>
            </w:r>
            <w:r w:rsidRPr="0024468B">
              <w:rPr>
                <w:sz w:val="16"/>
                <w:szCs w:val="16"/>
                <w:lang w:val="fr-BE"/>
              </w:rPr>
              <w:t>o</w:t>
            </w:r>
            <w:r w:rsidRPr="0024468B">
              <w:rPr>
                <w:sz w:val="16"/>
                <w:szCs w:val="16"/>
                <w:lang w:val="fr-BE"/>
              </w:rPr>
              <w:t>r</w:t>
            </w:r>
            <w:r w:rsidRPr="0024468B">
              <w:rPr>
                <w:sz w:val="16"/>
                <w:szCs w:val="16"/>
                <w:lang w:val="fr-BE"/>
              </w:rPr>
              <w:t>e</w:t>
            </w:r>
            <w:r w:rsidRPr="0024468B">
              <w:rPr>
                <w:sz w:val="16"/>
                <w:szCs w:val="16"/>
                <w:lang w:val="fr-BE"/>
              </w:rPr>
              <w:t xml:space="preserve"> </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l</w:t>
            </w:r>
            <w:r w:rsidRPr="0024468B">
              <w:rPr>
                <w:sz w:val="16"/>
                <w:szCs w:val="16"/>
                <w:lang w:val="fr-BE"/>
              </w:rPr>
              <w:t>’</w:t>
            </w:r>
            <w:r w:rsidRPr="0024468B">
              <w:rPr>
                <w:sz w:val="16"/>
                <w:szCs w:val="16"/>
                <w:lang w:val="fr-BE"/>
              </w:rPr>
              <w:t>i</w:t>
            </w:r>
            <w:r w:rsidRPr="0024468B">
              <w:rPr>
                <w:sz w:val="16"/>
                <w:szCs w:val="16"/>
                <w:lang w:val="fr-BE"/>
              </w:rPr>
              <w:t>n</w:t>
            </w:r>
            <w:r w:rsidRPr="0024468B">
              <w:rPr>
                <w:sz w:val="16"/>
                <w:szCs w:val="16"/>
                <w:lang w:val="fr-BE"/>
              </w:rPr>
              <w:t>d</w:t>
            </w:r>
            <w:r w:rsidRPr="0024468B">
              <w:rPr>
                <w:sz w:val="16"/>
                <w:szCs w:val="16"/>
                <w:lang w:val="fr-BE"/>
              </w:rPr>
              <w:t>i</w:t>
            </w:r>
            <w:r w:rsidRPr="0024468B">
              <w:rPr>
                <w:sz w:val="16"/>
                <w:szCs w:val="16"/>
                <w:lang w:val="fr-BE"/>
              </w:rPr>
              <w:t>c</w:t>
            </w:r>
            <w:r w:rsidRPr="0024468B">
              <w:rPr>
                <w:sz w:val="16"/>
                <w:szCs w:val="16"/>
                <w:lang w:val="fr-BE"/>
              </w:rPr>
              <w:t>a</w:t>
            </w:r>
            <w:r w:rsidRPr="0024468B">
              <w:rPr>
                <w:sz w:val="16"/>
                <w:szCs w:val="16"/>
                <w:lang w:val="fr-BE"/>
              </w:rPr>
              <w:t>t</w:t>
            </w:r>
            <w:r w:rsidRPr="0024468B">
              <w:rPr>
                <w:sz w:val="16"/>
                <w:szCs w:val="16"/>
                <w:lang w:val="fr-BE"/>
              </w:rPr>
              <w:t>o</w:t>
            </w:r>
            <w:r w:rsidRPr="0024468B">
              <w:rPr>
                <w:sz w:val="16"/>
                <w:szCs w:val="16"/>
                <w:lang w:val="fr-BE"/>
              </w:rPr>
              <w:t>r</w:t>
            </w:r>
            <w:r w:rsidRPr="0024468B">
              <w:rPr>
                <w:sz w:val="16"/>
                <w:szCs w:val="16"/>
                <w:lang w:val="fr-BE"/>
              </w:rPr>
              <w:t>e</w:t>
            </w:r>
            <w:r w:rsidRPr="0024468B">
              <w:rPr>
                <w:sz w:val="16"/>
                <w:szCs w:val="16"/>
                <w:lang w:val="fr-BE"/>
              </w:rPr>
              <w:t xml:space="preserve"> </w:t>
            </w:r>
            <w:r w:rsidRPr="0024468B">
              <w:rPr>
                <w:sz w:val="16"/>
                <w:szCs w:val="16"/>
                <w:lang w:val="fr-BE"/>
              </w:rPr>
              <w:t xml:space="preserve"> </w:t>
            </w:r>
            <w:r w:rsidRPr="0024468B">
              <w:rPr>
                <w:sz w:val="16"/>
                <w:szCs w:val="16"/>
                <w:lang w:val="fr-BE"/>
              </w:rPr>
              <w:t>h</w:t>
            </w:r>
            <w:r w:rsidRPr="0024468B">
              <w:rPr>
                <w:sz w:val="16"/>
                <w:szCs w:val="16"/>
                <w:lang w:val="fr-BE"/>
              </w:rPr>
              <w:t>a</w:t>
            </w:r>
            <w:r w:rsidRPr="0024468B">
              <w:rPr>
                <w:sz w:val="16"/>
                <w:szCs w:val="16"/>
                <w:lang w:val="fr-BE"/>
              </w:rPr>
              <w:t>n</w:t>
            </w:r>
            <w:r w:rsidRPr="0024468B">
              <w:rPr>
                <w:sz w:val="16"/>
                <w:szCs w:val="16"/>
                <w:lang w:val="fr-BE"/>
              </w:rPr>
              <w:t>n</w:t>
            </w:r>
            <w:r w:rsidRPr="0024468B">
              <w:rPr>
                <w:sz w:val="16"/>
                <w:szCs w:val="16"/>
                <w:lang w:val="fr-BE"/>
              </w:rPr>
              <w:t>o</w:t>
            </w:r>
            <w:r w:rsidRPr="0024468B">
              <w:rPr>
                <w:sz w:val="16"/>
                <w:szCs w:val="16"/>
                <w:lang w:val="fr-BE"/>
              </w:rPr>
              <w:t xml:space="preserve"> </w:t>
            </w:r>
            <w:r w:rsidRPr="0024468B">
              <w:rPr>
                <w:sz w:val="16"/>
                <w:szCs w:val="16"/>
                <w:lang w:val="fr-BE"/>
              </w:rPr>
              <w:t>g</w:t>
            </w:r>
            <w:r w:rsidRPr="0024468B">
              <w:rPr>
                <w:sz w:val="16"/>
                <w:szCs w:val="16"/>
                <w:lang w:val="fr-BE"/>
              </w:rPr>
              <w:t>i</w:t>
            </w:r>
            <w:r w:rsidRPr="0024468B">
              <w:rPr>
                <w:sz w:val="16"/>
                <w:szCs w:val="16"/>
                <w:lang w:val="fr-BE"/>
              </w:rPr>
              <w:t>à</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n</w:t>
            </w:r>
            <w:r w:rsidRPr="0024468B">
              <w:rPr>
                <w:sz w:val="16"/>
                <w:szCs w:val="16"/>
                <w:lang w:val="fr-BE"/>
              </w:rPr>
              <w:t>t</w:t>
            </w:r>
            <w:r w:rsidRPr="0024468B">
              <w:rPr>
                <w:sz w:val="16"/>
                <w:szCs w:val="16"/>
                <w:lang w:val="fr-BE"/>
              </w:rPr>
              <w:t>r</w:t>
            </w:r>
            <w:r w:rsidRPr="0024468B">
              <w:rPr>
                <w:sz w:val="16"/>
                <w:szCs w:val="16"/>
                <w:lang w:val="fr-BE"/>
              </w:rPr>
              <w:t>i</w:t>
            </w:r>
            <w:r w:rsidRPr="0024468B">
              <w:rPr>
                <w:sz w:val="16"/>
                <w:szCs w:val="16"/>
                <w:lang w:val="fr-BE"/>
              </w:rPr>
              <w:t>b</w:t>
            </w:r>
            <w:r w:rsidRPr="0024468B">
              <w:rPr>
                <w:sz w:val="16"/>
                <w:szCs w:val="16"/>
                <w:lang w:val="fr-BE"/>
              </w:rPr>
              <w:t>u</w:t>
            </w:r>
            <w:r w:rsidRPr="0024468B">
              <w:rPr>
                <w:sz w:val="16"/>
                <w:szCs w:val="16"/>
                <w:lang w:val="fr-BE"/>
              </w:rPr>
              <w:t>i</w:t>
            </w:r>
            <w:r w:rsidRPr="0024468B">
              <w:rPr>
                <w:sz w:val="16"/>
                <w:szCs w:val="16"/>
                <w:lang w:val="fr-BE"/>
              </w:rPr>
              <w:t>t</w:t>
            </w:r>
            <w:r w:rsidRPr="0024468B">
              <w:rPr>
                <w:sz w:val="16"/>
                <w:szCs w:val="16"/>
                <w:lang w:val="fr-BE"/>
              </w:rPr>
              <w:t>o</w:t>
            </w:r>
            <w:r w:rsidRPr="0024468B">
              <w:rPr>
                <w:sz w:val="16"/>
                <w:szCs w:val="16"/>
                <w:lang w:val="fr-BE"/>
              </w:rPr>
              <w:t>,</w:t>
            </w:r>
            <w:r w:rsidRPr="0024468B">
              <w:rPr>
                <w:sz w:val="16"/>
                <w:szCs w:val="16"/>
                <w:lang w:val="fr-BE"/>
              </w:rPr>
              <w:t xml:space="preserve"> </w:t>
            </w:r>
            <w:r w:rsidRPr="0024468B">
              <w:rPr>
                <w:sz w:val="16"/>
                <w:szCs w:val="16"/>
                <w:lang w:val="fr-BE"/>
              </w:rPr>
              <w:t>n</w:t>
            </w:r>
            <w:r w:rsidRPr="0024468B">
              <w:rPr>
                <w:sz w:val="16"/>
                <w:szCs w:val="16"/>
                <w:lang w:val="fr-BE"/>
              </w:rPr>
              <w:t>e</w:t>
            </w:r>
            <w:r w:rsidRPr="0024468B">
              <w:rPr>
                <w:sz w:val="16"/>
                <w:szCs w:val="16"/>
                <w:lang w:val="fr-BE"/>
              </w:rPr>
              <w:t>l</w:t>
            </w:r>
            <w:r w:rsidRPr="0024468B">
              <w:rPr>
                <w:sz w:val="16"/>
                <w:szCs w:val="16"/>
                <w:lang w:val="fr-BE"/>
              </w:rPr>
              <w:t xml:space="preserve"> </w:t>
            </w:r>
            <w:r w:rsidRPr="0024468B">
              <w:rPr>
                <w:sz w:val="16"/>
                <w:szCs w:val="16"/>
                <w:lang w:val="fr-BE"/>
              </w:rPr>
              <w:t>2</w:t>
            </w:r>
            <w:r w:rsidRPr="0024468B">
              <w:rPr>
                <w:sz w:val="16"/>
                <w:szCs w:val="16"/>
                <w:lang w:val="fr-BE"/>
              </w:rPr>
              <w:t>0</w:t>
            </w:r>
            <w:r w:rsidRPr="0024468B">
              <w:rPr>
                <w:sz w:val="16"/>
                <w:szCs w:val="16"/>
                <w:lang w:val="fr-BE"/>
              </w:rPr>
              <w:t>1</w:t>
            </w:r>
            <w:r w:rsidRPr="0024468B">
              <w:rPr>
                <w:sz w:val="16"/>
                <w:szCs w:val="16"/>
                <w:lang w:val="fr-BE"/>
              </w:rPr>
              <w:t>7</w:t>
            </w:r>
            <w:r w:rsidRPr="0024468B">
              <w:rPr>
                <w:sz w:val="16"/>
                <w:szCs w:val="16"/>
                <w:lang w:val="fr-BE"/>
              </w:rPr>
              <w:t>,</w:t>
            </w:r>
            <w:r w:rsidRPr="0024468B">
              <w:rPr>
                <w:sz w:val="16"/>
                <w:szCs w:val="16"/>
                <w:lang w:val="fr-BE"/>
              </w:rPr>
              <w:t xml:space="preserve"> </w:t>
            </w:r>
            <w:r w:rsidRPr="0024468B">
              <w:rPr>
                <w:sz w:val="16"/>
                <w:szCs w:val="16"/>
                <w:lang w:val="fr-BE"/>
              </w:rPr>
              <w:t>4</w:t>
            </w:r>
            <w:r w:rsidRPr="0024468B">
              <w:rPr>
                <w:sz w:val="16"/>
                <w:szCs w:val="16"/>
                <w:lang w:val="fr-BE"/>
              </w:rPr>
              <w:t xml:space="preserve"> </w:t>
            </w:r>
            <w:r w:rsidRPr="0024468B">
              <w:rPr>
                <w:sz w:val="16"/>
                <w:szCs w:val="16"/>
                <w:lang w:val="fr-BE"/>
              </w:rPr>
              <w:t>o</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i</w:t>
            </w:r>
            <w:r w:rsidRPr="0024468B">
              <w:rPr>
                <w:sz w:val="16"/>
                <w:szCs w:val="16"/>
                <w:lang w:val="fr-BE"/>
              </w:rPr>
              <w:t xml:space="preserve"> </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f</w:t>
            </w:r>
            <w:r w:rsidRPr="0024468B">
              <w:rPr>
                <w:sz w:val="16"/>
                <w:szCs w:val="16"/>
                <w:lang w:val="fr-BE"/>
              </w:rPr>
              <w:t>r</w:t>
            </w:r>
            <w:r w:rsidRPr="0024468B">
              <w:rPr>
                <w:sz w:val="16"/>
                <w:szCs w:val="16"/>
                <w:lang w:val="fr-BE"/>
              </w:rPr>
              <w:t>a</w:t>
            </w:r>
            <w:r w:rsidRPr="0024468B">
              <w:rPr>
                <w:sz w:val="16"/>
                <w:szCs w:val="16"/>
                <w:lang w:val="fr-BE"/>
              </w:rPr>
              <w:t>s</w:t>
            </w:r>
            <w:r w:rsidRPr="0024468B">
              <w:rPr>
                <w:sz w:val="16"/>
                <w:szCs w:val="16"/>
                <w:lang w:val="fr-BE"/>
              </w:rPr>
              <w:t>t</w:t>
            </w:r>
            <w:r w:rsidRPr="0024468B">
              <w:rPr>
                <w:sz w:val="16"/>
                <w:szCs w:val="16"/>
                <w:lang w:val="fr-BE"/>
              </w:rPr>
              <w:t>r</w:t>
            </w:r>
            <w:r w:rsidRPr="0024468B">
              <w:rPr>
                <w:sz w:val="16"/>
                <w:szCs w:val="16"/>
                <w:lang w:val="fr-BE"/>
              </w:rPr>
              <w:t>u</w:t>
            </w:r>
            <w:r w:rsidRPr="0024468B">
              <w:rPr>
                <w:sz w:val="16"/>
                <w:szCs w:val="16"/>
                <w:lang w:val="fr-BE"/>
              </w:rPr>
              <w:t>t</w:t>
            </w:r>
            <w:r w:rsidRPr="0024468B">
              <w:rPr>
                <w:sz w:val="16"/>
                <w:szCs w:val="16"/>
                <w:lang w:val="fr-BE"/>
              </w:rPr>
              <w:t>t</w:t>
            </w:r>
            <w:r w:rsidRPr="0024468B">
              <w:rPr>
                <w:sz w:val="16"/>
                <w:szCs w:val="16"/>
                <w:lang w:val="fr-BE"/>
              </w:rPr>
              <w:t>u</w:t>
            </w:r>
            <w:r w:rsidRPr="0024468B">
              <w:rPr>
                <w:sz w:val="16"/>
                <w:szCs w:val="16"/>
                <w:lang w:val="fr-BE"/>
              </w:rPr>
              <w:t>r</w:t>
            </w: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f</w:t>
            </w:r>
            <w:r w:rsidRPr="0024468B">
              <w:rPr>
                <w:sz w:val="16"/>
                <w:szCs w:val="16"/>
                <w:lang w:val="fr-BE"/>
              </w:rPr>
              <w:t>e</w:t>
            </w:r>
            <w:r w:rsidRPr="0024468B">
              <w:rPr>
                <w:sz w:val="16"/>
                <w:szCs w:val="16"/>
                <w:lang w:val="fr-BE"/>
              </w:rPr>
              <w:t>r</w:t>
            </w:r>
            <w:r w:rsidRPr="0024468B">
              <w:rPr>
                <w:sz w:val="16"/>
                <w:szCs w:val="16"/>
                <w:lang w:val="fr-BE"/>
              </w:rPr>
              <w:t>r</w:t>
            </w:r>
            <w:r w:rsidRPr="0024468B">
              <w:rPr>
                <w:sz w:val="16"/>
                <w:szCs w:val="16"/>
                <w:lang w:val="fr-BE"/>
              </w:rPr>
              <w:t>o</w:t>
            </w:r>
            <w:r w:rsidRPr="0024468B">
              <w:rPr>
                <w:sz w:val="16"/>
                <w:szCs w:val="16"/>
                <w:lang w:val="fr-BE"/>
              </w:rPr>
              <w:t>v</w:t>
            </w:r>
            <w:r w:rsidRPr="0024468B">
              <w:rPr>
                <w:sz w:val="16"/>
                <w:szCs w:val="16"/>
                <w:lang w:val="fr-BE"/>
              </w:rPr>
              <w:t>i</w:t>
            </w:r>
            <w:r w:rsidRPr="0024468B">
              <w:rPr>
                <w:sz w:val="16"/>
                <w:szCs w:val="16"/>
                <w:lang w:val="fr-BE"/>
              </w:rPr>
              <w:t>a</w:t>
            </w:r>
            <w:r w:rsidRPr="0024468B">
              <w:rPr>
                <w:sz w:val="16"/>
                <w:szCs w:val="16"/>
                <w:lang w:val="fr-BE"/>
              </w:rPr>
              <w:t>r</w:t>
            </w:r>
            <w:r w:rsidRPr="0024468B">
              <w:rPr>
                <w:sz w:val="16"/>
                <w:szCs w:val="16"/>
                <w:lang w:val="fr-BE"/>
              </w:rPr>
              <w:t>i</w:t>
            </w:r>
            <w:r w:rsidRPr="0024468B">
              <w:rPr>
                <w:sz w:val="16"/>
                <w:szCs w:val="16"/>
                <w:lang w:val="fr-BE"/>
              </w:rPr>
              <w:t>a</w:t>
            </w:r>
            <w:r w:rsidRPr="0024468B">
              <w:rPr>
                <w:sz w:val="16"/>
                <w:szCs w:val="16"/>
                <w:lang w:val="fr-BE"/>
              </w:rPr>
              <w:t xml:space="preserve"> </w:t>
            </w:r>
            <w:r w:rsidRPr="0024468B">
              <w:rPr>
                <w:sz w:val="16"/>
                <w:szCs w:val="16"/>
                <w:lang w:val="fr-BE"/>
              </w:rPr>
              <w:t>s</w:t>
            </w:r>
            <w:r w:rsidRPr="0024468B">
              <w:rPr>
                <w:sz w:val="16"/>
                <w:szCs w:val="16"/>
                <w:lang w:val="fr-BE"/>
              </w:rPr>
              <w:t>u</w:t>
            </w:r>
            <w:r w:rsidRPr="0024468B">
              <w:rPr>
                <w:sz w:val="16"/>
                <w:szCs w:val="16"/>
                <w:lang w:val="fr-BE"/>
              </w:rPr>
              <w:t>l</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t</w:t>
            </w:r>
            <w:r w:rsidRPr="0024468B">
              <w:rPr>
                <w:sz w:val="16"/>
                <w:szCs w:val="16"/>
                <w:lang w:val="fr-BE"/>
              </w:rPr>
              <w:t>r</w:t>
            </w:r>
            <w:r w:rsidRPr="0024468B">
              <w:rPr>
                <w:sz w:val="16"/>
                <w:szCs w:val="16"/>
                <w:lang w:val="fr-BE"/>
              </w:rPr>
              <w:t>a</w:t>
            </w:r>
            <w:r w:rsidRPr="0024468B">
              <w:rPr>
                <w:sz w:val="16"/>
                <w:szCs w:val="16"/>
                <w:lang w:val="fr-BE"/>
              </w:rPr>
              <w:t>t</w:t>
            </w:r>
            <w:r w:rsidRPr="0024468B">
              <w:rPr>
                <w:sz w:val="16"/>
                <w:szCs w:val="16"/>
                <w:lang w:val="fr-BE"/>
              </w:rPr>
              <w:t>t</w:t>
            </w:r>
            <w:r w:rsidRPr="0024468B">
              <w:rPr>
                <w:sz w:val="16"/>
                <w:szCs w:val="16"/>
                <w:lang w:val="fr-BE"/>
              </w:rPr>
              <w:t>a</w:t>
            </w:r>
            <w:r w:rsidRPr="0024468B">
              <w:rPr>
                <w:sz w:val="16"/>
                <w:szCs w:val="16"/>
                <w:lang w:val="fr-BE"/>
              </w:rPr>
              <w:t xml:space="preserve"> </w:t>
            </w:r>
            <w:r>
              <w:t>"</w:t>
            </w:r>
            <w:r w:rsidRPr="0024468B">
              <w:rPr>
                <w:sz w:val="16"/>
                <w:szCs w:val="16"/>
                <w:lang w:val="fr-BE"/>
              </w:rPr>
              <w:t>M</w:t>
            </w:r>
            <w:r w:rsidRPr="0024468B">
              <w:rPr>
                <w:sz w:val="16"/>
                <w:szCs w:val="16"/>
                <w:lang w:val="fr-BE"/>
              </w:rPr>
              <w:t>e</w:t>
            </w:r>
            <w:r w:rsidRPr="0024468B">
              <w:rPr>
                <w:sz w:val="16"/>
                <w:szCs w:val="16"/>
                <w:lang w:val="fr-BE"/>
              </w:rPr>
              <w:t>t</w:t>
            </w:r>
            <w:r w:rsidRPr="0024468B">
              <w:rPr>
                <w:sz w:val="16"/>
                <w:szCs w:val="16"/>
                <w:lang w:val="fr-BE"/>
              </w:rPr>
              <w:t>a</w:t>
            </w:r>
            <w:r w:rsidRPr="0024468B">
              <w:rPr>
                <w:sz w:val="16"/>
                <w:szCs w:val="16"/>
                <w:lang w:val="fr-BE"/>
              </w:rPr>
              <w:t>p</w:t>
            </w:r>
            <w:r w:rsidRPr="0024468B">
              <w:rPr>
                <w:sz w:val="16"/>
                <w:szCs w:val="16"/>
                <w:lang w:val="fr-BE"/>
              </w:rPr>
              <w:t>o</w:t>
            </w:r>
            <w:r w:rsidRPr="0024468B">
              <w:rPr>
                <w:sz w:val="16"/>
                <w:szCs w:val="16"/>
                <w:lang w:val="fr-BE"/>
              </w:rPr>
              <w:t>n</w:t>
            </w:r>
            <w:r w:rsidRPr="0024468B">
              <w:rPr>
                <w:sz w:val="16"/>
                <w:szCs w:val="16"/>
                <w:lang w:val="fr-BE"/>
              </w:rPr>
              <w:t>t</w:t>
            </w:r>
            <w:r w:rsidRPr="0024468B">
              <w:rPr>
                <w:sz w:val="16"/>
                <w:szCs w:val="16"/>
                <w:lang w:val="fr-BE"/>
              </w:rPr>
              <w:t>o</w:t>
            </w:r>
            <w:r w:rsidRPr="0024468B">
              <w:rPr>
                <w:sz w:val="16"/>
                <w:szCs w:val="16"/>
                <w:lang w:val="fr-BE"/>
              </w:rPr>
              <w:t>-</w:t>
            </w:r>
            <w:r w:rsidRPr="0024468B">
              <w:rPr>
                <w:sz w:val="16"/>
                <w:szCs w:val="16"/>
                <w:lang w:val="fr-BE"/>
              </w:rPr>
              <w:t>R</w:t>
            </w:r>
            <w:r w:rsidRPr="0024468B">
              <w:rPr>
                <w:sz w:val="16"/>
                <w:szCs w:val="16"/>
                <w:lang w:val="fr-BE"/>
              </w:rPr>
              <w:t>e</w:t>
            </w:r>
            <w:r w:rsidRPr="0024468B">
              <w:rPr>
                <w:sz w:val="16"/>
                <w:szCs w:val="16"/>
                <w:lang w:val="fr-BE"/>
              </w:rPr>
              <w:t>g</w:t>
            </w:r>
            <w:r w:rsidRPr="0024468B">
              <w:rPr>
                <w:sz w:val="16"/>
                <w:szCs w:val="16"/>
                <w:lang w:val="fr-BE"/>
              </w:rPr>
              <w:t>g</w:t>
            </w:r>
            <w:r w:rsidRPr="0024468B">
              <w:rPr>
                <w:sz w:val="16"/>
                <w:szCs w:val="16"/>
                <w:lang w:val="fr-BE"/>
              </w:rPr>
              <w:t>i</w:t>
            </w:r>
            <w:r w:rsidRPr="0024468B">
              <w:rPr>
                <w:sz w:val="16"/>
                <w:szCs w:val="16"/>
                <w:lang w:val="fr-BE"/>
              </w:rPr>
              <w:t>o</w:t>
            </w:r>
            <w:r w:rsidRPr="0024468B">
              <w:rPr>
                <w:sz w:val="16"/>
                <w:szCs w:val="16"/>
                <w:lang w:val="fr-BE"/>
              </w:rPr>
              <w:t xml:space="preserve"> </w:t>
            </w:r>
            <w:r w:rsidRPr="0024468B">
              <w:rPr>
                <w:sz w:val="16"/>
                <w:szCs w:val="16"/>
                <w:lang w:val="fr-BE"/>
              </w:rPr>
              <w:t>C</w:t>
            </w:r>
            <w:r w:rsidRPr="0024468B">
              <w:rPr>
                <w:sz w:val="16"/>
                <w:szCs w:val="16"/>
                <w:lang w:val="fr-BE"/>
              </w:rPr>
              <w:t>a</w:t>
            </w:r>
            <w:r w:rsidRPr="0024468B">
              <w:rPr>
                <w:sz w:val="16"/>
                <w:szCs w:val="16"/>
                <w:lang w:val="fr-BE"/>
              </w:rPr>
              <w:t>l</w:t>
            </w:r>
            <w:r w:rsidRPr="0024468B">
              <w:rPr>
                <w:sz w:val="16"/>
                <w:szCs w:val="16"/>
                <w:lang w:val="fr-BE"/>
              </w:rPr>
              <w:t>a</w:t>
            </w:r>
            <w:r w:rsidRPr="0024468B">
              <w:rPr>
                <w:sz w:val="16"/>
                <w:szCs w:val="16"/>
                <w:lang w:val="fr-BE"/>
              </w:rPr>
              <w:t>b</w:t>
            </w:r>
            <w:r w:rsidRPr="0024468B">
              <w:rPr>
                <w:sz w:val="16"/>
                <w:szCs w:val="16"/>
                <w:lang w:val="fr-BE"/>
              </w:rPr>
              <w:t>r</w:t>
            </w:r>
            <w:r w:rsidRPr="0024468B">
              <w:rPr>
                <w:sz w:val="16"/>
                <w:szCs w:val="16"/>
                <w:lang w:val="fr-BE"/>
              </w:rPr>
              <w:t>i</w:t>
            </w:r>
            <w:r w:rsidRPr="0024468B">
              <w:rPr>
                <w:sz w:val="16"/>
                <w:szCs w:val="16"/>
                <w:lang w:val="fr-BE"/>
              </w:rPr>
              <w:t>a</w:t>
            </w:r>
            <w:r>
              <w:t>"</w:t>
            </w:r>
            <w:r w:rsidRPr="0024468B">
              <w:rPr>
                <w:sz w:val="16"/>
                <w:szCs w:val="16"/>
                <w:lang w:val="fr-BE"/>
              </w:rPr>
              <w:t xml:space="preserve"> </w:t>
            </w:r>
            <w:r w:rsidRPr="0024468B">
              <w:rPr>
                <w:sz w:val="16"/>
                <w:szCs w:val="16"/>
                <w:lang w:val="fr-BE"/>
              </w:rPr>
              <w:t>n</w:t>
            </w:r>
            <w:r w:rsidRPr="0024468B">
              <w:rPr>
                <w:sz w:val="16"/>
                <w:szCs w:val="16"/>
                <w:lang w:val="fr-BE"/>
              </w:rPr>
              <w:t>e</w:t>
            </w:r>
            <w:r w:rsidRPr="0024468B">
              <w:rPr>
                <w:sz w:val="16"/>
                <w:szCs w:val="16"/>
                <w:lang w:val="fr-BE"/>
              </w:rPr>
              <w:t>l</w:t>
            </w:r>
            <w:r w:rsidRPr="0024468B">
              <w:rPr>
                <w:sz w:val="16"/>
                <w:szCs w:val="16"/>
                <w:lang w:val="fr-BE"/>
              </w:rPr>
              <w:t>l</w:t>
            </w:r>
            <w:r w:rsidRPr="0024468B">
              <w:rPr>
                <w:sz w:val="16"/>
                <w:szCs w:val="16"/>
                <w:lang w:val="fr-BE"/>
              </w:rPr>
              <w:t>e</w:t>
            </w:r>
            <w:r w:rsidRPr="0024468B">
              <w:rPr>
                <w:sz w:val="16"/>
                <w:szCs w:val="16"/>
                <w:lang w:val="fr-BE"/>
              </w:rPr>
              <w:t xml:space="preserve"> </w:t>
            </w:r>
            <w:r w:rsidRPr="0024468B">
              <w:rPr>
                <w:sz w:val="16"/>
                <w:szCs w:val="16"/>
                <w:lang w:val="fr-BE"/>
              </w:rPr>
              <w:t>a</w:t>
            </w:r>
            <w:r w:rsidRPr="0024468B">
              <w:rPr>
                <w:sz w:val="16"/>
                <w:szCs w:val="16"/>
                <w:lang w:val="fr-BE"/>
              </w:rPr>
              <w:t>r</w:t>
            </w:r>
            <w:r w:rsidRPr="0024468B">
              <w:rPr>
                <w:sz w:val="16"/>
                <w:szCs w:val="16"/>
                <w:lang w:val="fr-BE"/>
              </w:rPr>
              <w:t>e</w:t>
            </w:r>
            <w:r w:rsidRPr="0024468B">
              <w:rPr>
                <w:sz w:val="16"/>
                <w:szCs w:val="16"/>
                <w:lang w:val="fr-BE"/>
              </w:rPr>
              <w:t>e</w:t>
            </w:r>
            <w:r w:rsidRPr="0024468B">
              <w:rPr>
                <w:sz w:val="16"/>
                <w:szCs w:val="16"/>
                <w:lang w:val="fr-BE"/>
              </w:rPr>
              <w:t xml:space="preserve"> </w:t>
            </w:r>
            <w:r w:rsidRPr="0024468B">
              <w:rPr>
                <w:sz w:val="16"/>
                <w:szCs w:val="16"/>
                <w:lang w:val="fr-BE"/>
              </w:rPr>
              <w:t>r</w:t>
            </w:r>
            <w:r w:rsidRPr="0024468B">
              <w:rPr>
                <w:sz w:val="16"/>
                <w:szCs w:val="16"/>
                <w:lang w:val="fr-BE"/>
              </w:rPr>
              <w:t>i</w:t>
            </w:r>
            <w:r w:rsidRPr="0024468B">
              <w:rPr>
                <w:sz w:val="16"/>
                <w:szCs w:val="16"/>
                <w:lang w:val="fr-BE"/>
              </w:rPr>
              <w:t>c</w:t>
            </w:r>
            <w:r w:rsidRPr="0024468B">
              <w:rPr>
                <w:sz w:val="16"/>
                <w:szCs w:val="16"/>
                <w:lang w:val="fr-BE"/>
              </w:rPr>
              <w:t>a</w:t>
            </w:r>
            <w:r w:rsidRPr="0024468B">
              <w:rPr>
                <w:sz w:val="16"/>
                <w:szCs w:val="16"/>
                <w:lang w:val="fr-BE"/>
              </w:rPr>
              <w:t>d</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s</w:t>
            </w:r>
            <w:r w:rsidRPr="0024468B">
              <w:rPr>
                <w:sz w:val="16"/>
                <w:szCs w:val="16"/>
                <w:lang w:val="fr-BE"/>
              </w:rPr>
              <w:t>u</w:t>
            </w:r>
            <w:r w:rsidRPr="0024468B">
              <w:rPr>
                <w:sz w:val="16"/>
                <w:szCs w:val="16"/>
                <w:lang w:val="fr-BE"/>
              </w:rPr>
              <w:t>l</w:t>
            </w:r>
            <w:r w:rsidRPr="0024468B">
              <w:rPr>
                <w:sz w:val="16"/>
                <w:szCs w:val="16"/>
                <w:lang w:val="fr-BE"/>
              </w:rPr>
              <w:t xml:space="preserve"> </w:t>
            </w:r>
            <w:r w:rsidRPr="0024468B">
              <w:rPr>
                <w:sz w:val="16"/>
                <w:szCs w:val="16"/>
                <w:lang w:val="fr-BE"/>
              </w:rPr>
              <w:t>t</w:t>
            </w:r>
            <w:r w:rsidRPr="0024468B">
              <w:rPr>
                <w:sz w:val="16"/>
                <w:szCs w:val="16"/>
                <w:lang w:val="fr-BE"/>
              </w:rPr>
              <w:t>e</w:t>
            </w:r>
            <w:r w:rsidRPr="0024468B">
              <w:rPr>
                <w:sz w:val="16"/>
                <w:szCs w:val="16"/>
                <w:lang w:val="fr-BE"/>
              </w:rPr>
              <w:t>r</w:t>
            </w:r>
            <w:r w:rsidRPr="0024468B">
              <w:rPr>
                <w:sz w:val="16"/>
                <w:szCs w:val="16"/>
                <w:lang w:val="fr-BE"/>
              </w:rPr>
              <w:t>r</w:t>
            </w:r>
            <w:r w:rsidRPr="0024468B">
              <w:rPr>
                <w:sz w:val="16"/>
                <w:szCs w:val="16"/>
                <w:lang w:val="fr-BE"/>
              </w:rPr>
              <w:t>i</w:t>
            </w:r>
            <w:r w:rsidRPr="0024468B">
              <w:rPr>
                <w:sz w:val="16"/>
                <w:szCs w:val="16"/>
                <w:lang w:val="fr-BE"/>
              </w:rPr>
              <w:t>t</w:t>
            </w:r>
            <w:r w:rsidRPr="0024468B">
              <w:rPr>
                <w:sz w:val="16"/>
                <w:szCs w:val="16"/>
                <w:lang w:val="fr-BE"/>
              </w:rPr>
              <w:t>o</w:t>
            </w:r>
            <w:r w:rsidRPr="0024468B">
              <w:rPr>
                <w:sz w:val="16"/>
                <w:szCs w:val="16"/>
                <w:lang w:val="fr-BE"/>
              </w:rPr>
              <w:t>r</w:t>
            </w:r>
            <w:r w:rsidRPr="0024468B">
              <w:rPr>
                <w:sz w:val="16"/>
                <w:szCs w:val="16"/>
                <w:lang w:val="fr-BE"/>
              </w:rPr>
              <w:t>i</w:t>
            </w:r>
            <w:r w:rsidRPr="0024468B">
              <w:rPr>
                <w:sz w:val="16"/>
                <w:szCs w:val="16"/>
                <w:lang w:val="fr-BE"/>
              </w:rPr>
              <w:t>o</w:t>
            </w:r>
            <w:r w:rsidRPr="0024468B">
              <w:rPr>
                <w:sz w:val="16"/>
                <w:szCs w:val="16"/>
                <w:lang w:val="fr-BE"/>
              </w:rPr>
              <w:t xml:space="preserve"> </w:t>
            </w:r>
            <w:r w:rsidRPr="0024468B">
              <w:rPr>
                <w:sz w:val="16"/>
                <w:szCs w:val="16"/>
                <w:lang w:val="fr-BE"/>
              </w:rPr>
              <w:t>c</w:t>
            </w:r>
            <w:r w:rsidRPr="0024468B">
              <w:rPr>
                <w:sz w:val="16"/>
                <w:szCs w:val="16"/>
                <w:lang w:val="fr-BE"/>
              </w:rPr>
              <w:t>a</w:t>
            </w:r>
            <w:r w:rsidRPr="0024468B">
              <w:rPr>
                <w:sz w:val="16"/>
                <w:szCs w:val="16"/>
                <w:lang w:val="fr-BE"/>
              </w:rPr>
              <w:t>l</w:t>
            </w:r>
            <w:r w:rsidRPr="0024468B">
              <w:rPr>
                <w:sz w:val="16"/>
                <w:szCs w:val="16"/>
                <w:lang w:val="fr-BE"/>
              </w:rPr>
              <w:t>a</w:t>
            </w:r>
            <w:r w:rsidRPr="0024468B">
              <w:rPr>
                <w:sz w:val="16"/>
                <w:szCs w:val="16"/>
                <w:lang w:val="fr-BE"/>
              </w:rPr>
              <w:t>b</w:t>
            </w:r>
            <w:r w:rsidRPr="0024468B">
              <w:rPr>
                <w:sz w:val="16"/>
                <w:szCs w:val="16"/>
                <w:lang w:val="fr-BE"/>
              </w:rPr>
              <w:t>r</w:t>
            </w:r>
            <w:r w:rsidRPr="0024468B">
              <w:rPr>
                <w:sz w:val="16"/>
                <w:szCs w:val="16"/>
                <w:lang w:val="fr-BE"/>
              </w:rPr>
              <w:t>e</w:t>
            </w:r>
            <w:r w:rsidRPr="0024468B">
              <w:rPr>
                <w:sz w:val="16"/>
                <w:szCs w:val="16"/>
                <w:lang w:val="fr-BE"/>
              </w:rPr>
              <w:t>s</w:t>
            </w:r>
            <w:r w:rsidRPr="0024468B">
              <w:rPr>
                <w:sz w:val="16"/>
                <w:szCs w:val="16"/>
                <w:lang w:val="fr-BE"/>
              </w:rPr>
              <w:t>e</w:t>
            </w:r>
            <w:r w:rsidRPr="0024468B">
              <w:rPr>
                <w:sz w:val="16"/>
                <w:szCs w:val="16"/>
                <w:lang w:val="fr-BE"/>
              </w:rPr>
              <w:t xml:space="preserve"> </w:t>
            </w:r>
            <w:r w:rsidRPr="0024468B">
              <w:rPr>
                <w:sz w:val="16"/>
                <w:szCs w:val="16"/>
                <w:lang w:val="fr-BE"/>
              </w:rPr>
              <w:t>(</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 xml:space="preserve"> </w:t>
            </w:r>
            <w:r w:rsidRPr="0024468B">
              <w:rPr>
                <w:sz w:val="16"/>
                <w:szCs w:val="16"/>
                <w:lang w:val="fr-BE"/>
              </w:rPr>
              <w:t>6</w:t>
            </w:r>
            <w:r w:rsidRPr="0024468B">
              <w:rPr>
                <w:sz w:val="16"/>
                <w:szCs w:val="16"/>
                <w:lang w:val="fr-BE"/>
              </w:rPr>
              <w:t>8</w:t>
            </w:r>
            <w:r w:rsidRPr="0024468B">
              <w:rPr>
                <w:sz w:val="16"/>
                <w:szCs w:val="16"/>
                <w:lang w:val="fr-BE"/>
              </w:rPr>
              <w:t>,</w:t>
            </w:r>
            <w:r w:rsidRPr="0024468B">
              <w:rPr>
                <w:sz w:val="16"/>
                <w:szCs w:val="16"/>
                <w:lang w:val="fr-BE"/>
              </w:rPr>
              <w:t>8</w:t>
            </w:r>
            <w:r w:rsidRPr="0024468B">
              <w:rPr>
                <w:sz w:val="16"/>
                <w:szCs w:val="16"/>
                <w:lang w:val="fr-BE"/>
              </w:rPr>
              <w:t>3</w:t>
            </w:r>
            <w:r w:rsidRPr="0024468B">
              <w:rPr>
                <w:sz w:val="16"/>
                <w:szCs w:val="16"/>
                <w:lang w:val="fr-BE"/>
              </w:rPr>
              <w:t xml:space="preserve"> </w:t>
            </w:r>
            <w:r w:rsidRPr="0024468B">
              <w:rPr>
                <w:sz w:val="16"/>
                <w:szCs w:val="16"/>
                <w:lang w:val="fr-BE"/>
              </w:rPr>
              <w:t>K</w:t>
            </w:r>
            <w:r w:rsidRPr="0024468B">
              <w:rPr>
                <w:sz w:val="16"/>
                <w:szCs w:val="16"/>
                <w:lang w:val="fr-BE"/>
              </w:rPr>
              <w:t>m</w:t>
            </w:r>
            <w:r w:rsidRPr="0024468B">
              <w:rPr>
                <w:sz w:val="16"/>
                <w:szCs w:val="16"/>
                <w:lang w:val="fr-BE"/>
              </w:rPr>
              <w:t>)</w:t>
            </w:r>
            <w:r w:rsidRPr="0024468B">
              <w:rPr>
                <w:sz w:val="16"/>
                <w:szCs w:val="16"/>
                <w:lang w:val="fr-BE"/>
              </w:rPr>
              <w:t xml:space="preserve"> </w:t>
            </w:r>
            <w:r w:rsidRPr="0024468B">
              <w:rPr>
                <w:sz w:val="16"/>
                <w:szCs w:val="16"/>
                <w:lang w:val="fr-BE"/>
              </w:rPr>
              <w:t>n</w:t>
            </w:r>
            <w:r w:rsidRPr="0024468B">
              <w:rPr>
                <w:sz w:val="16"/>
                <w:szCs w:val="16"/>
                <w:lang w:val="fr-BE"/>
              </w:rPr>
              <w:t>o</w:t>
            </w:r>
            <w:r w:rsidRPr="0024468B">
              <w:rPr>
                <w:sz w:val="16"/>
                <w:szCs w:val="16"/>
                <w:lang w:val="fr-BE"/>
              </w:rPr>
              <w:t>n</w:t>
            </w:r>
            <w:r w:rsidRPr="0024468B">
              <w:rPr>
                <w:sz w:val="16"/>
                <w:szCs w:val="16"/>
                <w:lang w:val="fr-BE"/>
              </w:rPr>
              <w:t>c</w:t>
            </w:r>
            <w:r w:rsidRPr="0024468B">
              <w:rPr>
                <w:sz w:val="16"/>
                <w:szCs w:val="16"/>
                <w:lang w:val="fr-BE"/>
              </w:rPr>
              <w:t>h</w:t>
            </w:r>
            <w:r w:rsidRPr="0024468B">
              <w:rPr>
                <w:sz w:val="16"/>
                <w:szCs w:val="16"/>
                <w:lang w:val="fr-BE"/>
              </w:rPr>
              <w:t>è</w:t>
            </w:r>
            <w:r w:rsidRPr="0024468B">
              <w:rPr>
                <w:sz w:val="16"/>
                <w:szCs w:val="16"/>
                <w:lang w:val="fr-BE"/>
              </w:rPr>
              <w:t xml:space="preserve"> </w:t>
            </w:r>
            <w:r w:rsidRPr="0024468B">
              <w:rPr>
                <w:sz w:val="16"/>
                <w:szCs w:val="16"/>
                <w:lang w:val="fr-BE"/>
              </w:rPr>
              <w:t>l</w:t>
            </w:r>
            <w:r w:rsidRPr="0024468B">
              <w:rPr>
                <w:sz w:val="16"/>
                <w:szCs w:val="16"/>
                <w:lang w:val="fr-BE"/>
              </w:rPr>
              <w:t>’</w:t>
            </w:r>
            <w:r w:rsidRPr="0024468B">
              <w:rPr>
                <w:sz w:val="16"/>
                <w:szCs w:val="16"/>
                <w:lang w:val="fr-BE"/>
              </w:rPr>
              <w:t>i</w:t>
            </w:r>
            <w:r w:rsidRPr="0024468B">
              <w:rPr>
                <w:sz w:val="16"/>
                <w:szCs w:val="16"/>
                <w:lang w:val="fr-BE"/>
              </w:rPr>
              <w:t>n</w:t>
            </w:r>
            <w:r w:rsidRPr="0024468B">
              <w:rPr>
                <w:sz w:val="16"/>
                <w:szCs w:val="16"/>
                <w:lang w:val="fr-BE"/>
              </w:rPr>
              <w:t>t</w:t>
            </w:r>
            <w:r w:rsidRPr="0024468B">
              <w:rPr>
                <w:sz w:val="16"/>
                <w:szCs w:val="16"/>
                <w:lang w:val="fr-BE"/>
              </w:rPr>
              <w:t>e</w:t>
            </w:r>
            <w:r w:rsidRPr="0024468B">
              <w:rPr>
                <w:sz w:val="16"/>
                <w:szCs w:val="16"/>
                <w:lang w:val="fr-BE"/>
              </w:rPr>
              <w:t>r</w:t>
            </w:r>
            <w:r w:rsidRPr="0024468B">
              <w:rPr>
                <w:sz w:val="16"/>
                <w:szCs w:val="16"/>
                <w:lang w:val="fr-BE"/>
              </w:rPr>
              <w:t>v</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e</w:t>
            </w:r>
            <w:r w:rsidRPr="0024468B">
              <w:rPr>
                <w:sz w:val="16"/>
                <w:szCs w:val="16"/>
                <w:lang w:val="fr-BE"/>
              </w:rPr>
              <w:t>l</w:t>
            </w:r>
            <w:r w:rsidRPr="0024468B">
              <w:rPr>
                <w:sz w:val="16"/>
                <w:szCs w:val="16"/>
                <w:lang w:val="fr-BE"/>
              </w:rPr>
              <w:t>e</w:t>
            </w:r>
            <w:r w:rsidRPr="0024468B">
              <w:rPr>
                <w:sz w:val="16"/>
                <w:szCs w:val="16"/>
                <w:lang w:val="fr-BE"/>
              </w:rPr>
              <w:t>t</w:t>
            </w:r>
            <w:r w:rsidRPr="0024468B">
              <w:rPr>
                <w:sz w:val="16"/>
                <w:szCs w:val="16"/>
                <w:lang w:val="fr-BE"/>
              </w:rPr>
              <w:t>t</w:t>
            </w:r>
            <w:r w:rsidRPr="0024468B">
              <w:rPr>
                <w:sz w:val="16"/>
                <w:szCs w:val="16"/>
                <w:lang w:val="fr-BE"/>
              </w:rPr>
              <w:t>r</w:t>
            </w:r>
            <w:r w:rsidRPr="0024468B">
              <w:rPr>
                <w:sz w:val="16"/>
                <w:szCs w:val="16"/>
                <w:lang w:val="fr-BE"/>
              </w:rPr>
              <w:t>i</w:t>
            </w:r>
            <w:r w:rsidRPr="0024468B">
              <w:rPr>
                <w:sz w:val="16"/>
                <w:szCs w:val="16"/>
                <w:lang w:val="fr-BE"/>
              </w:rPr>
              <w:t>f</w:t>
            </w:r>
            <w:r w:rsidRPr="0024468B">
              <w:rPr>
                <w:sz w:val="16"/>
                <w:szCs w:val="16"/>
                <w:lang w:val="fr-BE"/>
              </w:rPr>
              <w:t>i</w:t>
            </w:r>
            <w:r w:rsidRPr="0024468B">
              <w:rPr>
                <w:sz w:val="16"/>
                <w:szCs w:val="16"/>
                <w:lang w:val="fr-BE"/>
              </w:rPr>
              <w:t>c</w:t>
            </w:r>
            <w:r w:rsidRPr="0024468B">
              <w:rPr>
                <w:sz w:val="16"/>
                <w:szCs w:val="16"/>
                <w:lang w:val="fr-BE"/>
              </w:rPr>
              <w:t>a</w:t>
            </w:r>
            <w:r w:rsidRPr="0024468B">
              <w:rPr>
                <w:sz w:val="16"/>
                <w:szCs w:val="16"/>
                <w:lang w:val="fr-BE"/>
              </w:rPr>
              <w:t>z</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t</w:t>
            </w:r>
            <w:r w:rsidRPr="0024468B">
              <w:rPr>
                <w:sz w:val="16"/>
                <w:szCs w:val="16"/>
                <w:lang w:val="fr-BE"/>
              </w:rPr>
              <w:t>r</w:t>
            </w:r>
            <w:r w:rsidRPr="0024468B">
              <w:rPr>
                <w:sz w:val="16"/>
                <w:szCs w:val="16"/>
                <w:lang w:val="fr-BE"/>
              </w:rPr>
              <w:t>a</w:t>
            </w:r>
            <w:r w:rsidRPr="0024468B">
              <w:rPr>
                <w:sz w:val="16"/>
                <w:szCs w:val="16"/>
                <w:lang w:val="fr-BE"/>
              </w:rPr>
              <w:t>t</w:t>
            </w:r>
            <w:r w:rsidRPr="0024468B">
              <w:rPr>
                <w:sz w:val="16"/>
                <w:szCs w:val="16"/>
                <w:lang w:val="fr-BE"/>
              </w:rPr>
              <w:t>t</w:t>
            </w:r>
            <w:r w:rsidRPr="0024468B">
              <w:rPr>
                <w:sz w:val="16"/>
                <w:szCs w:val="16"/>
                <w:lang w:val="fr-BE"/>
              </w:rPr>
              <w:t>a</w:t>
            </w:r>
            <w:r w:rsidRPr="0024468B">
              <w:rPr>
                <w:sz w:val="16"/>
                <w:szCs w:val="16"/>
                <w:lang w:val="fr-BE"/>
              </w:rPr>
              <w:t xml:space="preserve"> </w:t>
            </w:r>
            <w:r w:rsidRPr="0024468B">
              <w:rPr>
                <w:sz w:val="16"/>
                <w:szCs w:val="16"/>
                <w:lang w:val="fr-BE"/>
              </w:rPr>
              <w:t>R</w:t>
            </w:r>
            <w:r w:rsidRPr="0024468B">
              <w:rPr>
                <w:sz w:val="16"/>
                <w:szCs w:val="16"/>
                <w:lang w:val="fr-BE"/>
              </w:rPr>
              <w:t>o</w:t>
            </w:r>
            <w:r w:rsidRPr="0024468B">
              <w:rPr>
                <w:sz w:val="16"/>
                <w:szCs w:val="16"/>
                <w:lang w:val="fr-BE"/>
              </w:rPr>
              <w:t>g</w:t>
            </w:r>
            <w:r w:rsidRPr="0024468B">
              <w:rPr>
                <w:sz w:val="16"/>
                <w:szCs w:val="16"/>
                <w:lang w:val="fr-BE"/>
              </w:rPr>
              <w:t>l</w:t>
            </w:r>
            <w:r w:rsidRPr="0024468B">
              <w:rPr>
                <w:sz w:val="16"/>
                <w:szCs w:val="16"/>
                <w:lang w:val="fr-BE"/>
              </w:rPr>
              <w:t>i</w:t>
            </w:r>
            <w:r w:rsidRPr="0024468B">
              <w:rPr>
                <w:sz w:val="16"/>
                <w:szCs w:val="16"/>
                <w:lang w:val="fr-BE"/>
              </w:rPr>
              <w:t>a</w:t>
            </w:r>
            <w:r w:rsidRPr="0024468B">
              <w:rPr>
                <w:sz w:val="16"/>
                <w:szCs w:val="16"/>
                <w:lang w:val="fr-BE"/>
              </w:rPr>
              <w:t>n</w:t>
            </w:r>
            <w:r w:rsidRPr="0024468B">
              <w:rPr>
                <w:sz w:val="16"/>
                <w:szCs w:val="16"/>
                <w:lang w:val="fr-BE"/>
              </w:rPr>
              <w:t>o</w:t>
            </w:r>
            <w:r w:rsidRPr="0024468B">
              <w:rPr>
                <w:sz w:val="16"/>
                <w:szCs w:val="16"/>
                <w:lang w:val="fr-BE"/>
              </w:rPr>
              <w:t>-</w:t>
            </w:r>
            <w:r w:rsidRPr="0024468B">
              <w:rPr>
                <w:sz w:val="16"/>
                <w:szCs w:val="16"/>
                <w:lang w:val="fr-BE"/>
              </w:rPr>
              <w:t>C</w:t>
            </w:r>
            <w:r w:rsidRPr="0024468B">
              <w:rPr>
                <w:sz w:val="16"/>
                <w:szCs w:val="16"/>
                <w:lang w:val="fr-BE"/>
              </w:rPr>
              <w:t>o</w:t>
            </w:r>
            <w:r w:rsidRPr="0024468B">
              <w:rPr>
                <w:sz w:val="16"/>
                <w:szCs w:val="16"/>
                <w:lang w:val="fr-BE"/>
              </w:rPr>
              <w:t>s</w:t>
            </w:r>
            <w:r w:rsidRPr="0024468B">
              <w:rPr>
                <w:sz w:val="16"/>
                <w:szCs w:val="16"/>
                <w:lang w:val="fr-BE"/>
              </w:rPr>
              <w:t>e</w:t>
            </w:r>
            <w:r w:rsidRPr="0024468B">
              <w:rPr>
                <w:sz w:val="16"/>
                <w:szCs w:val="16"/>
                <w:lang w:val="fr-BE"/>
              </w:rPr>
              <w:t>n</w:t>
            </w:r>
            <w:r w:rsidRPr="0024468B">
              <w:rPr>
                <w:sz w:val="16"/>
                <w:szCs w:val="16"/>
                <w:lang w:val="fr-BE"/>
              </w:rPr>
              <w:t>z</w:t>
            </w:r>
            <w:r w:rsidRPr="0024468B">
              <w:rPr>
                <w:sz w:val="16"/>
                <w:szCs w:val="16"/>
                <w:lang w:val="fr-BE"/>
              </w:rPr>
              <w:t>a</w:t>
            </w:r>
            <w:r w:rsidRPr="0024468B">
              <w:rPr>
                <w:sz w:val="16"/>
                <w:szCs w:val="16"/>
                <w:lang w:val="fr-BE"/>
              </w:rPr>
              <w:t xml:space="preserve"> </w:t>
            </w:r>
            <w:r w:rsidRPr="0024468B">
              <w:rPr>
                <w:sz w:val="16"/>
                <w:szCs w:val="16"/>
                <w:lang w:val="fr-BE"/>
              </w:rPr>
              <w:t>(</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 xml:space="preserve"> </w:t>
            </w:r>
            <w:r w:rsidRPr="0024468B">
              <w:rPr>
                <w:sz w:val="16"/>
                <w:szCs w:val="16"/>
                <w:lang w:val="fr-BE"/>
              </w:rPr>
              <w:t xml:space="preserve"> </w:t>
            </w:r>
            <w:r w:rsidRPr="0024468B">
              <w:rPr>
                <w:sz w:val="16"/>
                <w:szCs w:val="16"/>
                <w:lang w:val="fr-BE"/>
              </w:rPr>
              <w:t>2</w:t>
            </w:r>
            <w:r w:rsidRPr="0024468B">
              <w:rPr>
                <w:sz w:val="16"/>
                <w:szCs w:val="16"/>
                <w:lang w:val="fr-BE"/>
              </w:rPr>
              <w:t>3</w:t>
            </w:r>
            <w:r w:rsidRPr="0024468B">
              <w:rPr>
                <w:sz w:val="16"/>
                <w:szCs w:val="16"/>
                <w:lang w:val="fr-BE"/>
              </w:rPr>
              <w:t xml:space="preserve"> </w:t>
            </w:r>
            <w:r w:rsidRPr="0024468B">
              <w:rPr>
                <w:sz w:val="16"/>
                <w:szCs w:val="16"/>
                <w:lang w:val="fr-BE"/>
              </w:rPr>
              <w:t>K</w:t>
            </w:r>
            <w:r w:rsidRPr="0024468B">
              <w:rPr>
                <w:sz w:val="16"/>
                <w:szCs w:val="16"/>
                <w:lang w:val="fr-BE"/>
              </w:rPr>
              <w:t>m</w:t>
            </w:r>
            <w:r w:rsidRPr="0024468B">
              <w:rPr>
                <w:sz w:val="16"/>
                <w:szCs w:val="16"/>
                <w:lang w:val="fr-BE"/>
              </w:rPr>
              <w:t>)</w:t>
            </w:r>
            <w:r w:rsidRPr="0024468B">
              <w:rPr>
                <w:sz w:val="16"/>
                <w:szCs w:val="16"/>
                <w:lang w:val="fr-BE"/>
              </w:rPr>
              <w:t>.</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Strade: Lunghezza totale delle strade ricostruite o ristrutturate</w:t>
            </w:r>
          </w:p>
        </w:tc>
        <w:tc>
          <w:tcPr>
            <w:shd w:val="clear" w:color="auto" w:fill="auto"/>
          </w:tcPr>
          <w:p w:rsidR="008C5CFA" w:rsidRPr="0024468B" w:rsidP="00300A01">
            <w:pPr>
              <w:spacing w:before="0" w:after="0"/>
              <w:rPr>
                <w:sz w:val="16"/>
                <w:szCs w:val="16"/>
                <w:lang w:val="fr-BE"/>
              </w:rPr>
            </w:pPr>
            <w:r>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Strade: Lunghezza totale delle strade ricostruite o ristrutturate</w:t>
            </w:r>
          </w:p>
        </w:tc>
        <w:tc>
          <w:tcPr>
            <w:shd w:val="clear" w:color="auto" w:fill="auto"/>
          </w:tcPr>
          <w:p w:rsidR="008C5CFA" w:rsidRPr="0024468B" w:rsidP="00300A01">
            <w:pPr>
              <w:spacing w:before="0" w:after="0"/>
              <w:rPr>
                <w:sz w:val="16"/>
                <w:szCs w:val="16"/>
                <w:lang w:val="fr-BE"/>
              </w:rPr>
            </w:pPr>
            <w:r>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5,10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contribuirà, una volta completato,  il progetto Gallico-Gambarie, in corso di esecuzione e la cui ultimazione dei lavori è prevista nel mese di febbraio 2019.</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SO42</w:t>
            </w:r>
          </w:p>
        </w:tc>
        <w:tc>
          <w:tcPr>
            <w:shd w:val="clear" w:color="auto" w:fill="auto"/>
          </w:tcPr>
          <w:p w:rsidR="008C5CFA" w:rsidRPr="0024468B" w:rsidP="00300A01">
            <w:pPr>
              <w:spacing w:before="0" w:after="0"/>
              <w:rPr>
                <w:sz w:val="16"/>
                <w:szCs w:val="16"/>
                <w:lang w:val="fr-BE"/>
              </w:rPr>
            </w:pPr>
            <w:r>
              <w:rPr>
                <w:noProof/>
                <w:sz w:val="16"/>
                <w:szCs w:val="16"/>
                <w:lang w:val="fr-BE"/>
              </w:rPr>
              <w:t>Unità beni acquistati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19,00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SO42</w:t>
            </w:r>
          </w:p>
        </w:tc>
        <w:tc>
          <w:tcPr>
            <w:shd w:val="clear" w:color="auto" w:fill="auto"/>
          </w:tcPr>
          <w:p w:rsidR="008C5CFA" w:rsidRPr="0024468B" w:rsidP="00300A01">
            <w:pPr>
              <w:spacing w:before="0" w:after="0"/>
              <w:rPr>
                <w:sz w:val="16"/>
                <w:szCs w:val="16"/>
                <w:lang w:val="fr-BE"/>
              </w:rPr>
            </w:pPr>
            <w:r>
              <w:rPr>
                <w:noProof/>
                <w:sz w:val="16"/>
                <w:szCs w:val="16"/>
                <w:lang w:val="fr-BE"/>
              </w:rPr>
              <w:t>Unità beni acquistati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19,00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7"/>
        <w:gridCol w:w="543"/>
        <w:gridCol w:w="5126"/>
        <w:gridCol w:w="978"/>
        <w:gridCol w:w="1053"/>
        <w:gridCol w:w="988"/>
        <w:gridCol w:w="978"/>
        <w:gridCol w:w="1053"/>
        <w:gridCol w:w="988"/>
        <w:gridCol w:w="978"/>
        <w:gridCol w:w="1053"/>
        <w:gridCol w:w="98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Ferrovie: Lunghezza totale della linea ferroviaria ricostruita o ristrutturata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Ferrovie: Lunghezza totale della linea ferroviaria ricostruita o ristrutturata</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Strade: Lunghezza totale delle strade ricostruite o ristrutturate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CO14</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Strade: Lunghezza totale delle strade ricostruite o ristrutturate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SO42</w:t>
            </w:r>
          </w:p>
        </w:tc>
        <w:tc>
          <w:tcPr>
            <w:shd w:val="clear" w:color="auto" w:fill="auto"/>
          </w:tcPr>
          <w:p w:rsidR="008C5CFA" w:rsidRPr="0024468B" w:rsidP="00300A01">
            <w:pPr>
              <w:spacing w:before="0" w:after="0"/>
              <w:rPr>
                <w:sz w:val="16"/>
                <w:szCs w:val="16"/>
                <w:lang w:val="fr-BE"/>
              </w:rPr>
            </w:pPr>
            <w:r>
              <w:rPr>
                <w:noProof/>
                <w:sz w:val="16"/>
                <w:szCs w:val="16"/>
                <w:lang w:val="fr-BE"/>
              </w:rPr>
              <w:t>Unità beni acquistati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SO42</w:t>
            </w:r>
          </w:p>
        </w:tc>
        <w:tc>
          <w:tcPr>
            <w:shd w:val="clear" w:color="auto" w:fill="auto"/>
          </w:tcPr>
          <w:p w:rsidR="008C5CFA" w:rsidRPr="0024468B" w:rsidP="00300A01">
            <w:pPr>
              <w:spacing w:before="0" w:after="0"/>
              <w:rPr>
                <w:sz w:val="16"/>
                <w:szCs w:val="16"/>
                <w:lang w:val="fr-BE"/>
              </w:rPr>
            </w:pPr>
            <w:r>
              <w:rPr>
                <w:noProof/>
                <w:sz w:val="16"/>
                <w:szCs w:val="16"/>
                <w:lang w:val="fr-BE"/>
              </w:rPr>
              <w:t>Unità beni acquistati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1"/>
        <w:gridCol w:w="1247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Sviluppo delle reti di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Pr>
                <w:noProof/>
                <w:sz w:val="20"/>
                <w:szCs w:val="20"/>
                <w:lang w:val="fr-BE"/>
              </w:rPr>
              <w:t>Migliorare la mobilità regionale, collegando i nodi secondari e terziari all'infrastruttura della RTE-T, compresi i nodi multimodali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7.3</w:t>
            </w:r>
            <w:r>
              <w:rPr>
                <w:sz w:val="20"/>
                <w:szCs w:val="20"/>
                <w:lang w:val="fr-BE"/>
              </w:rPr>
              <w:t xml:space="preserve"> - </w:t>
            </w:r>
            <w:r>
              <w:rPr>
                <w:noProof/>
                <w:sz w:val="20"/>
                <w:szCs w:val="20"/>
                <w:lang w:val="fr-BE"/>
              </w:rPr>
              <w:t>Miglioramento della mobilità regionale, integrazione modale e miglioramento dei collegamenti multimodali (RA 7.3)</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3709"/>
        <w:gridCol w:w="879"/>
        <w:gridCol w:w="1082"/>
        <w:gridCol w:w="828"/>
        <w:gridCol w:w="1082"/>
        <w:gridCol w:w="1171"/>
        <w:gridCol w:w="717"/>
        <w:gridCol w:w="956"/>
        <w:gridCol w:w="397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Traffico passeggeri da e per gli aeroporti su mezzi pubblici collettivi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0,00</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43,98</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SR7.3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Indice di utilizzazione del trasporto ferroviario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2,30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2,01</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SR73a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soddisfazione del servizio di trasporto ferroviario a livello regionale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33,50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43,00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49,60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6105"/>
        <w:gridCol w:w="1181"/>
        <w:gridCol w:w="1547"/>
        <w:gridCol w:w="1181"/>
        <w:gridCol w:w="1547"/>
        <w:gridCol w:w="1181"/>
        <w:gridCol w:w="154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Traffico passeggeri da e per gli aeroporti su mezzi pubblici collettivi</w:t>
            </w:r>
          </w:p>
        </w:tc>
        <w:tc>
          <w:tcPr/>
          <w:p w:rsidR="008C5CFA" w:rsidRPr="0024468B" w:rsidP="00300A01">
            <w:pPr>
              <w:spacing w:before="0" w:after="0"/>
              <w:jc w:val="right"/>
              <w:rPr>
                <w:sz w:val="16"/>
                <w:szCs w:val="16"/>
                <w:lang w:val="fr-BE"/>
              </w:rPr>
            </w:pPr>
            <w:r w:rsidRPr="0024468B">
              <w:rPr>
                <w:noProof/>
                <w:sz w:val="16"/>
                <w:szCs w:val="16"/>
                <w:lang w:val="fr-BE"/>
              </w:rPr>
              <w:t>43,98</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43,98</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SR7.3</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Indice di utilizzazione del trasporto ferroviario</w:t>
            </w:r>
          </w:p>
        </w:tc>
        <w:tc>
          <w:tcPr/>
          <w:p w:rsidR="008C5CFA" w:rsidRPr="0024468B" w:rsidP="00300A01">
            <w:pPr>
              <w:spacing w:before="0" w:after="0"/>
              <w:jc w:val="right"/>
              <w:rPr>
                <w:sz w:val="16"/>
                <w:szCs w:val="16"/>
                <w:lang w:val="fr-BE"/>
              </w:rPr>
            </w:pPr>
            <w:r w:rsidRPr="0024468B">
              <w:rPr>
                <w:noProof/>
                <w:sz w:val="16"/>
                <w:szCs w:val="16"/>
                <w:lang w:val="fr-BE"/>
              </w:rPr>
              <w:t>2,01</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3,09</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3,24</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SR73a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Grado di soddisfazione del servizio di trasporto ferroviario a livello regionale</w:t>
            </w:r>
          </w:p>
        </w:tc>
        <w:tc>
          <w:tcPr/>
          <w:p w:rsidR="008C5CFA" w:rsidRPr="0024468B" w:rsidP="00300A01">
            <w:pPr>
              <w:spacing w:before="0" w:after="0"/>
              <w:jc w:val="right"/>
              <w:rPr>
                <w:sz w:val="16"/>
                <w:szCs w:val="16"/>
                <w:lang w:val="fr-BE"/>
              </w:rPr>
            </w:pPr>
            <w:r w:rsidRPr="0024468B">
              <w:rPr>
                <w:noProof/>
                <w:sz w:val="16"/>
                <w:szCs w:val="16"/>
                <w:lang w:val="fr-BE"/>
              </w:rPr>
              <w:t>49,60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38,10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31,41</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1"/>
        <w:gridCol w:w="1247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Sviluppo delle reti di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Pr>
                <w:noProof/>
                <w:sz w:val="20"/>
                <w:szCs w:val="20"/>
                <w:lang w:val="fr-BE"/>
              </w:rPr>
              <w:t>Migliorare la mobilità regionale, collegando i nodi secondari e terziari all'infrastruttura della RTE-T, compresi i nodi multimodali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7.4</w:t>
            </w:r>
            <w:r>
              <w:rPr>
                <w:sz w:val="20"/>
                <w:szCs w:val="20"/>
                <w:lang w:val="fr-BE"/>
              </w:rPr>
              <w:t xml:space="preserve"> - </w:t>
            </w:r>
            <w:r>
              <w:rPr>
                <w:noProof/>
                <w:sz w:val="20"/>
                <w:szCs w:val="20"/>
                <w:lang w:val="fr-BE"/>
              </w:rPr>
              <w:t>Rafforzamento delle connessioni con la rete globale delle aree interne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762"/>
        <w:gridCol w:w="963"/>
        <w:gridCol w:w="1185"/>
        <w:gridCol w:w="907"/>
        <w:gridCol w:w="1185"/>
        <w:gridCol w:w="1282"/>
        <w:gridCol w:w="786"/>
        <w:gridCol w:w="1029"/>
        <w:gridCol w:w="437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Indice di accessibilità verso i nodi urbani e logistici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0,00</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63,30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2013.</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4801"/>
        <w:gridCol w:w="1365"/>
        <w:gridCol w:w="1788"/>
        <w:gridCol w:w="1365"/>
        <w:gridCol w:w="1788"/>
        <w:gridCol w:w="1365"/>
        <w:gridCol w:w="178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Indice di accessibilità verso i nodi urbani e logistici</w:t>
            </w:r>
          </w:p>
        </w:tc>
        <w:tc>
          <w:tcPr/>
          <w:p w:rsidR="008C5CFA" w:rsidRPr="0024468B" w:rsidP="00300A01">
            <w:pPr>
              <w:spacing w:before="0" w:after="0"/>
              <w:jc w:val="right"/>
              <w:rPr>
                <w:sz w:val="16"/>
                <w:szCs w:val="16"/>
                <w:lang w:val="fr-BE"/>
              </w:rPr>
            </w:pPr>
            <w:r w:rsidRPr="0024468B">
              <w:rPr>
                <w:noProof/>
                <w:sz w:val="16"/>
                <w:szCs w:val="16"/>
                <w:lang w:val="fr-BE"/>
              </w:rPr>
              <w:t>63,30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63,30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63,30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Sviluppo delle reti di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7c</w:t>
            </w:r>
            <w:r w:rsidRPr="002124FC">
              <w:rPr>
                <w:sz w:val="20"/>
                <w:szCs w:val="20"/>
                <w:lang w:val="fr-BE"/>
              </w:rPr>
              <w:t xml:space="preserve"> - </w:t>
            </w:r>
            <w:r w:rsidRPr="002124FC">
              <w:rPr>
                <w:noProof/>
                <w:sz w:val="20"/>
                <w:szCs w:val="20"/>
                <w:lang w:val="fr-BE"/>
              </w:rPr>
              <w:t>Sviluppare e migliorare i sistemi di trasporto ecologici (anche quelli a bassa rumorosità) e a bassa emissione di carbonio, tra cui il trasporto per vie navigabili interne e quello marittimo, i porti, i collegamenti multimodali e le infrastrutture aeroportuali, al fine di favorire la mobilità regionale e locale sostenibile</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78" w:name="_Toc256000070"/>
      <w:bookmarkStart w:id="79" w:name="_Toc256000176"/>
      <w:bookmarkStart w:id="80" w:name="_Toc256000268"/>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07</w:t>
      </w:r>
      <w:r w:rsidR="00F022AC">
        <w:rPr>
          <w:sz w:val="20"/>
          <w:szCs w:val="20"/>
          <w:lang w:val="fr-BE"/>
        </w:rPr>
        <w:t xml:space="preserve"> / </w:t>
      </w:r>
      <w:r w:rsidRPr="002124FC" w:rsidR="00F022AC">
        <w:rPr>
          <w:noProof/>
          <w:sz w:val="20"/>
          <w:szCs w:val="20"/>
          <w:lang w:val="fr-BE"/>
        </w:rPr>
        <w:t>7c</w:t>
      </w:r>
      <w:bookmarkEnd w:id="80"/>
      <w:bookmarkEnd w:id="79"/>
      <w:bookmarkEnd w:id="78"/>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472"/>
        <w:gridCol w:w="1469"/>
        <w:gridCol w:w="614"/>
        <w:gridCol w:w="809"/>
        <w:gridCol w:w="956"/>
        <w:gridCol w:w="1000"/>
        <w:gridCol w:w="972"/>
        <w:gridCol w:w="774"/>
        <w:gridCol w:w="641"/>
        <w:gridCol w:w="579"/>
        <w:gridCol w:w="646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SP10</w:t>
            </w:r>
          </w:p>
        </w:tc>
        <w:tc>
          <w:tcPr>
            <w:shd w:val="clear" w:color="auto" w:fill="auto"/>
          </w:tcPr>
          <w:p w:rsidR="008C5CFA" w:rsidRPr="0024468B" w:rsidP="00300A01">
            <w:pPr>
              <w:spacing w:before="0" w:after="0"/>
              <w:rPr>
                <w:sz w:val="16"/>
                <w:szCs w:val="16"/>
                <w:lang w:val="fr-BE"/>
              </w:rPr>
            </w:pPr>
            <w:r>
              <w:rPr>
                <w:noProof/>
                <w:sz w:val="16"/>
                <w:szCs w:val="16"/>
                <w:lang w:val="fr-BE"/>
              </w:rPr>
              <w:t>Lunghezza degli accosti aggiuntivi (Km)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SP10</w:t>
            </w:r>
          </w:p>
        </w:tc>
        <w:tc>
          <w:tcPr>
            <w:shd w:val="clear" w:color="auto" w:fill="auto"/>
          </w:tcPr>
          <w:p w:rsidR="008C5CFA" w:rsidRPr="0024468B" w:rsidP="00300A01">
            <w:pPr>
              <w:spacing w:before="0" w:after="0"/>
              <w:rPr>
                <w:sz w:val="16"/>
                <w:szCs w:val="16"/>
                <w:lang w:val="fr-BE"/>
              </w:rPr>
            </w:pPr>
            <w:r>
              <w:rPr>
                <w:noProof/>
                <w:sz w:val="16"/>
                <w:szCs w:val="16"/>
                <w:lang w:val="fr-BE"/>
              </w:rPr>
              <w:t>Lunghezza degli accosti aggiuntivi (Km)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Km</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1,70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contribuiscono le 4 operazioni selezionate nell’ambito dell’avviso pubblico per il potenziamento delle infrastrutture e attrezzature portuali e interportuali di interesse regionale, a valere sull’azione 7.2.2 del POR.</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20.000,00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contribuiscono le 4 operazioni selezionate nell’ambito dell’avviso pubblico per il potenziamento delle infrastrutture e attrezzature portuali e interportuali di interesse regionale, a valere sull’azione 7.2.2 del POR.</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3"/>
        <w:gridCol w:w="564"/>
        <w:gridCol w:w="3834"/>
        <w:gridCol w:w="1111"/>
        <w:gridCol w:w="1196"/>
        <w:gridCol w:w="1122"/>
        <w:gridCol w:w="1111"/>
        <w:gridCol w:w="1196"/>
        <w:gridCol w:w="1122"/>
        <w:gridCol w:w="1111"/>
        <w:gridCol w:w="1196"/>
        <w:gridCol w:w="112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SP10</w:t>
            </w:r>
          </w:p>
        </w:tc>
        <w:tc>
          <w:tcPr>
            <w:shd w:val="clear" w:color="auto" w:fill="auto"/>
          </w:tcPr>
          <w:p w:rsidR="008C5CFA" w:rsidRPr="0024468B" w:rsidP="00300A01">
            <w:pPr>
              <w:spacing w:before="0" w:after="0"/>
              <w:rPr>
                <w:sz w:val="16"/>
                <w:szCs w:val="16"/>
                <w:lang w:val="fr-BE"/>
              </w:rPr>
            </w:pPr>
            <w:r>
              <w:rPr>
                <w:noProof/>
                <w:sz w:val="16"/>
                <w:szCs w:val="16"/>
                <w:lang w:val="fr-BE"/>
              </w:rPr>
              <w:t>Lunghezza degli accosti aggiuntivi (Km)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SP10</w:t>
            </w:r>
          </w:p>
        </w:tc>
        <w:tc>
          <w:tcPr>
            <w:shd w:val="clear" w:color="auto" w:fill="auto"/>
          </w:tcPr>
          <w:p w:rsidR="008C5CFA" w:rsidRPr="0024468B" w:rsidP="00300A01">
            <w:pPr>
              <w:spacing w:before="0" w:after="0"/>
              <w:rPr>
                <w:sz w:val="16"/>
                <w:szCs w:val="16"/>
                <w:lang w:val="fr-BE"/>
              </w:rPr>
            </w:pPr>
            <w:r>
              <w:rPr>
                <w:noProof/>
                <w:sz w:val="16"/>
                <w:szCs w:val="16"/>
                <w:lang w:val="fr-BE"/>
              </w:rPr>
              <w:t>Lunghezza degli accosti aggiuntivi (Km)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Sviluppo delle reti di mobilità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7c</w:t>
            </w:r>
            <w:r w:rsidRPr="002124FC">
              <w:rPr>
                <w:sz w:val="20"/>
                <w:szCs w:val="20"/>
                <w:lang w:val="fr-BE"/>
              </w:rPr>
              <w:t xml:space="preserve"> - </w:t>
            </w:r>
            <w:r>
              <w:rPr>
                <w:noProof/>
                <w:sz w:val="20"/>
                <w:szCs w:val="20"/>
                <w:lang w:val="fr-BE"/>
              </w:rPr>
              <w:t>Sviluppare e migliorare i sistemi di trasporto ecologici (anche quelli a bassa rumorosità) e a bassa emissione di carbonio, tra cui il trasporto per vie navigabili interne e quello marittimo, i porti, i collegamenti multimodali e le infrastrutture aeroportuali, al fine di favorire la mobilità regionale e locale sostenibile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7.2</w:t>
            </w:r>
            <w:r>
              <w:rPr>
                <w:sz w:val="20"/>
                <w:szCs w:val="20"/>
                <w:lang w:val="fr-BE"/>
              </w:rPr>
              <w:t xml:space="preserve"> - </w:t>
            </w:r>
            <w:r>
              <w:rPr>
                <w:noProof/>
                <w:sz w:val="20"/>
                <w:szCs w:val="20"/>
                <w:lang w:val="fr-BE"/>
              </w:rPr>
              <w:t>Miglioramento della competitività del sistema portuale e interportuale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563"/>
        <w:gridCol w:w="920"/>
        <w:gridCol w:w="894"/>
        <w:gridCol w:w="671"/>
        <w:gridCol w:w="956"/>
        <w:gridCol w:w="935"/>
        <w:gridCol w:w="876"/>
        <w:gridCol w:w="956"/>
        <w:gridCol w:w="570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Tonnellate di merci sbarcate e imbarcate per tipologia di traffico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Tonnellate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0,00</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39.814,00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Con nota prot.14562 del 18/01/2017 è stata riportata anche la denominazione corretta dell’indicatore (Merce nel complesso della navigazione (migliaia di tonnellate)).</w:t>
            </w:r>
          </w:p>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p w:rsidR="008C5CFA" w:rsidRPr="0024468B" w:rsidP="00300A01">
            <w:pPr>
              <w:spacing w:before="0" w:after="0"/>
              <w:rPr>
                <w:sz w:val="16"/>
                <w:szCs w:val="16"/>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5516"/>
        <w:gridCol w:w="1270"/>
        <w:gridCol w:w="1664"/>
        <w:gridCol w:w="1270"/>
        <w:gridCol w:w="1664"/>
        <w:gridCol w:w="1270"/>
        <w:gridCol w:w="166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SR49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Tonnellate di merci sbarcate e imbarcate per tipologia di traffico</w:t>
            </w:r>
          </w:p>
        </w:tc>
        <w:tc>
          <w:tcPr/>
          <w:p w:rsidR="008C5CFA" w:rsidRPr="0024468B" w:rsidP="00300A01">
            <w:pPr>
              <w:spacing w:before="0" w:after="0"/>
              <w:jc w:val="right"/>
              <w:rPr>
                <w:sz w:val="16"/>
                <w:szCs w:val="16"/>
                <w:lang w:val="fr-BE"/>
              </w:rPr>
            </w:pPr>
            <w:r w:rsidRPr="0024468B">
              <w:rPr>
                <w:noProof/>
                <w:sz w:val="16"/>
                <w:szCs w:val="16"/>
                <w:lang w:val="fr-BE"/>
              </w:rPr>
              <w:t>39.814,00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31.875,00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33.408,00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L'accesso all'occupazione per le persone in cerca di lavoro e inattive, compresi i disoccupati di lunga durata e le persone che si trovano ai margini del mercato del lavoro, anche attraverso iniziative locali per l'occupazione e il sostegno alla mobilità professionale</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81" w:name="_Toc256000071"/>
      <w:bookmarkStart w:id="82" w:name="_Toc256000177"/>
      <w:bookmarkStart w:id="83" w:name="_Toc256000269"/>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08</w:t>
      </w:r>
      <w:r w:rsidR="00501DA0">
        <w:rPr>
          <w:sz w:val="20"/>
          <w:szCs w:val="20"/>
          <w:lang w:val="fr-BE"/>
        </w:rPr>
        <w:t xml:space="preserve"> / </w:t>
      </w:r>
      <w:r w:rsidRPr="002124FC" w:rsidR="00501DA0">
        <w:rPr>
          <w:noProof/>
          <w:sz w:val="20"/>
          <w:szCs w:val="20"/>
          <w:lang w:val="fr-BE"/>
        </w:rPr>
        <w:t>8i</w:t>
      </w:r>
      <w:bookmarkEnd w:id="83"/>
      <w:bookmarkEnd w:id="82"/>
      <w:bookmarkEnd w:id="81"/>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31"/>
        <w:gridCol w:w="642"/>
        <w:gridCol w:w="2159"/>
        <w:gridCol w:w="1408"/>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i disoccupati, compresi i disoccupati di lungo periodo</w:t>
            </w:r>
          </w:p>
        </w:tc>
        <w:tc>
          <w:tcPr>
            <w:shd w:val="clear" w:color="auto" w:fill="auto"/>
          </w:tcPr>
          <w:p w:rsidR="008C5CFA" w:rsidRPr="00BA47B4" w:rsidP="00300A01">
            <w:pPr>
              <w:spacing w:before="0" w:after="0"/>
              <w:jc w:val="center"/>
              <w:rPr>
                <w:sz w:val="12"/>
                <w:szCs w:val="12"/>
                <w:lang w:val="fr-BE"/>
              </w:rPr>
            </w:pPr>
            <w:r>
              <w:rPr>
                <w:noProof/>
                <w:sz w:val="12"/>
                <w:szCs w:val="12"/>
                <w:lang w:val="fr-BE"/>
              </w:rPr>
              <w:t>Numero</w:t>
            </w:r>
          </w:p>
        </w:tc>
        <w:tc>
          <w:tcPr>
            <w:shd w:val="clear" w:color="auto" w:fill="auto"/>
          </w:tcPr>
          <w:p w:rsidR="008C5CFA" w:rsidRPr="00BA47B4" w:rsidP="00300A01">
            <w:pPr>
              <w:spacing w:before="0" w:after="0"/>
              <w:jc w:val="right"/>
              <w:rPr>
                <w:sz w:val="12"/>
                <w:szCs w:val="12"/>
                <w:lang w:val="fr-BE"/>
              </w:rPr>
            </w:pPr>
            <w:r>
              <w:rPr>
                <w:noProof/>
                <w:sz w:val="12"/>
                <w:szCs w:val="12"/>
                <w:lang w:val="fr-BE"/>
              </w:rPr>
              <w:t>30,60</w:t>
            </w:r>
          </w:p>
        </w:tc>
        <w:tc>
          <w:tcPr>
            <w:shd w:val="clear" w:color="auto" w:fill="auto"/>
          </w:tcPr>
          <w:p w:rsidR="008C5CFA" w:rsidRPr="00BA47B4" w:rsidP="00300A01">
            <w:pPr>
              <w:spacing w:before="0" w:after="0"/>
              <w:jc w:val="right"/>
              <w:rPr>
                <w:sz w:val="12"/>
                <w:szCs w:val="12"/>
                <w:lang w:val="fr-BE"/>
              </w:rPr>
            </w:pPr>
            <w:r>
              <w:rPr>
                <w:noProof/>
                <w:sz w:val="12"/>
                <w:szCs w:val="12"/>
                <w:lang w:val="fr-BE"/>
              </w:rPr>
              <w:t>33,90</w:t>
            </w:r>
          </w:p>
        </w:tc>
        <w:tc>
          <w:tcPr>
            <w:shd w:val="clear" w:color="auto" w:fill="auto"/>
          </w:tcPr>
          <w:p w:rsidR="008C5CFA" w:rsidRPr="00BA47B4" w:rsidP="00300A01">
            <w:pPr>
              <w:spacing w:before="0" w:after="0"/>
              <w:jc w:val="right"/>
              <w:rPr>
                <w:sz w:val="12"/>
                <w:szCs w:val="12"/>
                <w:lang w:val="fr-BE"/>
              </w:rPr>
            </w:pPr>
            <w:r>
              <w:rPr>
                <w:noProof/>
                <w:sz w:val="12"/>
                <w:szCs w:val="12"/>
                <w:lang w:val="fr-BE"/>
              </w:rPr>
              <w:t>28,90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L'accesso all'occupazione per le persone in cerca di lavoro e inattive, compresi i disoccupati di lunga durata e le persone che si trovano ai margini del mercato del lavoro, anche attraverso iniziative locali per l'occupazione e il sostegno alla mobilità professionale</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1"/>
        <w:gridCol w:w="593"/>
        <w:gridCol w:w="1014"/>
        <w:gridCol w:w="1484"/>
        <w:gridCol w:w="3420"/>
        <w:gridCol w:w="2424"/>
        <w:gridCol w:w="416"/>
        <w:gridCol w:w="462"/>
        <w:gridCol w:w="422"/>
        <w:gridCol w:w="431"/>
        <w:gridCol w:w="478"/>
        <w:gridCol w:w="437"/>
        <w:gridCol w:w="416"/>
        <w:gridCol w:w="462"/>
        <w:gridCol w:w="422"/>
        <w:gridCol w:w="416"/>
        <w:gridCol w:w="462"/>
        <w:gridCol w:w="422"/>
        <w:gridCol w:w="63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5"/>
        <w:gridCol w:w="1073"/>
        <w:gridCol w:w="1835"/>
        <w:gridCol w:w="753"/>
        <w:gridCol w:w="836"/>
        <w:gridCol w:w="764"/>
        <w:gridCol w:w="753"/>
        <w:gridCol w:w="836"/>
        <w:gridCol w:w="764"/>
        <w:gridCol w:w="1145"/>
        <w:gridCol w:w="753"/>
        <w:gridCol w:w="836"/>
        <w:gridCol w:w="764"/>
        <w:gridCol w:w="753"/>
        <w:gridCol w:w="836"/>
        <w:gridCol w:w="764"/>
        <w:gridCol w:w="114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43"/>
        <w:gridCol w:w="1754"/>
        <w:gridCol w:w="3001"/>
        <w:gridCol w:w="1232"/>
        <w:gridCol w:w="1367"/>
        <w:gridCol w:w="1249"/>
        <w:gridCol w:w="1232"/>
        <w:gridCol w:w="1367"/>
        <w:gridCol w:w="1249"/>
        <w:gridCol w:w="187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L'accesso all'occupazione per le persone in cerca di lavoro e inattive, compresi i disoccupati di lunga durata e le persone che si trovano ai margini del mercato del lavoro, anche attraverso iniziative locali per l'occupazione e il sostegno alla mobilità professionale</w:t>
            </w:r>
          </w:p>
        </w:tc>
      </w:tr>
    </w:tbl>
    <w:p w:rsidR="008C5CFA" w:rsidP="00300A01">
      <w:pPr>
        <w:spacing w:before="0" w:after="0"/>
      </w:pPr>
    </w:p>
    <w:p w:rsidR="008C5CFA" w:rsidRPr="008E457C" w:rsidP="00300A01">
      <w:pPr>
        <w:pStyle w:val="Heading2"/>
        <w:numPr>
          <w:ilvl w:val="0"/>
          <w:numId w:val="0"/>
        </w:numPr>
        <w:spacing w:before="0" w:after="0"/>
        <w:rPr>
          <w:b w:val="0"/>
        </w:rPr>
      </w:pPr>
      <w:bookmarkStart w:id="84" w:name="_Toc256000072"/>
      <w:bookmarkStart w:id="85" w:name="_Toc256000178"/>
      <w:bookmarkStart w:id="86" w:name="_Toc256000270"/>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08</w:t>
      </w:r>
      <w:r w:rsidR="00A11A16">
        <w:rPr>
          <w:sz w:val="20"/>
          <w:szCs w:val="20"/>
          <w:lang w:val="fr-BE"/>
        </w:rPr>
        <w:t xml:space="preserve"> / </w:t>
      </w:r>
      <w:r w:rsidRPr="002124FC" w:rsidR="00A11A16">
        <w:rPr>
          <w:noProof/>
          <w:sz w:val="20"/>
          <w:szCs w:val="20"/>
          <w:lang w:val="fr-BE"/>
        </w:rPr>
        <w:t>8i</w:t>
      </w:r>
      <w:bookmarkEnd w:id="86"/>
      <w:bookmarkEnd w:id="85"/>
      <w:bookmarkEnd w:id="84"/>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460"/>
        <w:gridCol w:w="1122"/>
        <w:gridCol w:w="614"/>
        <w:gridCol w:w="554"/>
        <w:gridCol w:w="554"/>
        <w:gridCol w:w="461"/>
        <w:gridCol w:w="514"/>
        <w:gridCol w:w="467"/>
        <w:gridCol w:w="466"/>
        <w:gridCol w:w="520"/>
        <w:gridCol w:w="472"/>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10.486,00</w:t>
            </w:r>
          </w:p>
        </w:tc>
        <w:tc>
          <w:tcPr>
            <w:shd w:val="clear" w:color="auto" w:fill="auto"/>
          </w:tcPr>
          <w:p w:rsidR="008C5CFA" w:rsidRPr="00BA47B4" w:rsidP="00300A01">
            <w:pPr>
              <w:spacing w:before="0" w:after="0"/>
              <w:jc w:val="right"/>
              <w:rPr>
                <w:sz w:val="12"/>
                <w:szCs w:val="12"/>
                <w:lang w:val="fr-BE"/>
              </w:rPr>
            </w:pPr>
            <w:r>
              <w:rPr>
                <w:noProof/>
                <w:sz w:val="12"/>
                <w:szCs w:val="12"/>
                <w:lang w:val="fr-BE"/>
              </w:rPr>
              <w:t>5.348,00</w:t>
            </w:r>
          </w:p>
        </w:tc>
        <w:tc>
          <w:tcPr>
            <w:shd w:val="clear" w:color="auto" w:fill="auto"/>
          </w:tcPr>
          <w:p w:rsidR="008C5CFA" w:rsidRPr="00BA47B4" w:rsidP="00300A01">
            <w:pPr>
              <w:spacing w:before="0" w:after="0"/>
              <w:jc w:val="right"/>
              <w:rPr>
                <w:sz w:val="12"/>
                <w:szCs w:val="12"/>
                <w:lang w:val="fr-BE"/>
              </w:rPr>
            </w:pPr>
            <w:r>
              <w:rPr>
                <w:noProof/>
                <w:sz w:val="12"/>
                <w:szCs w:val="12"/>
                <w:lang w:val="fr-BE"/>
              </w:rPr>
              <w:t>5.148,00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393"/>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L'accesso all'occupazione per le persone in cerca di lavoro e inattive, compresi i disoccupati di lunga durata e le persone che si trovano ai margini del mercato del lavoro, anche attraverso iniziative locali per l'occupazione e il sostegno alla mobilità professionale</w:t>
            </w:r>
          </w:p>
        </w:tc>
      </w:tr>
    </w:tbl>
    <w:p w:rsidR="008C5CFA" w:rsidP="00300A01">
      <w:pPr>
        <w:spacing w:before="0" w:after="0"/>
      </w:pPr>
    </w:p>
    <w:p w:rsidR="008C5CFA" w:rsidRPr="008E457C" w:rsidP="00300A01">
      <w:pPr>
        <w:pStyle w:val="Heading2"/>
        <w:numPr>
          <w:ilvl w:val="0"/>
          <w:numId w:val="0"/>
        </w:numPr>
        <w:spacing w:before="0" w:after="0"/>
        <w:rPr>
          <w:b w:val="0"/>
        </w:rPr>
      </w:pPr>
      <w:bookmarkStart w:id="87" w:name="_Toc256000073"/>
      <w:bookmarkStart w:id="88" w:name="_Toc256000179"/>
      <w:bookmarkStart w:id="89" w:name="_Toc256000271"/>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08</w:t>
      </w:r>
      <w:bookmarkEnd w:id="89"/>
      <w:bookmarkEnd w:id="88"/>
      <w:bookmarkEnd w:id="87"/>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7"/>
        <w:gridCol w:w="1126"/>
        <w:gridCol w:w="1927"/>
        <w:gridCol w:w="1570"/>
        <w:gridCol w:w="791"/>
        <w:gridCol w:w="878"/>
        <w:gridCol w:w="802"/>
        <w:gridCol w:w="791"/>
        <w:gridCol w:w="878"/>
        <w:gridCol w:w="802"/>
        <w:gridCol w:w="818"/>
        <w:gridCol w:w="907"/>
        <w:gridCol w:w="829"/>
        <w:gridCol w:w="791"/>
        <w:gridCol w:w="878"/>
        <w:gridCol w:w="802"/>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4"/>
        <w:gridCol w:w="1597"/>
        <w:gridCol w:w="2858"/>
        <w:gridCol w:w="1068"/>
        <w:gridCol w:w="1205"/>
        <w:gridCol w:w="1086"/>
        <w:gridCol w:w="1068"/>
        <w:gridCol w:w="1205"/>
        <w:gridCol w:w="1086"/>
        <w:gridCol w:w="1068"/>
        <w:gridCol w:w="1205"/>
        <w:gridCol w:w="1086"/>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L'integrazione sostenibile nel mercato del lavoro dei giovani (FSE), in particolare quelli che non svolgono attività lavorative, non seguono studi né formazioni, inclusi i giovani a rischio di esclusione sociale e i giovani delle comunità emarginate, anche attraverso l'attuazione della garanzia per i giovani</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90" w:name="_Toc256000074"/>
      <w:bookmarkStart w:id="91" w:name="_Toc256000180"/>
      <w:bookmarkStart w:id="92" w:name="_Toc256000272"/>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08</w:t>
      </w:r>
      <w:r w:rsidR="00501DA0">
        <w:rPr>
          <w:sz w:val="20"/>
          <w:szCs w:val="20"/>
          <w:lang w:val="fr-BE"/>
        </w:rPr>
        <w:t xml:space="preserve"> / </w:t>
      </w:r>
      <w:r w:rsidRPr="002124FC" w:rsidR="00501DA0">
        <w:rPr>
          <w:noProof/>
          <w:sz w:val="20"/>
          <w:szCs w:val="20"/>
          <w:lang w:val="fr-BE"/>
        </w:rPr>
        <w:t>8ii</w:t>
      </w:r>
      <w:bookmarkEnd w:id="92"/>
      <w:bookmarkEnd w:id="91"/>
      <w:bookmarkEnd w:id="90"/>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26"/>
        <w:gridCol w:w="641"/>
        <w:gridCol w:w="2156"/>
        <w:gridCol w:w="1417"/>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CO03</w:t>
            </w:r>
            <w:r w:rsidRPr="00BA47B4">
              <w:rPr>
                <w:sz w:val="12"/>
                <w:szCs w:val="12"/>
                <w:lang w:val="fr-BE"/>
              </w:rPr>
              <w:t xml:space="preserve"> </w:t>
            </w:r>
            <w:r w:rsidRPr="00BA47B4">
              <w:rPr>
                <w:noProof/>
                <w:sz w:val="12"/>
                <w:szCs w:val="12"/>
                <w:lang w:val="fr-BE"/>
              </w:rPr>
              <w:t>le persone inattive</w:t>
            </w:r>
          </w:p>
        </w:tc>
        <w:tc>
          <w:tcPr>
            <w:shd w:val="clear" w:color="auto" w:fill="auto"/>
          </w:tcPr>
          <w:p w:rsidR="008C5CFA" w:rsidRPr="00BA47B4" w:rsidP="00300A01">
            <w:pPr>
              <w:spacing w:before="0" w:after="0"/>
              <w:jc w:val="center"/>
              <w:rPr>
                <w:sz w:val="12"/>
                <w:szCs w:val="12"/>
                <w:lang w:val="fr-BE"/>
              </w:rPr>
            </w:pPr>
            <w:r>
              <w:rPr>
                <w:noProof/>
                <w:sz w:val="12"/>
                <w:szCs w:val="12"/>
                <w:lang w:val="fr-BE"/>
              </w:rPr>
              <w:t>Rapporto</w:t>
            </w:r>
          </w:p>
        </w:tc>
        <w:tc>
          <w:tcPr>
            <w:shd w:val="clear" w:color="auto" w:fill="auto"/>
          </w:tcPr>
          <w:p w:rsidR="008C5CFA" w:rsidRPr="00BA47B4" w:rsidP="00300A01">
            <w:pPr>
              <w:spacing w:before="0" w:after="0"/>
              <w:jc w:val="right"/>
              <w:rPr>
                <w:sz w:val="12"/>
                <w:szCs w:val="12"/>
                <w:lang w:val="fr-BE"/>
              </w:rPr>
            </w:pPr>
            <w:r>
              <w:rPr>
                <w:noProof/>
                <w:sz w:val="12"/>
                <w:szCs w:val="12"/>
                <w:lang w:val="fr-BE"/>
              </w:rPr>
              <w:t>34,20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Pr>
                <w:noProof/>
                <w:sz w:val="12"/>
                <w:szCs w:val="12"/>
                <w:lang w:val="fr-BE"/>
              </w:rPr>
              <w:t>30,70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Pr>
                <w:noProof/>
                <w:sz w:val="12"/>
                <w:szCs w:val="12"/>
                <w:lang w:val="fr-BE"/>
              </w:rPr>
              <w:t>33,50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L'integrazione sostenibile nel mercato del lavoro dei giovani (FSE), in particolare quelli che non svolgono attività lavorative, non seguono studi né formazioni, inclusi i giovani a rischio di esclusione sociale e i giovani delle comunità emarginate, anche attraverso l'attuazione della garanzia per i giovani</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1"/>
        <w:gridCol w:w="593"/>
        <w:gridCol w:w="1014"/>
        <w:gridCol w:w="1484"/>
        <w:gridCol w:w="3420"/>
        <w:gridCol w:w="2424"/>
        <w:gridCol w:w="416"/>
        <w:gridCol w:w="462"/>
        <w:gridCol w:w="422"/>
        <w:gridCol w:w="431"/>
        <w:gridCol w:w="478"/>
        <w:gridCol w:w="437"/>
        <w:gridCol w:w="416"/>
        <w:gridCol w:w="462"/>
        <w:gridCol w:w="422"/>
        <w:gridCol w:w="416"/>
        <w:gridCol w:w="462"/>
        <w:gridCol w:w="422"/>
        <w:gridCol w:w="63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5"/>
        <w:gridCol w:w="1073"/>
        <w:gridCol w:w="1835"/>
        <w:gridCol w:w="753"/>
        <w:gridCol w:w="836"/>
        <w:gridCol w:w="764"/>
        <w:gridCol w:w="753"/>
        <w:gridCol w:w="836"/>
        <w:gridCol w:w="764"/>
        <w:gridCol w:w="1145"/>
        <w:gridCol w:w="753"/>
        <w:gridCol w:w="836"/>
        <w:gridCol w:w="764"/>
        <w:gridCol w:w="753"/>
        <w:gridCol w:w="836"/>
        <w:gridCol w:w="764"/>
        <w:gridCol w:w="114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43"/>
        <w:gridCol w:w="1754"/>
        <w:gridCol w:w="3001"/>
        <w:gridCol w:w="1232"/>
        <w:gridCol w:w="1367"/>
        <w:gridCol w:w="1249"/>
        <w:gridCol w:w="1232"/>
        <w:gridCol w:w="1367"/>
        <w:gridCol w:w="1249"/>
        <w:gridCol w:w="187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L'integrazione sostenibile nel mercato del lavoro dei giovani (FSE), in particolare quelli che non svolgono attività lavorative, non seguono studi né formazioni, inclusi i giovani a rischio di esclusione sociale e i giovani delle comunità emarginate, anche attraverso l'attuazione della garanzia per i giovani</w:t>
            </w:r>
          </w:p>
        </w:tc>
      </w:tr>
    </w:tbl>
    <w:p w:rsidR="008C5CFA" w:rsidP="00300A01">
      <w:pPr>
        <w:spacing w:before="0" w:after="0"/>
      </w:pPr>
    </w:p>
    <w:p w:rsidR="008C5CFA" w:rsidRPr="008E457C" w:rsidP="00300A01">
      <w:pPr>
        <w:pStyle w:val="Heading2"/>
        <w:numPr>
          <w:ilvl w:val="0"/>
          <w:numId w:val="0"/>
        </w:numPr>
        <w:spacing w:before="0" w:after="0"/>
        <w:rPr>
          <w:b w:val="0"/>
        </w:rPr>
      </w:pPr>
      <w:bookmarkStart w:id="93" w:name="_Toc256000075"/>
      <w:bookmarkStart w:id="94" w:name="_Toc256000181"/>
      <w:bookmarkStart w:id="95" w:name="_Toc256000273"/>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08</w:t>
      </w:r>
      <w:r w:rsidR="00A11A16">
        <w:rPr>
          <w:sz w:val="20"/>
          <w:szCs w:val="20"/>
          <w:lang w:val="fr-BE"/>
        </w:rPr>
        <w:t xml:space="preserve"> / </w:t>
      </w:r>
      <w:r w:rsidRPr="002124FC" w:rsidR="00A11A16">
        <w:rPr>
          <w:noProof/>
          <w:sz w:val="20"/>
          <w:szCs w:val="20"/>
          <w:lang w:val="fr-BE"/>
        </w:rPr>
        <w:t>8ii</w:t>
      </w:r>
      <w:bookmarkEnd w:id="95"/>
      <w:bookmarkEnd w:id="94"/>
      <w:bookmarkEnd w:id="93"/>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223"/>
        <w:gridCol w:w="1095"/>
        <w:gridCol w:w="461"/>
        <w:gridCol w:w="514"/>
        <w:gridCol w:w="467"/>
        <w:gridCol w:w="614"/>
        <w:gridCol w:w="614"/>
        <w:gridCol w:w="614"/>
        <w:gridCol w:w="461"/>
        <w:gridCol w:w="514"/>
        <w:gridCol w:w="467"/>
        <w:gridCol w:w="534"/>
        <w:gridCol w:w="534"/>
        <w:gridCol w:w="5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45.887,00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21.733,00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24.154,00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45.887,00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21.733,00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24.154,00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5,00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5,00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45.887,00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45.887,00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393"/>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L'integrazione sostenibile nel mercato del lavoro dei giovani (FSE), in particolare quelli che non svolgono attività lavorative, non seguono studi né formazioni, inclusi i giovani a rischio di esclusione sociale e i giovani delle comunità emarginate, anche attraverso l'attuazione della garanzia per i giovani</w:t>
            </w:r>
          </w:p>
        </w:tc>
      </w:tr>
    </w:tbl>
    <w:p w:rsidR="008C5CFA" w:rsidP="00300A01">
      <w:pPr>
        <w:spacing w:before="0" w:after="0"/>
      </w:pPr>
    </w:p>
    <w:p w:rsidR="008C5CFA" w:rsidRPr="008E457C" w:rsidP="00300A01">
      <w:pPr>
        <w:pStyle w:val="Heading2"/>
        <w:numPr>
          <w:ilvl w:val="0"/>
          <w:numId w:val="0"/>
        </w:numPr>
        <w:spacing w:before="0" w:after="0"/>
        <w:rPr>
          <w:b w:val="0"/>
        </w:rPr>
      </w:pPr>
      <w:bookmarkStart w:id="96" w:name="_Toc256000076"/>
      <w:bookmarkStart w:id="97" w:name="_Toc256000182"/>
      <w:bookmarkStart w:id="98" w:name="_Toc256000274"/>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08</w:t>
      </w:r>
      <w:bookmarkEnd w:id="98"/>
      <w:bookmarkEnd w:id="97"/>
      <w:bookmarkEnd w:id="96"/>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8"/>
        <w:gridCol w:w="3347"/>
        <w:gridCol w:w="1554"/>
        <w:gridCol w:w="1267"/>
        <w:gridCol w:w="760"/>
        <w:gridCol w:w="760"/>
        <w:gridCol w:w="760"/>
        <w:gridCol w:w="638"/>
        <w:gridCol w:w="708"/>
        <w:gridCol w:w="647"/>
        <w:gridCol w:w="660"/>
        <w:gridCol w:w="732"/>
        <w:gridCol w:w="669"/>
        <w:gridCol w:w="638"/>
        <w:gridCol w:w="708"/>
        <w:gridCol w:w="647"/>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r w:rsidTr="002A1502">
        <w:tblPrEx>
          <w:tblW w:w="5000" w:type="pct"/>
          <w:tblInd w:w="108" w:type="dxa"/>
          <w:tblCellMar>
            <w:left w:w="57" w:type="dxa"/>
            <w:right w:w="57"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SO81</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Persone inattive con età compresa tra 15–24 anni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p w:rsidR="008C5CFA" w:rsidRPr="00A92B39" w:rsidP="00300A01">
            <w:pPr>
              <w:spacing w:before="0" w:after="0"/>
              <w:rPr>
                <w:sz w:val="10"/>
                <w:szCs w:val="10"/>
                <w:lang w:val="fr-BE"/>
              </w:rPr>
            </w:pPr>
            <w:r w:rsidRPr="00A92B39">
              <w:rPr>
                <w:noProof/>
                <w:sz w:val="10"/>
                <w:szCs w:val="10"/>
                <w:lang w:val="fr-BE"/>
              </w:rPr>
              <w:t>N°</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6.408,00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3.268,00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3.140,00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r>
      <w:tr w:rsidTr="002A1502">
        <w:tblPrEx>
          <w:tblW w:w="5000" w:type="pct"/>
          <w:tblInd w:w="108" w:type="dxa"/>
          <w:tblCellMar>
            <w:left w:w="57" w:type="dxa"/>
            <w:right w:w="57"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SO82</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Persone inattive con età compresa tra 25 - 29 anni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p w:rsidR="008C5CFA" w:rsidRPr="00A92B39" w:rsidP="00300A01">
            <w:pPr>
              <w:spacing w:before="0" w:after="0"/>
              <w:rPr>
                <w:sz w:val="10"/>
                <w:szCs w:val="10"/>
                <w:lang w:val="fr-BE"/>
              </w:rPr>
            </w:pPr>
            <w:r w:rsidRPr="00A92B39">
              <w:rPr>
                <w:noProof/>
                <w:sz w:val="10"/>
                <w:szCs w:val="10"/>
                <w:lang w:val="fr-BE"/>
              </w:rPr>
              <w:t>N°</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3.450,00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1.759,00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1.691,00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96"/>
        <w:gridCol w:w="4749"/>
        <w:gridCol w:w="2134"/>
        <w:gridCol w:w="798"/>
        <w:gridCol w:w="900"/>
        <w:gridCol w:w="811"/>
        <w:gridCol w:w="798"/>
        <w:gridCol w:w="900"/>
        <w:gridCol w:w="811"/>
        <w:gridCol w:w="798"/>
        <w:gridCol w:w="900"/>
        <w:gridCol w:w="811"/>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r w:rsidTr="0047688D">
        <w:tblPrEx>
          <w:tblW w:w="5000" w:type="pct"/>
          <w:tblInd w:w="70" w:type="dxa"/>
          <w:tblCellMar>
            <w:left w:w="28" w:type="dxa"/>
            <w:right w:w="28"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SO81</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Persone inattive con età compresa tra 15–24 anni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r>
      <w:tr w:rsidTr="0047688D">
        <w:tblPrEx>
          <w:tblW w:w="5000" w:type="pct"/>
          <w:tblInd w:w="70" w:type="dxa"/>
          <w:tblCellMar>
            <w:left w:w="28" w:type="dxa"/>
            <w:right w:w="28"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SO82</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Persone inattive con età compresa tra 25 - 29 anni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L'uguaglianza tra uomini e donne in tutti i settori, incluso l'accesso all'occupazione e alla progressione della carriera, la conciliazione della vita professionale con la vita privata e la promozione della parità di retribuzione per uno stesso lavoro o un lavoro di pari valore</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99" w:name="_Toc256000077"/>
      <w:bookmarkStart w:id="100" w:name="_Toc256000183"/>
      <w:bookmarkStart w:id="101" w:name="_Toc256000275"/>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08</w:t>
      </w:r>
      <w:r w:rsidR="00501DA0">
        <w:rPr>
          <w:sz w:val="20"/>
          <w:szCs w:val="20"/>
          <w:lang w:val="fr-BE"/>
        </w:rPr>
        <w:t xml:space="preserve"> / </w:t>
      </w:r>
      <w:r w:rsidRPr="002124FC" w:rsidR="00501DA0">
        <w:rPr>
          <w:noProof/>
          <w:sz w:val="20"/>
          <w:szCs w:val="20"/>
          <w:lang w:val="fr-BE"/>
        </w:rPr>
        <w:t>8iv</w:t>
      </w:r>
      <w:bookmarkEnd w:id="101"/>
      <w:bookmarkEnd w:id="100"/>
      <w:bookmarkEnd w:id="99"/>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26"/>
        <w:gridCol w:w="641"/>
        <w:gridCol w:w="2156"/>
        <w:gridCol w:w="1417"/>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i disoccupati, compresi i disoccupati di lungo periodo</w:t>
            </w:r>
          </w:p>
        </w:tc>
        <w:tc>
          <w:tcPr>
            <w:shd w:val="clear" w:color="auto" w:fill="auto"/>
          </w:tcPr>
          <w:p w:rsidR="008C5CFA" w:rsidRPr="00BA47B4" w:rsidP="00300A01">
            <w:pPr>
              <w:spacing w:before="0" w:after="0"/>
              <w:jc w:val="center"/>
              <w:rPr>
                <w:sz w:val="12"/>
                <w:szCs w:val="12"/>
                <w:lang w:val="fr-BE"/>
              </w:rPr>
            </w:pPr>
            <w:r>
              <w:rPr>
                <w:noProof/>
                <w:sz w:val="12"/>
                <w:szCs w:val="12"/>
                <w:lang w:val="fr-BE"/>
              </w:rPr>
              <w:t>Rapporto</w:t>
            </w:r>
          </w:p>
        </w:tc>
        <w:tc>
          <w:tcPr>
            <w:shd w:val="clear" w:color="auto" w:fill="auto"/>
          </w:tcPr>
          <w:p w:rsidR="008C5CFA" w:rsidRPr="00BA47B4" w:rsidP="00300A01">
            <w:pPr>
              <w:spacing w:before="0" w:after="0"/>
              <w:jc w:val="right"/>
              <w:rPr>
                <w:sz w:val="12"/>
                <w:szCs w:val="12"/>
                <w:lang w:val="fr-BE"/>
              </w:rPr>
            </w:pPr>
            <w:r>
              <w:rPr>
                <w:noProof/>
                <w:sz w:val="12"/>
                <w:szCs w:val="12"/>
                <w:lang w:val="fr-BE"/>
              </w:rPr>
              <w:t>28,90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Pr>
                <w:sz w:val="12"/>
                <w:szCs w:val="12"/>
                <w:lang w:val="fr-BE"/>
              </w:rPr>
              <w:t>%</w:t>
            </w:r>
          </w:p>
        </w:tc>
        <w:tc>
          <w:tcPr>
            <w:shd w:val="clear" w:color="auto" w:fill="auto"/>
          </w:tcPr>
          <w:p w:rsidR="008C5CFA" w:rsidRPr="00BA47B4" w:rsidP="00300A01">
            <w:pPr>
              <w:spacing w:before="0" w:after="0"/>
              <w:jc w:val="right"/>
              <w:rPr>
                <w:sz w:val="12"/>
                <w:szCs w:val="12"/>
                <w:lang w:val="fr-BE"/>
              </w:rPr>
            </w:pPr>
            <w:r>
              <w:rPr>
                <w:noProof/>
                <w:sz w:val="12"/>
                <w:szCs w:val="12"/>
                <w:lang w:val="fr-BE"/>
              </w:rPr>
              <w:t>28,90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L'uguaglianza tra uomini e donne in tutti i settori, incluso l'accesso all'occupazione e alla progressione della carriera, la conciliazione della vita professionale con la vita privata e la promozione della parità di retribuzione per uno stesso lavoro o un lavoro di pari valore</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1"/>
        <w:gridCol w:w="593"/>
        <w:gridCol w:w="1014"/>
        <w:gridCol w:w="1484"/>
        <w:gridCol w:w="3420"/>
        <w:gridCol w:w="2424"/>
        <w:gridCol w:w="416"/>
        <w:gridCol w:w="462"/>
        <w:gridCol w:w="422"/>
        <w:gridCol w:w="431"/>
        <w:gridCol w:w="478"/>
        <w:gridCol w:w="437"/>
        <w:gridCol w:w="416"/>
        <w:gridCol w:w="462"/>
        <w:gridCol w:w="422"/>
        <w:gridCol w:w="416"/>
        <w:gridCol w:w="462"/>
        <w:gridCol w:w="422"/>
        <w:gridCol w:w="63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5"/>
        <w:gridCol w:w="1073"/>
        <w:gridCol w:w="1835"/>
        <w:gridCol w:w="753"/>
        <w:gridCol w:w="836"/>
        <w:gridCol w:w="764"/>
        <w:gridCol w:w="753"/>
        <w:gridCol w:w="836"/>
        <w:gridCol w:w="764"/>
        <w:gridCol w:w="1145"/>
        <w:gridCol w:w="753"/>
        <w:gridCol w:w="836"/>
        <w:gridCol w:w="764"/>
        <w:gridCol w:w="753"/>
        <w:gridCol w:w="836"/>
        <w:gridCol w:w="764"/>
        <w:gridCol w:w="114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43"/>
        <w:gridCol w:w="1754"/>
        <w:gridCol w:w="3001"/>
        <w:gridCol w:w="1232"/>
        <w:gridCol w:w="1367"/>
        <w:gridCol w:w="1249"/>
        <w:gridCol w:w="1232"/>
        <w:gridCol w:w="1367"/>
        <w:gridCol w:w="1249"/>
        <w:gridCol w:w="187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L'uguaglianza tra uomini e donne in tutti i settori, incluso l'accesso all'occupazione e alla progressione della carriera, la conciliazione della vita professionale con la vita privata e la promozione della parità di retribuzione per uno stesso lavoro o un lavoro di pari valore</w:t>
            </w:r>
          </w:p>
        </w:tc>
      </w:tr>
    </w:tbl>
    <w:p w:rsidR="008C5CFA" w:rsidP="00300A01">
      <w:pPr>
        <w:spacing w:before="0" w:after="0"/>
      </w:pPr>
    </w:p>
    <w:p w:rsidR="008C5CFA" w:rsidRPr="008E457C" w:rsidP="00300A01">
      <w:pPr>
        <w:pStyle w:val="Heading2"/>
        <w:numPr>
          <w:ilvl w:val="0"/>
          <w:numId w:val="0"/>
        </w:numPr>
        <w:spacing w:before="0" w:after="0"/>
        <w:rPr>
          <w:b w:val="0"/>
        </w:rPr>
      </w:pPr>
      <w:bookmarkStart w:id="102" w:name="_Toc256000078"/>
      <w:bookmarkStart w:id="103" w:name="_Toc256000184"/>
      <w:bookmarkStart w:id="104" w:name="_Toc256000276"/>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08</w:t>
      </w:r>
      <w:r w:rsidR="00A11A16">
        <w:rPr>
          <w:sz w:val="20"/>
          <w:szCs w:val="20"/>
          <w:lang w:val="fr-BE"/>
        </w:rPr>
        <w:t xml:space="preserve"> / </w:t>
      </w:r>
      <w:r w:rsidRPr="002124FC" w:rsidR="00A11A16">
        <w:rPr>
          <w:noProof/>
          <w:sz w:val="20"/>
          <w:szCs w:val="20"/>
          <w:lang w:val="fr-BE"/>
        </w:rPr>
        <w:t>8iv</w:t>
      </w:r>
      <w:bookmarkEnd w:id="104"/>
      <w:bookmarkEnd w:id="103"/>
      <w:bookmarkEnd w:id="102"/>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446"/>
        <w:gridCol w:w="1120"/>
        <w:gridCol w:w="614"/>
        <w:gridCol w:w="514"/>
        <w:gridCol w:w="614"/>
        <w:gridCol w:w="461"/>
        <w:gridCol w:w="514"/>
        <w:gridCol w:w="467"/>
        <w:gridCol w:w="464"/>
        <w:gridCol w:w="518"/>
        <w:gridCol w:w="471"/>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78.587,00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Pr>
                <w:noProof/>
                <w:sz w:val="12"/>
                <w:szCs w:val="12"/>
                <w:lang w:val="fr-BE"/>
              </w:rPr>
              <w:t>78.587,00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393"/>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L'uguaglianza tra uomini e donne in tutti i settori, incluso l'accesso all'occupazione e alla progressione della carriera, la conciliazione della vita professionale con la vita privata e la promozione della parità di retribuzione per uno stesso lavoro o un lavoro di pari valore</w:t>
            </w:r>
          </w:p>
        </w:tc>
      </w:tr>
    </w:tbl>
    <w:p w:rsidR="008C5CFA" w:rsidP="00300A01">
      <w:pPr>
        <w:spacing w:before="0" w:after="0"/>
      </w:pPr>
    </w:p>
    <w:p w:rsidR="008C5CFA" w:rsidRPr="008E457C" w:rsidP="00300A01">
      <w:pPr>
        <w:pStyle w:val="Heading2"/>
        <w:numPr>
          <w:ilvl w:val="0"/>
          <w:numId w:val="0"/>
        </w:numPr>
        <w:spacing w:before="0" w:after="0"/>
        <w:rPr>
          <w:b w:val="0"/>
        </w:rPr>
      </w:pPr>
      <w:bookmarkStart w:id="105" w:name="_Toc256000079"/>
      <w:bookmarkStart w:id="106" w:name="_Toc256000185"/>
      <w:bookmarkStart w:id="107" w:name="_Toc256000277"/>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08</w:t>
      </w:r>
      <w:bookmarkEnd w:id="107"/>
      <w:bookmarkEnd w:id="106"/>
      <w:bookmarkEnd w:id="105"/>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7"/>
        <w:gridCol w:w="1126"/>
        <w:gridCol w:w="1927"/>
        <w:gridCol w:w="1570"/>
        <w:gridCol w:w="791"/>
        <w:gridCol w:w="878"/>
        <w:gridCol w:w="802"/>
        <w:gridCol w:w="791"/>
        <w:gridCol w:w="878"/>
        <w:gridCol w:w="802"/>
        <w:gridCol w:w="818"/>
        <w:gridCol w:w="907"/>
        <w:gridCol w:w="829"/>
        <w:gridCol w:w="791"/>
        <w:gridCol w:w="878"/>
        <w:gridCol w:w="802"/>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4"/>
        <w:gridCol w:w="1597"/>
        <w:gridCol w:w="2858"/>
        <w:gridCol w:w="1068"/>
        <w:gridCol w:w="1205"/>
        <w:gridCol w:w="1086"/>
        <w:gridCol w:w="1068"/>
        <w:gridCol w:w="1205"/>
        <w:gridCol w:w="1086"/>
        <w:gridCol w:w="1068"/>
        <w:gridCol w:w="1205"/>
        <w:gridCol w:w="1086"/>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1356"/>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L'adattamento dei lavoratori, delle imprese e degli imprenditori al cambiamento</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108" w:name="_Toc256000080"/>
      <w:bookmarkStart w:id="109" w:name="_Toc256000186"/>
      <w:bookmarkStart w:id="110" w:name="_Toc256000278"/>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08</w:t>
      </w:r>
      <w:r w:rsidR="00501DA0">
        <w:rPr>
          <w:sz w:val="20"/>
          <w:szCs w:val="20"/>
          <w:lang w:val="fr-BE"/>
        </w:rPr>
        <w:t xml:space="preserve"> / </w:t>
      </w:r>
      <w:r w:rsidRPr="002124FC" w:rsidR="00501DA0">
        <w:rPr>
          <w:noProof/>
          <w:sz w:val="20"/>
          <w:szCs w:val="20"/>
          <w:lang w:val="fr-BE"/>
        </w:rPr>
        <w:t>8v</w:t>
      </w:r>
      <w:bookmarkEnd w:id="110"/>
      <w:bookmarkEnd w:id="109"/>
      <w:bookmarkEnd w:id="108"/>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35"/>
        <w:gridCol w:w="642"/>
        <w:gridCol w:w="2160"/>
        <w:gridCol w:w="1403"/>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1356"/>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L'adattamento dei lavoratori, delle imprese e degli imprenditori al cambiamento</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6"/>
        <w:gridCol w:w="2660"/>
        <w:gridCol w:w="805"/>
        <w:gridCol w:w="1170"/>
        <w:gridCol w:w="2559"/>
        <w:gridCol w:w="1824"/>
        <w:gridCol w:w="406"/>
        <w:gridCol w:w="451"/>
        <w:gridCol w:w="412"/>
        <w:gridCol w:w="406"/>
        <w:gridCol w:w="451"/>
        <w:gridCol w:w="412"/>
        <w:gridCol w:w="406"/>
        <w:gridCol w:w="451"/>
        <w:gridCol w:w="412"/>
        <w:gridCol w:w="406"/>
        <w:gridCol w:w="451"/>
        <w:gridCol w:w="412"/>
        <w:gridCol w:w="61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SR86</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permanenza nell'occupazione dopo sei mesi dalla conclusione dell'attività</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72,40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75,50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70,20</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81"/>
        <w:gridCol w:w="4642"/>
        <w:gridCol w:w="1336"/>
        <w:gridCol w:w="548"/>
        <w:gridCol w:w="608"/>
        <w:gridCol w:w="556"/>
        <w:gridCol w:w="548"/>
        <w:gridCol w:w="608"/>
        <w:gridCol w:w="556"/>
        <w:gridCol w:w="833"/>
        <w:gridCol w:w="548"/>
        <w:gridCol w:w="608"/>
        <w:gridCol w:w="556"/>
        <w:gridCol w:w="597"/>
        <w:gridCol w:w="608"/>
        <w:gridCol w:w="597"/>
        <w:gridCol w:w="83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SR86</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permanenza nell'occupazione dopo sei mesi dalla conclusione dell'attività</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62,40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65,60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60,20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71"/>
        <w:gridCol w:w="6471"/>
        <w:gridCol w:w="1862"/>
        <w:gridCol w:w="764"/>
        <w:gridCol w:w="848"/>
        <w:gridCol w:w="775"/>
        <w:gridCol w:w="832"/>
        <w:gridCol w:w="848"/>
        <w:gridCol w:w="832"/>
        <w:gridCol w:w="116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SR86</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permanenza nell'occupazione dopo sei mesi dalla conclusione dell'attività</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62,40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65,60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60,20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1356"/>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L'adattamento dei lavoratori, delle imprese e degli imprenditori al cambiamento</w:t>
            </w:r>
          </w:p>
        </w:tc>
      </w:tr>
    </w:tbl>
    <w:p w:rsidR="008C5CFA" w:rsidP="00300A01">
      <w:pPr>
        <w:spacing w:before="0" w:after="0"/>
      </w:pPr>
    </w:p>
    <w:p w:rsidR="008C5CFA" w:rsidRPr="008E457C" w:rsidP="00300A01">
      <w:pPr>
        <w:pStyle w:val="Heading2"/>
        <w:numPr>
          <w:ilvl w:val="0"/>
          <w:numId w:val="0"/>
        </w:numPr>
        <w:spacing w:before="0" w:after="0"/>
        <w:rPr>
          <w:b w:val="0"/>
        </w:rPr>
      </w:pPr>
      <w:bookmarkStart w:id="111" w:name="_Toc256000081"/>
      <w:bookmarkStart w:id="112" w:name="_Toc256000187"/>
      <w:bookmarkStart w:id="113" w:name="_Toc256000279"/>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08</w:t>
      </w:r>
      <w:r w:rsidR="00A11A16">
        <w:rPr>
          <w:sz w:val="20"/>
          <w:szCs w:val="20"/>
          <w:lang w:val="fr-BE"/>
        </w:rPr>
        <w:t xml:space="preserve"> / </w:t>
      </w:r>
      <w:r w:rsidRPr="002124FC" w:rsidR="00A11A16">
        <w:rPr>
          <w:noProof/>
          <w:sz w:val="20"/>
          <w:szCs w:val="20"/>
          <w:lang w:val="fr-BE"/>
        </w:rPr>
        <w:t>8v</w:t>
      </w:r>
      <w:bookmarkEnd w:id="113"/>
      <w:bookmarkEnd w:id="112"/>
      <w:bookmarkEnd w:id="111"/>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501"/>
        <w:gridCol w:w="1127"/>
        <w:gridCol w:w="554"/>
        <w:gridCol w:w="554"/>
        <w:gridCol w:w="554"/>
        <w:gridCol w:w="461"/>
        <w:gridCol w:w="514"/>
        <w:gridCol w:w="467"/>
        <w:gridCol w:w="470"/>
        <w:gridCol w:w="524"/>
        <w:gridCol w:w="477"/>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3.979,00</w:t>
            </w:r>
          </w:p>
        </w:tc>
        <w:tc>
          <w:tcPr>
            <w:shd w:val="clear" w:color="auto" w:fill="auto"/>
          </w:tcPr>
          <w:p w:rsidR="008C5CFA" w:rsidRPr="00BA47B4" w:rsidP="00300A01">
            <w:pPr>
              <w:spacing w:before="0" w:after="0"/>
              <w:jc w:val="right"/>
              <w:rPr>
                <w:sz w:val="12"/>
                <w:szCs w:val="12"/>
                <w:lang w:val="fr-BE"/>
              </w:rPr>
            </w:pPr>
            <w:r>
              <w:rPr>
                <w:noProof/>
                <w:sz w:val="12"/>
                <w:szCs w:val="12"/>
                <w:lang w:val="fr-BE"/>
              </w:rPr>
              <w:t>2.666,00</w:t>
            </w:r>
          </w:p>
        </w:tc>
        <w:tc>
          <w:tcPr>
            <w:shd w:val="clear" w:color="auto" w:fill="auto"/>
          </w:tcPr>
          <w:p w:rsidR="008C5CFA" w:rsidRPr="00BA47B4" w:rsidP="00300A01">
            <w:pPr>
              <w:spacing w:before="0" w:after="0"/>
              <w:jc w:val="right"/>
              <w:rPr>
                <w:sz w:val="12"/>
                <w:szCs w:val="12"/>
                <w:lang w:val="fr-BE"/>
              </w:rPr>
            </w:pPr>
            <w:r>
              <w:rPr>
                <w:noProof/>
                <w:sz w:val="12"/>
                <w:szCs w:val="12"/>
                <w:lang w:val="fr-BE"/>
              </w:rPr>
              <w:t>1.313,00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11328"/>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L'adattamento dei lavoratori, delle imprese e degli imprenditori al cambiamento</w:t>
            </w:r>
          </w:p>
        </w:tc>
      </w:tr>
    </w:tbl>
    <w:p w:rsidR="008C5CFA" w:rsidP="00300A01">
      <w:pPr>
        <w:spacing w:before="0" w:after="0"/>
      </w:pPr>
    </w:p>
    <w:p w:rsidR="008C5CFA" w:rsidRPr="008E457C" w:rsidP="00300A01">
      <w:pPr>
        <w:pStyle w:val="Heading2"/>
        <w:numPr>
          <w:ilvl w:val="0"/>
          <w:numId w:val="0"/>
        </w:numPr>
        <w:spacing w:before="0" w:after="0"/>
        <w:rPr>
          <w:b w:val="0"/>
        </w:rPr>
      </w:pPr>
      <w:bookmarkStart w:id="114" w:name="_Toc256000082"/>
      <w:bookmarkStart w:id="115" w:name="_Toc256000188"/>
      <w:bookmarkStart w:id="116" w:name="_Toc256000280"/>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08</w:t>
      </w:r>
      <w:bookmarkEnd w:id="116"/>
      <w:bookmarkEnd w:id="115"/>
      <w:bookmarkEnd w:id="114"/>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7"/>
        <w:gridCol w:w="1126"/>
        <w:gridCol w:w="1927"/>
        <w:gridCol w:w="1570"/>
        <w:gridCol w:w="791"/>
        <w:gridCol w:w="878"/>
        <w:gridCol w:w="802"/>
        <w:gridCol w:w="791"/>
        <w:gridCol w:w="878"/>
        <w:gridCol w:w="802"/>
        <w:gridCol w:w="818"/>
        <w:gridCol w:w="907"/>
        <w:gridCol w:w="829"/>
        <w:gridCol w:w="791"/>
        <w:gridCol w:w="878"/>
        <w:gridCol w:w="802"/>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4"/>
        <w:gridCol w:w="1597"/>
        <w:gridCol w:w="2858"/>
        <w:gridCol w:w="1068"/>
        <w:gridCol w:w="1205"/>
        <w:gridCol w:w="1086"/>
        <w:gridCol w:w="1068"/>
        <w:gridCol w:w="1205"/>
        <w:gridCol w:w="1086"/>
        <w:gridCol w:w="1068"/>
        <w:gridCol w:w="1205"/>
        <w:gridCol w:w="1086"/>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8vii</w:t>
            </w:r>
            <w:r w:rsidRPr="002124FC">
              <w:rPr>
                <w:sz w:val="20"/>
                <w:szCs w:val="20"/>
                <w:lang w:val="fr-BE"/>
              </w:rPr>
              <w:t xml:space="preserve"> - </w:t>
            </w:r>
            <w:r w:rsidRPr="002124FC">
              <w:rPr>
                <w:noProof/>
                <w:sz w:val="20"/>
                <w:szCs w:val="20"/>
                <w:lang w:val="fr-BE"/>
              </w:rPr>
              <w:t>La modernizzazione delle istituzioni del mercato del lavoro, come i servizi pubblici e privati di promozione dell'occupazione, migliorando il soddisfacimento delle esigenze del mercato del lavoro, anche attraverso azioni che migliorino la mobilità professionale transnazionale, nonché attraverso programmi di mobilità e una migliore cooperazione tra le istituzioni e i soggetti interessati</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117" w:name="_Toc256000083"/>
      <w:bookmarkStart w:id="118" w:name="_Toc256000189"/>
      <w:bookmarkStart w:id="119" w:name="_Toc256000281"/>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08</w:t>
      </w:r>
      <w:r w:rsidR="00501DA0">
        <w:rPr>
          <w:sz w:val="20"/>
          <w:szCs w:val="20"/>
          <w:lang w:val="fr-BE"/>
        </w:rPr>
        <w:t xml:space="preserve"> / </w:t>
      </w:r>
      <w:r w:rsidRPr="002124FC" w:rsidR="00501DA0">
        <w:rPr>
          <w:noProof/>
          <w:sz w:val="20"/>
          <w:szCs w:val="20"/>
          <w:lang w:val="fr-BE"/>
        </w:rPr>
        <w:t>8vii</w:t>
      </w:r>
      <w:bookmarkEnd w:id="119"/>
      <w:bookmarkEnd w:id="118"/>
      <w:bookmarkEnd w:id="117"/>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35"/>
        <w:gridCol w:w="642"/>
        <w:gridCol w:w="2160"/>
        <w:gridCol w:w="1403"/>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8vii</w:t>
            </w:r>
            <w:r w:rsidRPr="002124FC">
              <w:rPr>
                <w:sz w:val="20"/>
                <w:szCs w:val="20"/>
                <w:lang w:val="fr-BE"/>
              </w:rPr>
              <w:t xml:space="preserve"> - </w:t>
            </w:r>
            <w:r w:rsidRPr="002124FC">
              <w:rPr>
                <w:noProof/>
                <w:sz w:val="20"/>
                <w:szCs w:val="20"/>
                <w:lang w:val="fr-BE"/>
              </w:rPr>
              <w:t>La modernizzazione delle istituzioni del mercato del lavoro, come i servizi pubblici e privati di promozione dell'occupazione, migliorando il soddisfacimento delle esigenze del mercato del lavoro, anche attraverso azioni che migliorino la mobilità professionale transnazionale, nonché attraverso programmi di mobilità e una migliore cooperazione tra le istituzioni e i soggetti interessati</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6"/>
        <w:gridCol w:w="2937"/>
        <w:gridCol w:w="772"/>
        <w:gridCol w:w="1120"/>
        <w:gridCol w:w="2416"/>
        <w:gridCol w:w="1724"/>
        <w:gridCol w:w="406"/>
        <w:gridCol w:w="451"/>
        <w:gridCol w:w="412"/>
        <w:gridCol w:w="406"/>
        <w:gridCol w:w="451"/>
        <w:gridCol w:w="412"/>
        <w:gridCol w:w="406"/>
        <w:gridCol w:w="451"/>
        <w:gridCol w:w="412"/>
        <w:gridCol w:w="406"/>
        <w:gridCol w:w="451"/>
        <w:gridCol w:w="412"/>
        <w:gridCol w:w="61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SR871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Grado di soddisfazione  degli utenti dei SPI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SR872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Percentuale dei SPI che erogano tutte le prestazioni specialistiche previste dagli standard regionali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20"/>
        <w:gridCol w:w="5204"/>
        <w:gridCol w:w="1266"/>
        <w:gridCol w:w="520"/>
        <w:gridCol w:w="577"/>
        <w:gridCol w:w="527"/>
        <w:gridCol w:w="520"/>
        <w:gridCol w:w="577"/>
        <w:gridCol w:w="527"/>
        <w:gridCol w:w="790"/>
        <w:gridCol w:w="520"/>
        <w:gridCol w:w="577"/>
        <w:gridCol w:w="527"/>
        <w:gridCol w:w="520"/>
        <w:gridCol w:w="577"/>
        <w:gridCol w:w="527"/>
        <w:gridCol w:w="79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SR871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Grado di soddisfazione  degli utenti dei SPI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SR872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Percentuale dei SPI che erogano tutte le prestazioni specialistiche previste dagli standard regionali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10"/>
        <w:gridCol w:w="7109"/>
        <w:gridCol w:w="1730"/>
        <w:gridCol w:w="710"/>
        <w:gridCol w:w="788"/>
        <w:gridCol w:w="720"/>
        <w:gridCol w:w="710"/>
        <w:gridCol w:w="788"/>
        <w:gridCol w:w="720"/>
        <w:gridCol w:w="107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SR871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Grado di soddisfazione  degli utenti dei SPI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SR872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Percentuale dei SPI che erogano tutte le prestazioni specialistiche previste dagli standard regionali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8vii</w:t>
            </w:r>
            <w:r w:rsidRPr="002124FC">
              <w:rPr>
                <w:sz w:val="20"/>
                <w:szCs w:val="20"/>
                <w:lang w:val="fr-BE"/>
              </w:rPr>
              <w:t xml:space="preserve"> - </w:t>
            </w:r>
            <w:r w:rsidRPr="002124FC">
              <w:rPr>
                <w:noProof/>
                <w:sz w:val="20"/>
                <w:szCs w:val="20"/>
                <w:lang w:val="fr-BE"/>
              </w:rPr>
              <w:t>La modernizzazione delle istituzioni del mercato del lavoro, come i servizi pubblici e privati di promozione dell'occupazione, migliorando il soddisfacimento delle esigenze del mercato del lavoro, anche attraverso azioni che migliorino la mobilità professionale transnazionale, nonché attraverso programmi di mobilità e una migliore cooperazione tra le istituzioni e i soggetti interessati</w:t>
            </w:r>
          </w:p>
        </w:tc>
      </w:tr>
    </w:tbl>
    <w:p w:rsidR="008C5CFA" w:rsidP="00300A01">
      <w:pPr>
        <w:spacing w:before="0" w:after="0"/>
      </w:pPr>
    </w:p>
    <w:p w:rsidR="008C5CFA" w:rsidRPr="008E457C" w:rsidP="00300A01">
      <w:pPr>
        <w:pStyle w:val="Heading2"/>
        <w:numPr>
          <w:ilvl w:val="0"/>
          <w:numId w:val="0"/>
        </w:numPr>
        <w:spacing w:before="0" w:after="0"/>
        <w:rPr>
          <w:b w:val="0"/>
        </w:rPr>
      </w:pPr>
      <w:bookmarkStart w:id="120" w:name="_Toc256000084"/>
      <w:bookmarkStart w:id="121" w:name="_Toc256000190"/>
      <w:bookmarkStart w:id="122" w:name="_Toc256000282"/>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08</w:t>
      </w:r>
      <w:r w:rsidR="00A11A16">
        <w:rPr>
          <w:sz w:val="20"/>
          <w:szCs w:val="20"/>
          <w:lang w:val="fr-BE"/>
        </w:rPr>
        <w:t xml:space="preserve"> / </w:t>
      </w:r>
      <w:r w:rsidRPr="002124FC" w:rsidR="00A11A16">
        <w:rPr>
          <w:noProof/>
          <w:sz w:val="20"/>
          <w:szCs w:val="20"/>
          <w:lang w:val="fr-BE"/>
        </w:rPr>
        <w:t>8vii</w:t>
      </w:r>
      <w:bookmarkEnd w:id="122"/>
      <w:bookmarkEnd w:id="121"/>
      <w:bookmarkEnd w:id="120"/>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652"/>
        <w:gridCol w:w="1147"/>
        <w:gridCol w:w="464"/>
        <w:gridCol w:w="514"/>
        <w:gridCol w:w="467"/>
        <w:gridCol w:w="461"/>
        <w:gridCol w:w="514"/>
        <w:gridCol w:w="467"/>
        <w:gridCol w:w="484"/>
        <w:gridCol w:w="541"/>
        <w:gridCol w:w="492"/>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200,00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393"/>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Promozione dell’occupazione sostenibile e di qualità</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8vii</w:t>
            </w:r>
            <w:r w:rsidRPr="002124FC">
              <w:rPr>
                <w:sz w:val="20"/>
                <w:szCs w:val="20"/>
                <w:lang w:val="fr-BE"/>
              </w:rPr>
              <w:t xml:space="preserve"> - </w:t>
            </w:r>
            <w:r w:rsidRPr="002124FC">
              <w:rPr>
                <w:noProof/>
                <w:sz w:val="20"/>
                <w:szCs w:val="20"/>
                <w:lang w:val="fr-BE"/>
              </w:rPr>
              <w:t>La modernizzazione delle istituzioni del mercato del lavoro, come i servizi pubblici e privati di promozione dell'occupazione, migliorando il soddisfacimento delle esigenze del mercato del lavoro, anche attraverso azioni che migliorino la mobilità professionale transnazionale, nonché attraverso programmi di mobilità e una migliore cooperazione tra le istituzioni e i soggetti interessati</w:t>
            </w:r>
          </w:p>
        </w:tc>
      </w:tr>
    </w:tbl>
    <w:p w:rsidR="008C5CFA" w:rsidP="00300A01">
      <w:pPr>
        <w:spacing w:before="0" w:after="0"/>
      </w:pPr>
    </w:p>
    <w:p w:rsidR="008C5CFA" w:rsidRPr="008E457C" w:rsidP="00300A01">
      <w:pPr>
        <w:pStyle w:val="Heading2"/>
        <w:numPr>
          <w:ilvl w:val="0"/>
          <w:numId w:val="0"/>
        </w:numPr>
        <w:spacing w:before="0" w:after="0"/>
        <w:rPr>
          <w:b w:val="0"/>
        </w:rPr>
      </w:pPr>
      <w:bookmarkStart w:id="123" w:name="_Toc256000085"/>
      <w:bookmarkStart w:id="124" w:name="_Toc256000191"/>
      <w:bookmarkStart w:id="125" w:name="_Toc256000283"/>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08</w:t>
      </w:r>
      <w:bookmarkEnd w:id="125"/>
      <w:bookmarkEnd w:id="124"/>
      <w:bookmarkEnd w:id="123"/>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7"/>
        <w:gridCol w:w="1126"/>
        <w:gridCol w:w="1927"/>
        <w:gridCol w:w="1570"/>
        <w:gridCol w:w="791"/>
        <w:gridCol w:w="878"/>
        <w:gridCol w:w="802"/>
        <w:gridCol w:w="791"/>
        <w:gridCol w:w="878"/>
        <w:gridCol w:w="802"/>
        <w:gridCol w:w="818"/>
        <w:gridCol w:w="907"/>
        <w:gridCol w:w="829"/>
        <w:gridCol w:w="791"/>
        <w:gridCol w:w="878"/>
        <w:gridCol w:w="802"/>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4"/>
        <w:gridCol w:w="1597"/>
        <w:gridCol w:w="2858"/>
        <w:gridCol w:w="1068"/>
        <w:gridCol w:w="1205"/>
        <w:gridCol w:w="1086"/>
        <w:gridCol w:w="1068"/>
        <w:gridCol w:w="1205"/>
        <w:gridCol w:w="1086"/>
        <w:gridCol w:w="1068"/>
        <w:gridCol w:w="1205"/>
        <w:gridCol w:w="1086"/>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Inclusione sociale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sidRPr="002124FC">
              <w:rPr>
                <w:noProof/>
                <w:sz w:val="20"/>
                <w:szCs w:val="20"/>
                <w:lang w:val="fr-BE"/>
              </w:rPr>
              <w:t>Investire nell'infrastruttura sanitaria e sociale in modo da contribuire allo sviluppo nazionale, regionale e locale, alla riduzione delle disparità nelle condizioni sanitarie, alla promozione dell'inclusione sociale attraverso un migliore accesso ai servizi sociali, culturali e ricreativi nonché al passaggio dai servizi istituzionali ai servizi locali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126" w:name="_Toc256000086"/>
      <w:bookmarkStart w:id="127" w:name="_Toc256000192"/>
      <w:bookmarkStart w:id="128" w:name="_Toc256000284"/>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09</w:t>
      </w:r>
      <w:r w:rsidR="00F022AC">
        <w:rPr>
          <w:sz w:val="20"/>
          <w:szCs w:val="20"/>
          <w:lang w:val="fr-BE"/>
        </w:rPr>
        <w:t xml:space="preserve"> / </w:t>
      </w:r>
      <w:r w:rsidRPr="002124FC" w:rsidR="00F022AC">
        <w:rPr>
          <w:noProof/>
          <w:sz w:val="20"/>
          <w:szCs w:val="20"/>
          <w:lang w:val="fr-BE"/>
        </w:rPr>
        <w:t>9a</w:t>
      </w:r>
      <w:bookmarkEnd w:id="128"/>
      <w:bookmarkEnd w:id="127"/>
      <w:bookmarkEnd w:id="126"/>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2690"/>
        <w:gridCol w:w="649"/>
        <w:gridCol w:w="809"/>
        <w:gridCol w:w="774"/>
        <w:gridCol w:w="729"/>
        <w:gridCol w:w="729"/>
        <w:gridCol w:w="569"/>
        <w:gridCol w:w="641"/>
        <w:gridCol w:w="579"/>
        <w:gridCol w:w="605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contribuiranno le operazioni, destinate alle imprese del no profit,  che, nel 2018 saranno ammesse a fiannziamento nell’ambito dell’Avviso pubblico per la concessione di contributi finalizzati al potenziamento del patrimonio strutturale adibito ad usi socio-educativi e socio-assistenziali a valere sull’azione 9.3.5 del POR. Pervenute 40 domande.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contribuiranno le operazioni, destinate alle imprese del no profit,  che, nel 2018 saranno ammesse a fiannziamento nell’ambito dell’Avviso pubblico per la concessione di contributi finalizzati al potenziamento del patrimonio strutturale adibito ad usi socio-educativi e socio-assistenziali a valere sull’azione 9.3.5 del POR. Pervenute 40 domande.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Assistenza all'infanzia e istruzione: Capacità delle infrastrutture di assistenza all'infanzia o di istruzione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Persone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17.400,00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Assistenza all'infanzia e istruzione: Capacità delle infrastrutture di assistenza all'infanzia o di istruzione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Persone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17.400,00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33.200,00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33.200,00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Azione 9.3.5 - Avviso pubblico per la concessione di contributi finalizzati al potenziamento del patrimonio pubblico esistente ad usi socio assistenziali e ad alloggi sociali. Pervenute 25 domande.</w:t>
            </w: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7078"/>
        <w:gridCol w:w="772"/>
        <w:gridCol w:w="832"/>
        <w:gridCol w:w="780"/>
        <w:gridCol w:w="772"/>
        <w:gridCol w:w="832"/>
        <w:gridCol w:w="780"/>
        <w:gridCol w:w="772"/>
        <w:gridCol w:w="832"/>
        <w:gridCol w:w="78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Assistenza all'infanzia e istruzione: Capacità delle infrastrutture di assistenza all'infanzia o di istruzione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Assistenza all'infanzia e istruzione: Capacità delle infrastrutture di assistenza all'infanzia o di istruzione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SO4</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SO4</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09</w:t>
            </w:r>
            <w:r w:rsidRPr="002124FC">
              <w:rPr>
                <w:sz w:val="20"/>
                <w:szCs w:val="20"/>
                <w:lang w:val="fr-BE"/>
              </w:rPr>
              <w:t xml:space="preserve"> - </w:t>
            </w:r>
            <w:r>
              <w:rPr>
                <w:noProof/>
                <w:sz w:val="20"/>
                <w:szCs w:val="20"/>
                <w:lang w:val="fr-BE"/>
              </w:rPr>
              <w:t>Inclusione sociale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Pr>
                <w:noProof/>
                <w:sz w:val="20"/>
                <w:szCs w:val="20"/>
                <w:lang w:val="fr-BE"/>
              </w:rPr>
              <w:t>Investire nell'infrastruttura sanitaria e sociale in modo da contribuire allo sviluppo nazionale, regionale e locale, alla riduzione delle disparità nelle condizioni sanitarie, alla promozione dell'inclusione sociale attraverso un migliore accesso ai servizi sociali, culturali e ricreativi nonché al passaggio dai servizi istituzionali ai servizi locali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9.3</w:t>
            </w:r>
            <w:r>
              <w:rPr>
                <w:sz w:val="20"/>
                <w:szCs w:val="20"/>
                <w:lang w:val="fr-BE"/>
              </w:rPr>
              <w:t xml:space="preserve"> - </w:t>
            </w:r>
            <w:r>
              <w:rPr>
                <w:noProof/>
                <w:sz w:val="20"/>
                <w:szCs w:val="20"/>
                <w:lang w:val="fr-BE"/>
              </w:rPr>
              <w:t>Aumento/consolidamento/ qualificazione dei servizi di cura socio-educativi rivolti ai bambini e dei servizi di cura rivolti a persone con limitazioni dell’autonomia e potenziamento della rete infrastrutturale e dell’offerta di servizi sanitari e sociosanitari territoriali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4284"/>
        <w:gridCol w:w="838"/>
        <w:gridCol w:w="1031"/>
        <w:gridCol w:w="789"/>
        <w:gridCol w:w="1031"/>
        <w:gridCol w:w="1116"/>
        <w:gridCol w:w="684"/>
        <w:gridCol w:w="956"/>
        <w:gridCol w:w="374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SR65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Bambini tra zero e fino al compimento dei 3 anni che hanno usufruito dei servizi per l’infanzia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2,10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1,24</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2014.</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6849"/>
        <w:gridCol w:w="1093"/>
        <w:gridCol w:w="1431"/>
        <w:gridCol w:w="1093"/>
        <w:gridCol w:w="1431"/>
        <w:gridCol w:w="1093"/>
        <w:gridCol w:w="143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SR65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Bambini tra zero e fino al compimento dei 3 anni che hanno usufruito dei servizi per l’infanzia</w:t>
            </w:r>
          </w:p>
        </w:tc>
        <w:tc>
          <w:tcPr/>
          <w:p w:rsidR="008C5CFA" w:rsidRPr="0024468B" w:rsidP="00300A01">
            <w:pPr>
              <w:spacing w:before="0" w:after="0"/>
              <w:jc w:val="right"/>
              <w:rPr>
                <w:sz w:val="16"/>
                <w:szCs w:val="16"/>
                <w:lang w:val="fr-BE"/>
              </w:rPr>
            </w:pPr>
            <w:r w:rsidRPr="0024468B">
              <w:rPr>
                <w:noProof/>
                <w:sz w:val="16"/>
                <w:szCs w:val="16"/>
                <w:lang w:val="fr-BE"/>
              </w:rPr>
              <w:t>1,24</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1,24</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1,24</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3"/>
        <w:gridCol w:w="1218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Inclusione sociale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9b</w:t>
            </w:r>
            <w:r w:rsidRPr="002124FC">
              <w:rPr>
                <w:sz w:val="20"/>
                <w:szCs w:val="20"/>
                <w:lang w:val="fr-BE"/>
              </w:rPr>
              <w:t xml:space="preserve"> - </w:t>
            </w:r>
            <w:r w:rsidRPr="002124FC">
              <w:rPr>
                <w:noProof/>
                <w:sz w:val="20"/>
                <w:szCs w:val="20"/>
                <w:lang w:val="fr-BE"/>
              </w:rPr>
              <w:t>Fornire sostegno alla rigenerazione fisica, economica e sociale delle comunità sfavorite nelle zone urbane e rurali</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129" w:name="_Toc256000087"/>
      <w:bookmarkStart w:id="130" w:name="_Toc256000193"/>
      <w:bookmarkStart w:id="131" w:name="_Toc256000285"/>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09</w:t>
      </w:r>
      <w:r w:rsidR="00F022AC">
        <w:rPr>
          <w:sz w:val="20"/>
          <w:szCs w:val="20"/>
          <w:lang w:val="fr-BE"/>
        </w:rPr>
        <w:t xml:space="preserve"> / </w:t>
      </w:r>
      <w:r w:rsidRPr="002124FC" w:rsidR="00F022AC">
        <w:rPr>
          <w:noProof/>
          <w:sz w:val="20"/>
          <w:szCs w:val="20"/>
          <w:lang w:val="fr-BE"/>
        </w:rPr>
        <w:t>9b</w:t>
      </w:r>
      <w:bookmarkEnd w:id="131"/>
      <w:bookmarkEnd w:id="130"/>
      <w:bookmarkEnd w:id="129"/>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1498"/>
        <w:gridCol w:w="685"/>
        <w:gridCol w:w="809"/>
        <w:gridCol w:w="774"/>
        <w:gridCol w:w="729"/>
        <w:gridCol w:w="729"/>
        <w:gridCol w:w="569"/>
        <w:gridCol w:w="641"/>
        <w:gridCol w:w="579"/>
        <w:gridCol w:w="721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shd w:val="clear" w:color="auto" w:fill="auto"/>
          </w:tcPr>
          <w:p w:rsidR="008C5CFA" w:rsidRPr="0024468B" w:rsidP="00300A01">
            <w:pPr>
              <w:spacing w:before="0" w:after="0"/>
              <w:rPr>
                <w:sz w:val="16"/>
                <w:szCs w:val="16"/>
                <w:lang w:val="fr-BE"/>
              </w:rPr>
            </w:pPr>
            <w:r>
              <w:rPr>
                <w:noProof/>
                <w:sz w:val="16"/>
                <w:szCs w:val="16"/>
                <w:lang w:val="fr-BE"/>
              </w:rPr>
              <w:t>Imprese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130,00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Sviluppo urbano: Edifici pubblici o commerciali costruiti o ristrutturati nelle aree urbane</w:t>
            </w:r>
          </w:p>
        </w:tc>
        <w:tc>
          <w:tcPr>
            <w:shd w:val="clear" w:color="auto" w:fill="auto"/>
          </w:tcPr>
          <w:p w:rsidR="008C5CFA" w:rsidRPr="0024468B" w:rsidP="00300A01">
            <w:pPr>
              <w:spacing w:before="0" w:after="0"/>
              <w:rPr>
                <w:sz w:val="16"/>
                <w:szCs w:val="16"/>
                <w:lang w:val="fr-BE"/>
              </w:rPr>
            </w:pPr>
            <w:r>
              <w:rPr>
                <w:noProof/>
                <w:sz w:val="16"/>
                <w:szCs w:val="16"/>
                <w:lang w:val="fr-BE"/>
              </w:rPr>
              <w:t>Metri quadri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8.150,00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Sviluppo urbano: Edifici pubblici o commerciali costruiti o ristrutturati nelle aree urbane</w:t>
            </w:r>
          </w:p>
        </w:tc>
        <w:tc>
          <w:tcPr>
            <w:shd w:val="clear" w:color="auto" w:fill="auto"/>
          </w:tcPr>
          <w:p w:rsidR="008C5CFA" w:rsidRPr="0024468B" w:rsidP="00300A01">
            <w:pPr>
              <w:spacing w:before="0" w:after="0"/>
              <w:rPr>
                <w:sz w:val="16"/>
                <w:szCs w:val="16"/>
                <w:lang w:val="fr-BE"/>
              </w:rPr>
            </w:pPr>
            <w:r>
              <w:rPr>
                <w:noProof/>
                <w:sz w:val="16"/>
                <w:szCs w:val="16"/>
                <w:lang w:val="fr-BE"/>
              </w:rPr>
              <w:t>Metri quadri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8.150,00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Risultano in fase di selezione, che sarà ultimata nel primo semestre del 2018,  le operazioni – che contribuiranno alla valorizzazione dell’indicatore - presentate nell’ambito dell’Avviso Pubblico per la concessione di contributi finalizzati al potenziamento del patrimonio pubblico esistente adibito ad usi socio-assistenziali e ad alloggi sociali a valere sulle azioni 9.3.5, 9.4.1, 9.4.4 del POR.. Pervenute 141 domande.</w:t>
            </w:r>
          </w:p>
          <w:p w:rsidR="008C5CFA" w:rsidRPr="0024468B" w:rsidP="00300A01">
            <w:pPr>
              <w:spacing w:before="0" w:after="0"/>
              <w:rPr>
                <w:sz w:val="16"/>
                <w:szCs w:val="16"/>
                <w:lang w:val="fr-BE"/>
              </w:rPr>
            </w:pPr>
            <w:r w:rsidRPr="0024468B">
              <w:rPr>
                <w:noProof/>
                <w:sz w:val="16"/>
                <w:szCs w:val="16"/>
                <w:lang w:val="fr-BE"/>
              </w:rPr>
              <w:t>E’ inoltre in fase di avvio il percorso di attuazione dell’Agenda Urbana che contribuirà sensibilmente alla valorizzazione dell’indicatore.</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CO40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Sviluppo urbano: Alloggi ripristinati</w:t>
            </w:r>
          </w:p>
        </w:tc>
        <w:tc>
          <w:tcPr>
            <w:shd w:val="clear" w:color="auto" w:fill="auto"/>
          </w:tcPr>
          <w:p w:rsidR="008C5CFA" w:rsidRPr="0024468B" w:rsidP="00300A01">
            <w:pPr>
              <w:spacing w:before="0" w:after="0"/>
              <w:rPr>
                <w:sz w:val="16"/>
                <w:szCs w:val="16"/>
                <w:lang w:val="fr-BE"/>
              </w:rPr>
            </w:pPr>
            <w:r>
              <w:rPr>
                <w:noProof/>
                <w:sz w:val="16"/>
                <w:szCs w:val="16"/>
                <w:lang w:val="fr-BE"/>
              </w:rPr>
              <w:t>Unità abitative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840,00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CO40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Sviluppo urbano: Alloggi ripristinati</w:t>
            </w:r>
          </w:p>
        </w:tc>
        <w:tc>
          <w:tcPr>
            <w:shd w:val="clear" w:color="auto" w:fill="auto"/>
          </w:tcPr>
          <w:p w:rsidR="008C5CFA" w:rsidRPr="0024468B" w:rsidP="00300A01">
            <w:pPr>
              <w:spacing w:before="0" w:after="0"/>
              <w:rPr>
                <w:sz w:val="16"/>
                <w:szCs w:val="16"/>
                <w:lang w:val="fr-BE"/>
              </w:rPr>
            </w:pPr>
            <w:r>
              <w:rPr>
                <w:noProof/>
                <w:sz w:val="16"/>
                <w:szCs w:val="16"/>
                <w:lang w:val="fr-BE"/>
              </w:rPr>
              <w:t>Unità abitative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840,00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contribuiranno le proposte di operazioni operazioni presentate, per l’azione 9.4.1 del POR,  nell’ambito dell’Avviso Pubblico per la concessione di contributi finalizzati al potenziamento del patrimonio pubblico esistente adibito ad usi socio-assistenziali e ad alloggi sociali. Pervenute 116 domande.</w:t>
            </w:r>
          </w:p>
          <w:p w:rsidR="008C5CFA" w:rsidRPr="0024468B" w:rsidP="00300A01">
            <w:pPr>
              <w:spacing w:before="0" w:after="0"/>
              <w:rPr>
                <w:sz w:val="16"/>
                <w:szCs w:val="16"/>
                <w:lang w:val="fr-BE"/>
              </w:rPr>
            </w:pPr>
            <w:r w:rsidRPr="0024468B">
              <w:rPr>
                <w:noProof/>
                <w:sz w:val="16"/>
                <w:szCs w:val="16"/>
                <w:lang w:val="fr-BE"/>
              </w:rPr>
              <w:t>Tali proposte saranno selezionate entro il primo semestre del 2018.</w:t>
            </w:r>
          </w:p>
          <w:p w:rsidR="008C5CFA" w:rsidRPr="0024468B" w:rsidP="00300A01">
            <w:pPr>
              <w:spacing w:before="0" w:after="0"/>
              <w:rPr>
                <w:sz w:val="16"/>
                <w:szCs w:val="16"/>
                <w:lang w:val="fr-BE"/>
              </w:rPr>
            </w:pPr>
            <w:r w:rsidRPr="0024468B">
              <w:rPr>
                <w:noProof/>
                <w:sz w:val="16"/>
                <w:szCs w:val="16"/>
                <w:lang w:val="fr-BE"/>
              </w:rPr>
              <w:t>Concorreranno altresì alla valorizzazione le operazioni che saranno individuate nell’ambito del percorso di attuazione dell’Agenda Urbana, attivato nei primi mesi del 2018.</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21.500,00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21.500,00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contribuiranno le operazioni che saranno selezionate entro il primo semestre del 2018 sull’Avviso Pubblico rivolto ai comuni per la concessione di contributi finalizzati al potenziamento del patrimonio pubblico esistente adibito ad usi socio-assistenziali e ad alloggi sociali a valere sulle azioni 9.3.5, 9.4.1, 9.4.4 del POR e sull’Avviso pubblico rivolto ai soggetti del no profit per la concessione di contributi finalizzati al potenziamento del patrimonio strutturale adibito ad usi socio-educativi e socio-assistenziali a valere sull’azione 9.3.5 del POR.</w:t>
            </w:r>
          </w:p>
          <w:p w:rsidR="008C5CFA" w:rsidRPr="0024468B" w:rsidP="00300A01">
            <w:pPr>
              <w:spacing w:before="0" w:after="0"/>
              <w:rPr>
                <w:sz w:val="16"/>
                <w:szCs w:val="16"/>
                <w:lang w:val="fr-BE"/>
              </w:rPr>
            </w:pPr>
            <w:r w:rsidRPr="0024468B">
              <w:rPr>
                <w:noProof/>
                <w:sz w:val="16"/>
                <w:szCs w:val="16"/>
                <w:lang w:val="fr-BE"/>
              </w:rPr>
              <w:t>Concorreranno inoltre le operazioni che saranno individuate nell’ambito del processo di attuaizone dell’Agenda Urbana attivato nei primi mesi del 2018.</w:t>
            </w:r>
          </w:p>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5739"/>
        <w:gridCol w:w="917"/>
        <w:gridCol w:w="987"/>
        <w:gridCol w:w="926"/>
        <w:gridCol w:w="917"/>
        <w:gridCol w:w="987"/>
        <w:gridCol w:w="926"/>
        <w:gridCol w:w="917"/>
        <w:gridCol w:w="987"/>
        <w:gridCol w:w="92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CO02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Investimento produttivo: Numero di imprese che ricevono sovvenzioni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Sviluppo urbano: Edifici pubblici o commerciali costruiti o ristrutturati nelle aree urbane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CO39</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Sviluppo urbano: Edifici pubblici o commerciali costruiti o ristrutturati nelle aree urbane</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CO40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Sviluppo urbano: Alloggi ripristinati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CO40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Sviluppo urbano: Alloggi ripristinati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4"/>
        <w:gridCol w:w="12207"/>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09</w:t>
            </w:r>
            <w:r w:rsidRPr="002124FC">
              <w:rPr>
                <w:sz w:val="20"/>
                <w:szCs w:val="20"/>
                <w:lang w:val="fr-BE"/>
              </w:rPr>
              <w:t xml:space="preserve"> - </w:t>
            </w:r>
            <w:r>
              <w:rPr>
                <w:noProof/>
                <w:sz w:val="20"/>
                <w:szCs w:val="20"/>
                <w:lang w:val="fr-BE"/>
              </w:rPr>
              <w:t>Inclusione sociale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9b</w:t>
            </w:r>
            <w:r w:rsidRPr="002124FC">
              <w:rPr>
                <w:sz w:val="20"/>
                <w:szCs w:val="20"/>
                <w:lang w:val="fr-BE"/>
              </w:rPr>
              <w:t xml:space="preserve"> - </w:t>
            </w:r>
            <w:r>
              <w:rPr>
                <w:noProof/>
                <w:sz w:val="20"/>
                <w:szCs w:val="20"/>
                <w:lang w:val="fr-BE"/>
              </w:rPr>
              <w:t>Fornire sostegno alla rigenerazione fisica, economica e sociale delle comunità sfavorite nelle zone urbane e rurali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9.4</w:t>
            </w:r>
            <w:r>
              <w:rPr>
                <w:sz w:val="20"/>
                <w:szCs w:val="20"/>
                <w:lang w:val="fr-BE"/>
              </w:rPr>
              <w:t xml:space="preserve"> - </w:t>
            </w:r>
            <w:r>
              <w:rPr>
                <w:noProof/>
                <w:sz w:val="20"/>
                <w:szCs w:val="20"/>
                <w:lang w:val="fr-BE"/>
              </w:rPr>
              <w:t>Riduzione del numero di famiglie con particolari fragilità sociali ed economiche in condizioni di disagio abitativo</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382"/>
        <w:gridCol w:w="994"/>
        <w:gridCol w:w="1224"/>
        <w:gridCol w:w="937"/>
        <w:gridCol w:w="1224"/>
        <w:gridCol w:w="1324"/>
        <w:gridCol w:w="811"/>
        <w:gridCol w:w="1062"/>
        <w:gridCol w:w="451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SR67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Famiglie in condizioni di disagio abitativo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9,80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17,53</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4233"/>
        <w:gridCol w:w="1441"/>
        <w:gridCol w:w="1887"/>
        <w:gridCol w:w="1441"/>
        <w:gridCol w:w="1887"/>
        <w:gridCol w:w="1441"/>
        <w:gridCol w:w="188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SR67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Famiglie in condizioni di disagio abitativo</w:t>
            </w:r>
          </w:p>
        </w:tc>
        <w:tc>
          <w:tcPr/>
          <w:p w:rsidR="008C5CFA" w:rsidRPr="0024468B" w:rsidP="00300A01">
            <w:pPr>
              <w:spacing w:before="0" w:after="0"/>
              <w:jc w:val="right"/>
              <w:rPr>
                <w:sz w:val="16"/>
                <w:szCs w:val="16"/>
                <w:lang w:val="fr-BE"/>
              </w:rPr>
            </w:pPr>
            <w:r w:rsidRPr="0024468B">
              <w:rPr>
                <w:noProof/>
                <w:sz w:val="16"/>
                <w:szCs w:val="16"/>
                <w:lang w:val="fr-BE"/>
              </w:rPr>
              <w:t>17,53</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17,53</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15,41</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12683"/>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09</w:t>
            </w:r>
            <w:r w:rsidRPr="002124FC">
              <w:rPr>
                <w:sz w:val="20"/>
                <w:szCs w:val="20"/>
                <w:lang w:val="fr-BE"/>
              </w:rPr>
              <w:t xml:space="preserve"> - </w:t>
            </w:r>
            <w:r>
              <w:rPr>
                <w:noProof/>
                <w:sz w:val="20"/>
                <w:szCs w:val="20"/>
                <w:lang w:val="fr-BE"/>
              </w:rPr>
              <w:t>Inclusione sociale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9b</w:t>
            </w:r>
            <w:r w:rsidRPr="002124FC">
              <w:rPr>
                <w:sz w:val="20"/>
                <w:szCs w:val="20"/>
                <w:lang w:val="fr-BE"/>
              </w:rPr>
              <w:t xml:space="preserve"> - </w:t>
            </w:r>
            <w:r>
              <w:rPr>
                <w:noProof/>
                <w:sz w:val="20"/>
                <w:szCs w:val="20"/>
                <w:lang w:val="fr-BE"/>
              </w:rPr>
              <w:t>Fornire sostegno alla rigenerazione fisica, economica e sociale delle comunità sfavorite nelle zone urbane e rurali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9.5</w:t>
            </w:r>
            <w:r>
              <w:rPr>
                <w:sz w:val="20"/>
                <w:szCs w:val="20"/>
                <w:lang w:val="fr-BE"/>
              </w:rPr>
              <w:t xml:space="preserve"> - </w:t>
            </w:r>
            <w:r>
              <w:rPr>
                <w:noProof/>
                <w:sz w:val="20"/>
                <w:szCs w:val="20"/>
                <w:lang w:val="fr-BE"/>
              </w:rPr>
              <w:t>Riduzione della marginalità estrema e interventi di inclusione a favore delle persone senza dimora e delle popolazioni Rom, Sinti e Camminanti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144"/>
        <w:gridCol w:w="925"/>
        <w:gridCol w:w="1138"/>
        <w:gridCol w:w="876"/>
        <w:gridCol w:w="1138"/>
        <w:gridCol w:w="1231"/>
        <w:gridCol w:w="956"/>
        <w:gridCol w:w="956"/>
        <w:gridCol w:w="403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SR951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Persone in condizioni di grave deprivazione materiale (totale)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39.663,00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370.000,00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311.517,00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5336"/>
        <w:gridCol w:w="1281"/>
        <w:gridCol w:w="1677"/>
        <w:gridCol w:w="1281"/>
        <w:gridCol w:w="1677"/>
        <w:gridCol w:w="1281"/>
        <w:gridCol w:w="167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SR951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Persone in condizioni di grave deprivazione materiale (totale)</w:t>
            </w:r>
          </w:p>
        </w:tc>
        <w:tc>
          <w:tcPr/>
          <w:p w:rsidR="008C5CFA" w:rsidRPr="0024468B" w:rsidP="00300A01">
            <w:pPr>
              <w:spacing w:before="0" w:after="0"/>
              <w:jc w:val="right"/>
              <w:rPr>
                <w:sz w:val="16"/>
                <w:szCs w:val="16"/>
                <w:lang w:val="fr-BE"/>
              </w:rPr>
            </w:pPr>
            <w:r w:rsidRPr="0024468B">
              <w:rPr>
                <w:noProof/>
                <w:sz w:val="16"/>
                <w:szCs w:val="16"/>
                <w:lang w:val="fr-BE"/>
              </w:rPr>
              <w:t>311.517,00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311.517,00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309.134,00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0"/>
        <w:gridCol w:w="12471"/>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09</w:t>
            </w:r>
            <w:r w:rsidRPr="002124FC">
              <w:rPr>
                <w:sz w:val="20"/>
                <w:szCs w:val="20"/>
                <w:lang w:val="fr-BE"/>
              </w:rPr>
              <w:t xml:space="preserve"> - </w:t>
            </w:r>
            <w:r>
              <w:rPr>
                <w:noProof/>
                <w:sz w:val="20"/>
                <w:szCs w:val="20"/>
                <w:lang w:val="fr-BE"/>
              </w:rPr>
              <w:t>Inclusione sociale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9b</w:t>
            </w:r>
            <w:r w:rsidRPr="002124FC">
              <w:rPr>
                <w:sz w:val="20"/>
                <w:szCs w:val="20"/>
                <w:lang w:val="fr-BE"/>
              </w:rPr>
              <w:t xml:space="preserve"> - </w:t>
            </w:r>
            <w:r>
              <w:rPr>
                <w:noProof/>
                <w:sz w:val="20"/>
                <w:szCs w:val="20"/>
                <w:lang w:val="fr-BE"/>
              </w:rPr>
              <w:t>Fornire sostegno alla rigenerazione fisica, economica e sociale delle comunità sfavorite nelle zone urbane e rurali</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9.6</w:t>
            </w:r>
            <w:r>
              <w:rPr>
                <w:sz w:val="20"/>
                <w:szCs w:val="20"/>
                <w:lang w:val="fr-BE"/>
              </w:rPr>
              <w:t xml:space="preserve"> - </w:t>
            </w:r>
            <w:r>
              <w:rPr>
                <w:noProof/>
                <w:sz w:val="20"/>
                <w:szCs w:val="20"/>
                <w:lang w:val="fr-BE"/>
              </w:rPr>
              <w:t>Aumento della legalità nelle aree ad alta esclusione sociale e miglioramento del tessuto urbano nelle aree a basso tasso di legalità</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258"/>
        <w:gridCol w:w="1004"/>
        <w:gridCol w:w="1236"/>
        <w:gridCol w:w="946"/>
        <w:gridCol w:w="1236"/>
        <w:gridCol w:w="1338"/>
        <w:gridCol w:w="819"/>
        <w:gridCol w:w="1073"/>
        <w:gridCol w:w="456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SR96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Beni confiscati restituiti alla collettività</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2015</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46,39</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2015.</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4041"/>
        <w:gridCol w:w="1466"/>
        <w:gridCol w:w="1921"/>
        <w:gridCol w:w="1466"/>
        <w:gridCol w:w="1921"/>
        <w:gridCol w:w="1466"/>
        <w:gridCol w:w="192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SR96</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Beni confiscati restituiti alla collettività</w:t>
            </w:r>
          </w:p>
        </w:tc>
        <w:tc>
          <w:tcPr/>
          <w:p w:rsidR="008C5CFA" w:rsidRPr="0024468B" w:rsidP="00300A01">
            <w:pPr>
              <w:spacing w:before="0" w:after="0"/>
              <w:jc w:val="right"/>
              <w:rPr>
                <w:sz w:val="16"/>
                <w:szCs w:val="16"/>
                <w:lang w:val="fr-BE"/>
              </w:rPr>
            </w:pPr>
            <w:r w:rsidRPr="0024468B">
              <w:rPr>
                <w:noProof/>
                <w:sz w:val="16"/>
                <w:szCs w:val="16"/>
                <w:lang w:val="fr-BE"/>
              </w:rPr>
              <w:t>46,39</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46,39</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12189"/>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Inclusione sociale  (OT9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L'inclusione attiva, anche per promuovere le pari opportunità e la partecipazione attiva, e migliorare l'occupabilità</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132" w:name="_Toc256000088"/>
      <w:bookmarkStart w:id="133" w:name="_Toc256000194"/>
      <w:bookmarkStart w:id="134" w:name="_Toc256000286"/>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10</w:t>
      </w:r>
      <w:r w:rsidR="00501DA0">
        <w:rPr>
          <w:sz w:val="20"/>
          <w:szCs w:val="20"/>
          <w:lang w:val="fr-BE"/>
        </w:rPr>
        <w:t xml:space="preserve"> / </w:t>
      </w:r>
      <w:r w:rsidRPr="002124FC" w:rsidR="00501DA0">
        <w:rPr>
          <w:noProof/>
          <w:sz w:val="20"/>
          <w:szCs w:val="20"/>
          <w:lang w:val="fr-BE"/>
        </w:rPr>
        <w:t>9i</w:t>
      </w:r>
      <w:bookmarkEnd w:id="134"/>
      <w:bookmarkEnd w:id="133"/>
      <w:bookmarkEnd w:id="132"/>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26"/>
        <w:gridCol w:w="641"/>
        <w:gridCol w:w="2156"/>
        <w:gridCol w:w="1417"/>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r>
              <w:rPr>
                <w:noProof/>
                <w:sz w:val="12"/>
                <w:szCs w:val="12"/>
                <w:lang w:val="fr-BE"/>
              </w:rPr>
              <w:t>Rapporto</w:t>
            </w:r>
          </w:p>
        </w:tc>
        <w:tc>
          <w:tcPr>
            <w:shd w:val="clear" w:color="auto" w:fill="auto"/>
          </w:tcPr>
          <w:p w:rsidR="008C5CFA" w:rsidRPr="00BA47B4" w:rsidP="00300A01">
            <w:pPr>
              <w:spacing w:before="0" w:after="0"/>
              <w:jc w:val="right"/>
              <w:rPr>
                <w:sz w:val="12"/>
                <w:szCs w:val="12"/>
                <w:lang w:val="fr-BE"/>
              </w:rPr>
            </w:pPr>
            <w:r>
              <w:rPr>
                <w:noProof/>
                <w:sz w:val="12"/>
                <w:szCs w:val="12"/>
                <w:lang w:val="fr-BE"/>
              </w:rPr>
              <w:t>90,00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Pr>
                <w:noProof/>
                <w:sz w:val="12"/>
                <w:szCs w:val="12"/>
                <w:lang w:val="fr-BE"/>
              </w:rPr>
              <w:t>90,00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Pr>
                <w:noProof/>
                <w:sz w:val="12"/>
                <w:szCs w:val="12"/>
                <w:lang w:val="fr-BE"/>
              </w:rPr>
              <w:t>90,00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i disoccupati, compresi i disoccupati di lungo periodo</w:t>
            </w:r>
          </w:p>
        </w:tc>
        <w:tc>
          <w:tcPr>
            <w:shd w:val="clear" w:color="auto" w:fill="auto"/>
          </w:tcPr>
          <w:p w:rsidR="008C5CFA" w:rsidRPr="00BA47B4" w:rsidP="00300A01">
            <w:pPr>
              <w:spacing w:before="0" w:after="0"/>
              <w:jc w:val="center"/>
              <w:rPr>
                <w:sz w:val="12"/>
                <w:szCs w:val="12"/>
                <w:lang w:val="fr-BE"/>
              </w:rPr>
            </w:pPr>
            <w:r>
              <w:rPr>
                <w:noProof/>
                <w:sz w:val="12"/>
                <w:szCs w:val="12"/>
                <w:lang w:val="fr-BE"/>
              </w:rPr>
              <w:t>Rapporto</w:t>
            </w:r>
          </w:p>
        </w:tc>
        <w:tc>
          <w:tcPr>
            <w:shd w:val="clear" w:color="auto" w:fill="auto"/>
          </w:tcPr>
          <w:p w:rsidR="008C5CFA" w:rsidRPr="00BA47B4" w:rsidP="00300A01">
            <w:pPr>
              <w:spacing w:before="0" w:after="0"/>
              <w:jc w:val="right"/>
              <w:rPr>
                <w:sz w:val="12"/>
                <w:szCs w:val="12"/>
                <w:lang w:val="fr-BE"/>
              </w:rPr>
            </w:pPr>
            <w:r>
              <w:rPr>
                <w:noProof/>
                <w:sz w:val="12"/>
                <w:szCs w:val="12"/>
                <w:lang w:val="fr-BE"/>
              </w:rPr>
              <w:t>30,60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Pr>
                <w:noProof/>
                <w:sz w:val="12"/>
                <w:szCs w:val="12"/>
                <w:lang w:val="fr-BE"/>
              </w:rPr>
              <w:t>31,40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Pr>
                <w:noProof/>
                <w:sz w:val="12"/>
                <w:szCs w:val="12"/>
                <w:lang w:val="fr-BE"/>
              </w:rPr>
              <w:t>28,50</w:t>
            </w:r>
            <w:r>
              <w:rPr>
                <w:sz w:val="12"/>
                <w:szCs w:val="12"/>
                <w:lang w:val="fr-BE"/>
              </w:rPr>
              <w:t>%</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12189"/>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Inclusione sociale  (OT9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L'inclusione attiva, anche per promuovere le pari opportunità e la partecipazione attiva, e migliorare l'occupabilità</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6"/>
        <w:gridCol w:w="3189"/>
        <w:gridCol w:w="750"/>
        <w:gridCol w:w="1087"/>
        <w:gridCol w:w="2329"/>
        <w:gridCol w:w="1663"/>
        <w:gridCol w:w="406"/>
        <w:gridCol w:w="451"/>
        <w:gridCol w:w="412"/>
        <w:gridCol w:w="406"/>
        <w:gridCol w:w="451"/>
        <w:gridCol w:w="412"/>
        <w:gridCol w:w="406"/>
        <w:gridCol w:w="451"/>
        <w:gridCol w:w="412"/>
        <w:gridCol w:w="406"/>
        <w:gridCol w:w="451"/>
        <w:gridCol w:w="412"/>
        <w:gridCol w:w="61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SR97</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Numero di imprese no profit che hanno assunto rispetto al numero totale di imprese sostenute a livello regionale</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Numero</w:t>
            </w:r>
            <w:r w:rsidR="007F057E">
              <w:rPr>
                <w:sz w:val="10"/>
                <w:szCs w:val="10"/>
                <w:lang w:val="fr-BE"/>
              </w:rPr>
              <w:t xml:space="preserve"> </w:t>
            </w:r>
            <w:r w:rsidR="007F057E">
              <w:rPr>
                <w:noProof/>
                <w:sz w:val="10"/>
                <w:szCs w:val="10"/>
                <w:lang w:val="fr-BE"/>
              </w:rPr>
              <w:t>(Numero)</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Numero</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SR98</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Nuove Imprese operanti 1 anno dopo aver ricevuto il sostegno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6"/>
        <w:gridCol w:w="5657"/>
        <w:gridCol w:w="1210"/>
        <w:gridCol w:w="497"/>
        <w:gridCol w:w="551"/>
        <w:gridCol w:w="504"/>
        <w:gridCol w:w="497"/>
        <w:gridCol w:w="551"/>
        <w:gridCol w:w="504"/>
        <w:gridCol w:w="755"/>
        <w:gridCol w:w="497"/>
        <w:gridCol w:w="551"/>
        <w:gridCol w:w="504"/>
        <w:gridCol w:w="541"/>
        <w:gridCol w:w="551"/>
        <w:gridCol w:w="504"/>
        <w:gridCol w:w="75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SR97</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Numero di imprese no profit che hanno assunto rispetto al numero totale di imprese sostenute a livello regionale</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SR98</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Nuove Imprese operanti 1 anno dopo aver ricevuto il sostegno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76,10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86"/>
        <w:gridCol w:w="7605"/>
        <w:gridCol w:w="1627"/>
        <w:gridCol w:w="668"/>
        <w:gridCol w:w="741"/>
        <w:gridCol w:w="677"/>
        <w:gridCol w:w="727"/>
        <w:gridCol w:w="741"/>
        <w:gridCol w:w="677"/>
        <w:gridCol w:w="101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SR97</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Numero di imprese no profit che hanno assunto rispetto al numero totale di imprese sostenute a livello regionale</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SR98</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Nuove Imprese operanti 1 anno dopo aver ricevuto il sostegno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76,10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12189"/>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Inclusione sociale  (OT9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L'inclusione attiva, anche per promuovere le pari opportunità e la partecipazione attiva, e migliorare l'occupabilità</w:t>
            </w:r>
          </w:p>
        </w:tc>
      </w:tr>
    </w:tbl>
    <w:p w:rsidR="008C5CFA" w:rsidP="00300A01">
      <w:pPr>
        <w:spacing w:before="0" w:after="0"/>
      </w:pPr>
    </w:p>
    <w:p w:rsidR="008C5CFA" w:rsidRPr="008E457C" w:rsidP="00300A01">
      <w:pPr>
        <w:pStyle w:val="Heading2"/>
        <w:numPr>
          <w:ilvl w:val="0"/>
          <w:numId w:val="0"/>
        </w:numPr>
        <w:spacing w:before="0" w:after="0"/>
        <w:rPr>
          <w:b w:val="0"/>
        </w:rPr>
      </w:pPr>
      <w:bookmarkStart w:id="135" w:name="_Toc256000089"/>
      <w:bookmarkStart w:id="136" w:name="_Toc256000195"/>
      <w:bookmarkStart w:id="137" w:name="_Toc256000287"/>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10</w:t>
      </w:r>
      <w:r w:rsidR="00A11A16">
        <w:rPr>
          <w:sz w:val="20"/>
          <w:szCs w:val="20"/>
          <w:lang w:val="fr-BE"/>
        </w:rPr>
        <w:t xml:space="preserve"> / </w:t>
      </w:r>
      <w:r w:rsidRPr="002124FC" w:rsidR="00A11A16">
        <w:rPr>
          <w:noProof/>
          <w:sz w:val="20"/>
          <w:szCs w:val="20"/>
          <w:lang w:val="fr-BE"/>
        </w:rPr>
        <w:t>9i</w:t>
      </w:r>
      <w:bookmarkEnd w:id="137"/>
      <w:bookmarkEnd w:id="136"/>
      <w:bookmarkEnd w:id="135"/>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460"/>
        <w:gridCol w:w="1122"/>
        <w:gridCol w:w="614"/>
        <w:gridCol w:w="554"/>
        <w:gridCol w:w="554"/>
        <w:gridCol w:w="461"/>
        <w:gridCol w:w="514"/>
        <w:gridCol w:w="467"/>
        <w:gridCol w:w="466"/>
        <w:gridCol w:w="520"/>
        <w:gridCol w:w="472"/>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237,00</w:t>
            </w:r>
          </w:p>
        </w:tc>
        <w:tc>
          <w:tcPr>
            <w:shd w:val="clear" w:color="auto" w:fill="auto"/>
          </w:tcPr>
          <w:p w:rsidR="008C5CFA" w:rsidRPr="00BA47B4" w:rsidP="00300A01">
            <w:pPr>
              <w:spacing w:before="0" w:after="0"/>
              <w:jc w:val="right"/>
              <w:rPr>
                <w:sz w:val="12"/>
                <w:szCs w:val="12"/>
                <w:lang w:val="fr-BE"/>
              </w:rPr>
            </w:pPr>
            <w:r>
              <w:rPr>
                <w:noProof/>
                <w:sz w:val="12"/>
                <w:szCs w:val="12"/>
                <w:lang w:val="fr-BE"/>
              </w:rPr>
              <w:t>110,00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127,00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356,00</w:t>
            </w:r>
          </w:p>
        </w:tc>
        <w:tc>
          <w:tcPr>
            <w:shd w:val="clear" w:color="auto" w:fill="auto"/>
          </w:tcPr>
          <w:p w:rsidR="008C5CFA" w:rsidRPr="00BA47B4" w:rsidP="00300A01">
            <w:pPr>
              <w:spacing w:before="0" w:after="0"/>
              <w:jc w:val="right"/>
              <w:rPr>
                <w:sz w:val="12"/>
                <w:szCs w:val="12"/>
                <w:lang w:val="fr-BE"/>
              </w:rPr>
            </w:pPr>
            <w:r>
              <w:rPr>
                <w:noProof/>
                <w:sz w:val="12"/>
                <w:szCs w:val="12"/>
                <w:lang w:val="fr-BE"/>
              </w:rPr>
              <w:t>165,00</w:t>
            </w:r>
          </w:p>
        </w:tc>
        <w:tc>
          <w:tcPr>
            <w:shd w:val="clear" w:color="auto" w:fill="auto"/>
          </w:tcPr>
          <w:p w:rsidR="008C5CFA" w:rsidRPr="00BA47B4" w:rsidP="00300A01">
            <w:pPr>
              <w:spacing w:before="0" w:after="0"/>
              <w:jc w:val="right"/>
              <w:rPr>
                <w:sz w:val="12"/>
                <w:szCs w:val="12"/>
                <w:lang w:val="fr-BE"/>
              </w:rPr>
            </w:pPr>
            <w:r>
              <w:rPr>
                <w:noProof/>
                <w:sz w:val="12"/>
                <w:szCs w:val="12"/>
                <w:lang w:val="fr-BE"/>
              </w:rPr>
              <w:t>191,00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12.923,00</w:t>
            </w:r>
          </w:p>
        </w:tc>
        <w:tc>
          <w:tcPr>
            <w:shd w:val="clear" w:color="auto" w:fill="auto"/>
          </w:tcPr>
          <w:p w:rsidR="008C5CFA" w:rsidRPr="00BA47B4" w:rsidP="00300A01">
            <w:pPr>
              <w:spacing w:before="0" w:after="0"/>
              <w:jc w:val="right"/>
              <w:rPr>
                <w:sz w:val="12"/>
                <w:szCs w:val="12"/>
                <w:lang w:val="fr-BE"/>
              </w:rPr>
            </w:pPr>
            <w:r>
              <w:rPr>
                <w:noProof/>
                <w:sz w:val="12"/>
                <w:szCs w:val="12"/>
                <w:lang w:val="fr-BE"/>
              </w:rPr>
              <w:t>5.989,00</w:t>
            </w:r>
          </w:p>
        </w:tc>
        <w:tc>
          <w:tcPr>
            <w:shd w:val="clear" w:color="auto" w:fill="auto"/>
          </w:tcPr>
          <w:p w:rsidR="008C5CFA" w:rsidRPr="00BA47B4" w:rsidP="00300A01">
            <w:pPr>
              <w:spacing w:before="0" w:after="0"/>
              <w:jc w:val="right"/>
              <w:rPr>
                <w:sz w:val="12"/>
                <w:szCs w:val="12"/>
                <w:lang w:val="fr-BE"/>
              </w:rPr>
            </w:pPr>
            <w:r>
              <w:rPr>
                <w:noProof/>
                <w:sz w:val="12"/>
                <w:szCs w:val="12"/>
                <w:lang w:val="fr-BE"/>
              </w:rPr>
              <w:t>6.934,00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1.250,00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5"/>
        <w:gridCol w:w="12159"/>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Inclusione sociale  (OT9 – FSE)</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L'inclusione attiva, anche per promuovere le pari opportunità e la partecipazione attiva, e migliorare l'occupabilità</w:t>
            </w:r>
          </w:p>
        </w:tc>
      </w:tr>
    </w:tbl>
    <w:p w:rsidR="008C5CFA" w:rsidP="00300A01">
      <w:pPr>
        <w:spacing w:before="0" w:after="0"/>
      </w:pPr>
    </w:p>
    <w:p w:rsidR="008C5CFA" w:rsidRPr="008E457C" w:rsidP="00300A01">
      <w:pPr>
        <w:pStyle w:val="Heading2"/>
        <w:numPr>
          <w:ilvl w:val="0"/>
          <w:numId w:val="0"/>
        </w:numPr>
        <w:spacing w:before="0" w:after="0"/>
        <w:rPr>
          <w:b w:val="0"/>
        </w:rPr>
      </w:pPr>
      <w:bookmarkStart w:id="138" w:name="_Toc256000090"/>
      <w:bookmarkStart w:id="139" w:name="_Toc256000196"/>
      <w:bookmarkStart w:id="140" w:name="_Toc256000288"/>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10</w:t>
      </w:r>
      <w:bookmarkEnd w:id="140"/>
      <w:bookmarkEnd w:id="139"/>
      <w:bookmarkEnd w:id="138"/>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7"/>
        <w:gridCol w:w="1126"/>
        <w:gridCol w:w="1927"/>
        <w:gridCol w:w="1570"/>
        <w:gridCol w:w="791"/>
        <w:gridCol w:w="878"/>
        <w:gridCol w:w="802"/>
        <w:gridCol w:w="791"/>
        <w:gridCol w:w="878"/>
        <w:gridCol w:w="802"/>
        <w:gridCol w:w="818"/>
        <w:gridCol w:w="907"/>
        <w:gridCol w:w="829"/>
        <w:gridCol w:w="791"/>
        <w:gridCol w:w="878"/>
        <w:gridCol w:w="802"/>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4"/>
        <w:gridCol w:w="1597"/>
        <w:gridCol w:w="2858"/>
        <w:gridCol w:w="1068"/>
        <w:gridCol w:w="1205"/>
        <w:gridCol w:w="1086"/>
        <w:gridCol w:w="1068"/>
        <w:gridCol w:w="1205"/>
        <w:gridCol w:w="1086"/>
        <w:gridCol w:w="1068"/>
        <w:gridCol w:w="1205"/>
        <w:gridCol w:w="1086"/>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4"/>
        <w:gridCol w:w="12537"/>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Inclusione sociale  (OT9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Il miglioramento dell'accesso a servizi accessibili, sostenibili e di qualità, compresi servizi sociali e cure sanitarie d'interesse generale</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141" w:name="_Toc256000091"/>
      <w:bookmarkStart w:id="142" w:name="_Toc256000197"/>
      <w:bookmarkStart w:id="143" w:name="_Toc256000289"/>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10</w:t>
      </w:r>
      <w:r w:rsidR="00501DA0">
        <w:rPr>
          <w:sz w:val="20"/>
          <w:szCs w:val="20"/>
          <w:lang w:val="fr-BE"/>
        </w:rPr>
        <w:t xml:space="preserve"> / </w:t>
      </w:r>
      <w:r w:rsidRPr="002124FC" w:rsidR="00501DA0">
        <w:rPr>
          <w:noProof/>
          <w:sz w:val="20"/>
          <w:szCs w:val="20"/>
          <w:lang w:val="fr-BE"/>
        </w:rPr>
        <w:t>9iv</w:t>
      </w:r>
      <w:bookmarkEnd w:id="143"/>
      <w:bookmarkEnd w:id="142"/>
      <w:bookmarkEnd w:id="141"/>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35"/>
        <w:gridCol w:w="642"/>
        <w:gridCol w:w="2160"/>
        <w:gridCol w:w="1403"/>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4"/>
        <w:gridCol w:w="12537"/>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Inclusione sociale  (OT9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Il miglioramento dell'accesso a servizi accessibili, sostenibili e di qualità, compresi servizi sociali e cure sanitarie d'interesse generale</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6"/>
        <w:gridCol w:w="2914"/>
        <w:gridCol w:w="773"/>
        <w:gridCol w:w="1122"/>
        <w:gridCol w:w="2427"/>
        <w:gridCol w:w="1731"/>
        <w:gridCol w:w="406"/>
        <w:gridCol w:w="451"/>
        <w:gridCol w:w="412"/>
        <w:gridCol w:w="406"/>
        <w:gridCol w:w="451"/>
        <w:gridCol w:w="412"/>
        <w:gridCol w:w="406"/>
        <w:gridCol w:w="451"/>
        <w:gridCol w:w="412"/>
        <w:gridCol w:w="406"/>
        <w:gridCol w:w="451"/>
        <w:gridCol w:w="412"/>
        <w:gridCol w:w="61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SR941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bambini tra 0 e 3 anni destinatari delle misure relative ai servizi di assistenza all'infanzia</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12,10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2,10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2,10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SR942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Famiglie in condizioni di disagio abitativo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21"/>
        <w:gridCol w:w="5177"/>
        <w:gridCol w:w="1270"/>
        <w:gridCol w:w="521"/>
        <w:gridCol w:w="578"/>
        <w:gridCol w:w="529"/>
        <w:gridCol w:w="521"/>
        <w:gridCol w:w="578"/>
        <w:gridCol w:w="529"/>
        <w:gridCol w:w="792"/>
        <w:gridCol w:w="521"/>
        <w:gridCol w:w="578"/>
        <w:gridCol w:w="529"/>
        <w:gridCol w:w="521"/>
        <w:gridCol w:w="578"/>
        <w:gridCol w:w="529"/>
        <w:gridCol w:w="79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SR941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bambini tra 0 e 3 anni destinatari delle misure relative ai servizi di assistenza all'infanzia</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2,10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2,10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2,10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SR942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Famiglie in condizioni di disagio abitativo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13"/>
        <w:gridCol w:w="7080"/>
        <w:gridCol w:w="1736"/>
        <w:gridCol w:w="713"/>
        <w:gridCol w:w="791"/>
        <w:gridCol w:w="723"/>
        <w:gridCol w:w="713"/>
        <w:gridCol w:w="791"/>
        <w:gridCol w:w="723"/>
        <w:gridCol w:w="108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SR941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bambini tra 0 e 3 anni destinatari delle misure relative ai servizi di assistenza all'infanzia</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2,10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2,10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SR942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Famiglie in condizioni di disagio abitativo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4"/>
        <w:gridCol w:w="12537"/>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Inclusione sociale  (OT9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Il miglioramento dell'accesso a servizi accessibili, sostenibili e di qualità, compresi servizi sociali e cure sanitarie d'interesse generale</w:t>
            </w:r>
          </w:p>
        </w:tc>
      </w:tr>
    </w:tbl>
    <w:p w:rsidR="008C5CFA" w:rsidP="00300A01">
      <w:pPr>
        <w:spacing w:before="0" w:after="0"/>
      </w:pPr>
    </w:p>
    <w:p w:rsidR="008C5CFA" w:rsidRPr="008E457C" w:rsidP="00300A01">
      <w:pPr>
        <w:pStyle w:val="Heading2"/>
        <w:numPr>
          <w:ilvl w:val="0"/>
          <w:numId w:val="0"/>
        </w:numPr>
        <w:spacing w:before="0" w:after="0"/>
        <w:rPr>
          <w:b w:val="0"/>
        </w:rPr>
      </w:pPr>
      <w:bookmarkStart w:id="144" w:name="_Toc256000092"/>
      <w:bookmarkStart w:id="145" w:name="_Toc256000198"/>
      <w:bookmarkStart w:id="146" w:name="_Toc256000290"/>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10</w:t>
      </w:r>
      <w:r w:rsidR="00A11A16">
        <w:rPr>
          <w:sz w:val="20"/>
          <w:szCs w:val="20"/>
          <w:lang w:val="fr-BE"/>
        </w:rPr>
        <w:t xml:space="preserve"> / </w:t>
      </w:r>
      <w:r w:rsidRPr="002124FC" w:rsidR="00A11A16">
        <w:rPr>
          <w:noProof/>
          <w:sz w:val="20"/>
          <w:szCs w:val="20"/>
          <w:lang w:val="fr-BE"/>
        </w:rPr>
        <w:t>9iv</w:t>
      </w:r>
      <w:bookmarkEnd w:id="146"/>
      <w:bookmarkEnd w:id="145"/>
      <w:bookmarkEnd w:id="144"/>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501"/>
        <w:gridCol w:w="1127"/>
        <w:gridCol w:w="554"/>
        <w:gridCol w:w="554"/>
        <w:gridCol w:w="554"/>
        <w:gridCol w:w="461"/>
        <w:gridCol w:w="514"/>
        <w:gridCol w:w="467"/>
        <w:gridCol w:w="470"/>
        <w:gridCol w:w="524"/>
        <w:gridCol w:w="477"/>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466,00</w:t>
            </w:r>
          </w:p>
        </w:tc>
        <w:tc>
          <w:tcPr>
            <w:shd w:val="clear" w:color="auto" w:fill="auto"/>
          </w:tcPr>
          <w:p w:rsidR="008C5CFA" w:rsidRPr="00BA47B4" w:rsidP="00300A01">
            <w:pPr>
              <w:spacing w:before="0" w:after="0"/>
              <w:jc w:val="right"/>
              <w:rPr>
                <w:sz w:val="12"/>
                <w:szCs w:val="12"/>
                <w:lang w:val="fr-BE"/>
              </w:rPr>
            </w:pPr>
            <w:r>
              <w:rPr>
                <w:noProof/>
                <w:sz w:val="12"/>
                <w:szCs w:val="12"/>
                <w:lang w:val="fr-BE"/>
              </w:rPr>
              <w:t>216,00</w:t>
            </w:r>
          </w:p>
        </w:tc>
        <w:tc>
          <w:tcPr>
            <w:shd w:val="clear" w:color="auto" w:fill="auto"/>
          </w:tcPr>
          <w:p w:rsidR="008C5CFA" w:rsidRPr="00BA47B4" w:rsidP="00300A01">
            <w:pPr>
              <w:spacing w:before="0" w:after="0"/>
              <w:jc w:val="right"/>
              <w:rPr>
                <w:sz w:val="12"/>
                <w:szCs w:val="12"/>
                <w:lang w:val="fr-BE"/>
              </w:rPr>
            </w:pPr>
            <w:r>
              <w:rPr>
                <w:noProof/>
                <w:sz w:val="12"/>
                <w:szCs w:val="12"/>
                <w:lang w:val="fr-BE"/>
              </w:rPr>
              <w:t>250,00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8.333,00</w:t>
            </w:r>
          </w:p>
        </w:tc>
        <w:tc>
          <w:tcPr>
            <w:shd w:val="clear" w:color="auto" w:fill="auto"/>
          </w:tcPr>
          <w:p w:rsidR="008C5CFA" w:rsidRPr="00BA47B4" w:rsidP="00300A01">
            <w:pPr>
              <w:spacing w:before="0" w:after="0"/>
              <w:jc w:val="right"/>
              <w:rPr>
                <w:sz w:val="12"/>
                <w:szCs w:val="12"/>
                <w:lang w:val="fr-BE"/>
              </w:rPr>
            </w:pPr>
            <w:r>
              <w:rPr>
                <w:noProof/>
                <w:sz w:val="12"/>
                <w:szCs w:val="12"/>
                <w:lang w:val="fr-BE"/>
              </w:rPr>
              <w:t>3.862,00</w:t>
            </w:r>
          </w:p>
        </w:tc>
        <w:tc>
          <w:tcPr>
            <w:shd w:val="clear" w:color="auto" w:fill="auto"/>
          </w:tcPr>
          <w:p w:rsidR="008C5CFA" w:rsidRPr="00BA47B4" w:rsidP="00300A01">
            <w:pPr>
              <w:spacing w:before="0" w:after="0"/>
              <w:jc w:val="right"/>
              <w:rPr>
                <w:sz w:val="12"/>
                <w:szCs w:val="12"/>
                <w:lang w:val="fr-BE"/>
              </w:rPr>
            </w:pPr>
            <w:r>
              <w:rPr>
                <w:noProof/>
                <w:sz w:val="12"/>
                <w:szCs w:val="12"/>
                <w:lang w:val="fr-BE"/>
              </w:rPr>
              <w:t>4.471,00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2506"/>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Inclusione sociale  (OT9 – FSE)</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Il miglioramento dell'accesso a servizi accessibili, sostenibili e di qualità, compresi servizi sociali e cure sanitarie d'interesse generale</w:t>
            </w:r>
          </w:p>
        </w:tc>
      </w:tr>
    </w:tbl>
    <w:p w:rsidR="008C5CFA" w:rsidP="00300A01">
      <w:pPr>
        <w:spacing w:before="0" w:after="0"/>
      </w:pPr>
    </w:p>
    <w:p w:rsidR="008C5CFA" w:rsidRPr="008E457C" w:rsidP="00300A01">
      <w:pPr>
        <w:pStyle w:val="Heading2"/>
        <w:numPr>
          <w:ilvl w:val="0"/>
          <w:numId w:val="0"/>
        </w:numPr>
        <w:spacing w:before="0" w:after="0"/>
        <w:rPr>
          <w:b w:val="0"/>
        </w:rPr>
      </w:pPr>
      <w:bookmarkStart w:id="147" w:name="_Toc256000093"/>
      <w:bookmarkStart w:id="148" w:name="_Toc256000199"/>
      <w:bookmarkStart w:id="149" w:name="_Toc256000291"/>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10</w:t>
      </w:r>
      <w:bookmarkEnd w:id="149"/>
      <w:bookmarkEnd w:id="148"/>
      <w:bookmarkEnd w:id="147"/>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0"/>
        <w:gridCol w:w="1815"/>
        <w:gridCol w:w="1751"/>
        <w:gridCol w:w="1427"/>
        <w:gridCol w:w="857"/>
        <w:gridCol w:w="857"/>
        <w:gridCol w:w="857"/>
        <w:gridCol w:w="719"/>
        <w:gridCol w:w="798"/>
        <w:gridCol w:w="729"/>
        <w:gridCol w:w="743"/>
        <w:gridCol w:w="825"/>
        <w:gridCol w:w="754"/>
        <w:gridCol w:w="719"/>
        <w:gridCol w:w="798"/>
        <w:gridCol w:w="729"/>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r w:rsidTr="002A1502">
        <w:tblPrEx>
          <w:tblW w:w="5000" w:type="pct"/>
          <w:tblInd w:w="108" w:type="dxa"/>
          <w:tblCellMar>
            <w:left w:w="57" w:type="dxa"/>
            <w:right w:w="57"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SO9iv</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Bambini tra 0 e 3 anni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p w:rsidR="008C5CFA" w:rsidRPr="00A92B39" w:rsidP="00300A01">
            <w:pPr>
              <w:spacing w:before="0" w:after="0"/>
              <w:rPr>
                <w:sz w:val="10"/>
                <w:szCs w:val="10"/>
                <w:lang w:val="fr-BE"/>
              </w:rPr>
            </w:pPr>
            <w:r w:rsidRPr="00A92B39">
              <w:rPr>
                <w:noProof/>
                <w:sz w:val="10"/>
                <w:szCs w:val="10"/>
                <w:lang w:val="fr-BE"/>
              </w:rPr>
              <w:t>numero</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2.559,00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1.186,00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1.373,00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08"/>
        <w:gridCol w:w="2650"/>
        <w:gridCol w:w="2551"/>
        <w:gridCol w:w="954"/>
        <w:gridCol w:w="1076"/>
        <w:gridCol w:w="969"/>
        <w:gridCol w:w="954"/>
        <w:gridCol w:w="1076"/>
        <w:gridCol w:w="969"/>
        <w:gridCol w:w="954"/>
        <w:gridCol w:w="1076"/>
        <w:gridCol w:w="969"/>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r w:rsidTr="0047688D">
        <w:tblPrEx>
          <w:tblW w:w="5000" w:type="pct"/>
          <w:tblInd w:w="70" w:type="dxa"/>
          <w:tblCellMar>
            <w:left w:w="28" w:type="dxa"/>
            <w:right w:w="28"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SO9iv</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Bambini tra 0 e 3 anni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13037"/>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Istruzione e formazione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sidRPr="002124FC">
              <w:rPr>
                <w:noProof/>
                <w:sz w:val="20"/>
                <w:szCs w:val="20"/>
                <w:lang w:val="fr-BE"/>
              </w:rPr>
              <w:t>Investire nell'istruzione, nella formazione e nella formazione professionale per le competenze e l'apprendimento permanente, sviluppando l'infrastruttura scolastica e formativa</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150" w:name="_Toc256000094"/>
      <w:bookmarkStart w:id="151" w:name="_Toc256000200"/>
      <w:bookmarkStart w:id="152" w:name="_Toc256000292"/>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9C5874">
        <w:rPr>
          <w:lang w:val="fr-BE"/>
        </w:rPr>
        <w:t xml:space="preserve"> - </w:t>
      </w:r>
      <w:r w:rsidRPr="002124FC" w:rsidR="00F022AC">
        <w:rPr>
          <w:noProof/>
          <w:sz w:val="20"/>
          <w:szCs w:val="20"/>
          <w:lang w:val="fr-BE"/>
        </w:rPr>
        <w:t>11</w:t>
      </w:r>
      <w:r w:rsidR="00F022AC">
        <w:rPr>
          <w:sz w:val="20"/>
          <w:szCs w:val="20"/>
          <w:lang w:val="fr-BE"/>
        </w:rPr>
        <w:t xml:space="preserve"> / </w:t>
      </w:r>
      <w:r w:rsidRPr="002124FC" w:rsidR="00F022AC">
        <w:rPr>
          <w:noProof/>
          <w:sz w:val="20"/>
          <w:szCs w:val="20"/>
          <w:lang w:val="fr-BE"/>
        </w:rPr>
        <w:t>10a</w:t>
      </w:r>
      <w:bookmarkEnd w:id="152"/>
      <w:bookmarkEnd w:id="151"/>
      <w:bookmarkEnd w:id="150"/>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2164"/>
        <w:gridCol w:w="658"/>
        <w:gridCol w:w="809"/>
        <w:gridCol w:w="854"/>
        <w:gridCol w:w="729"/>
        <w:gridCol w:w="729"/>
        <w:gridCol w:w="774"/>
        <w:gridCol w:w="641"/>
        <w:gridCol w:w="579"/>
        <w:gridCol w:w="629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Assistenza all'infanzia e istruzione: Capacità delle infrastrutture di assistenza all'infanzia o di istruzione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Persone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326.000,00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Assistenza all'infanzia e istruzione: Capacità delle infrastrutture di assistenza all'infanzia o di istruzione beneficiarie di un sostegno</w:t>
            </w:r>
          </w:p>
        </w:tc>
        <w:tc>
          <w:tcPr>
            <w:shd w:val="clear" w:color="auto" w:fill="auto"/>
          </w:tcPr>
          <w:p w:rsidR="008C5CFA" w:rsidRPr="0024468B" w:rsidP="00300A01">
            <w:pPr>
              <w:spacing w:before="0" w:after="0"/>
              <w:rPr>
                <w:sz w:val="16"/>
                <w:szCs w:val="16"/>
                <w:lang w:val="fr-BE"/>
              </w:rPr>
            </w:pPr>
            <w:r>
              <w:rPr>
                <w:noProof/>
                <w:sz w:val="16"/>
                <w:szCs w:val="16"/>
                <w:lang w:val="fr-BE"/>
              </w:rPr>
              <w:t>Persone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326.000,00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3.410,00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Contribuiscono alla valorizzazione dell’indicatore le 4 operazioni selezionate nell’ambito dell’Avviso pubblico finalizzato alla selezione di interventi di adeguamento sismico o, eventualmente, di demolizione e ricostruzione degli edifici scolastici a valere sull’azione 10.7.1 del POR</w:t>
            </w:r>
          </w:p>
          <w:p w:rsidR="008C5CFA" w:rsidRPr="0024468B" w:rsidP="00300A01">
            <w:pPr>
              <w:spacing w:before="0" w:after="0"/>
              <w:rPr>
                <w:sz w:val="16"/>
                <w:szCs w:val="16"/>
                <w:lang w:val="fr-BE"/>
              </w:rPr>
            </w:pPr>
            <w:r w:rsidRPr="0024468B">
              <w:rPr>
                <w:noProof/>
                <w:sz w:val="16"/>
                <w:szCs w:val="16"/>
                <w:lang w:val="fr-BE"/>
              </w:rPr>
              <w:t>Alla valorizzazione dell’indicatore contribuiranno inoltre le 382 operazioni già selezionate nel 2017 nell’ambito dell’ Avviso pubblico – Nuovi metodi didattici, laboratori e dotazioni tecnologiche per le scuole (azioni 10.81 e 10.8); il dato relativo all’indicatore sarà acquisito nel 2018 a seguito delle prime richieste di anticipazioni da parte delle Istituzioni Scolastiche beneficiarie in quanto il formulario per la richiesta di anticipazione contemplerà, fra l’altro,  le informazioni, di dettaglio,  sul numero di persone destinatarie delle iniziative finanziate.</w:t>
            </w:r>
          </w:p>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20,00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 valorizzazione dell’indicatore potranno contribuire le 126 operazioni già selezionate nell’ambito dell’ Avviso pubblico relativo ai nuovi metodi didattici, laboratori e dotazioni tecnologiche per le scuole per la quota a valere sull’azione 10.8.5 del POR.</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74.500,00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Mq</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24468B" w:rsidP="00300A01">
            <w:pPr>
              <w:spacing w:before="0" w:after="0"/>
              <w:jc w:val="right"/>
              <w:rPr>
                <w:sz w:val="16"/>
                <w:szCs w:val="16"/>
                <w:lang w:val="fr-BE"/>
              </w:rPr>
            </w:pPr>
            <w:r>
              <w:rPr>
                <w:noProof/>
                <w:sz w:val="16"/>
                <w:szCs w:val="16"/>
                <w:lang w:val="fr-BE"/>
              </w:rPr>
              <w:t>74.500,00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27.526,16</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Contribuiscono alla valorizzazione dell’indicatore le 4 operazioni selezionate nell’ambito dell’Avviso pubblico finalizzato alla selezione di interventi di adeguamento sismico o, eventualmente, di demolizione e ricostruzione degli edifici scolastici a valere sull’azione 10.7.1 del POR</w:t>
            </w:r>
          </w:p>
          <w:p w:rsidR="008C5CFA" w:rsidRPr="0024468B" w:rsidP="00300A01">
            <w:pPr>
              <w:spacing w:before="0" w:after="0"/>
              <w:rPr>
                <w:sz w:val="16"/>
                <w:szCs w:val="16"/>
                <w:lang w:val="fr-BE"/>
              </w:rPr>
            </w:pPr>
            <w:r w:rsidRPr="0024468B">
              <w:rPr>
                <w:noProof/>
                <w:sz w:val="16"/>
                <w:szCs w:val="16"/>
                <w:lang w:val="fr-BE"/>
              </w:rPr>
              <w:t>Alla valorizzazione dell’indicatore contribuiranno inoltre le 382 operazioni già selezionate nel 2017 nell’ambito dell’ Avviso pubblico – Nuovi metodi didattici, laboratori e dotazioni tecnologiche per le scuole (azioni 10.81 e 10.8); il dato relativo all’indicatore sarà acquisito nel 2018 a seguito delle prime richieste di anticipazioni da parte delle Istituzioni Scolastiche beneficiarie in quanto il formulario per la richiesta di anticipazione contemplerà, fra l’altro,  le informazioni, di dettaglio,  sul numero di persone destinatarie delle iniziative finanziate.</w:t>
            </w:r>
          </w:p>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516"/>
        <w:gridCol w:w="7078"/>
        <w:gridCol w:w="772"/>
        <w:gridCol w:w="832"/>
        <w:gridCol w:w="780"/>
        <w:gridCol w:w="772"/>
        <w:gridCol w:w="832"/>
        <w:gridCol w:w="780"/>
        <w:gridCol w:w="772"/>
        <w:gridCol w:w="832"/>
        <w:gridCol w:w="78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Assistenza all'infanzia e istruzione: Capacità delle infrastrutture di assistenza all'infanzia o di istruzione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CO35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Assistenza all'infanzia e istruzione: Capacità delle infrastrutture di assistenza all'infanzia o di istruzione beneficiarie di un sostegno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w:t>
            </w:r>
          </w:p>
        </w:tc>
        <w:tc>
          <w:tcPr>
            <w:shd w:val="clear" w:color="auto" w:fill="auto"/>
          </w:tcPr>
          <w:p w:rsidR="008C5CFA" w:rsidRPr="0024468B" w:rsidP="00300A01">
            <w:pPr>
              <w:spacing w:before="0" w:after="0"/>
              <w:rPr>
                <w:sz w:val="16"/>
                <w:szCs w:val="16"/>
                <w:lang w:val="fr-BE"/>
              </w:rPr>
            </w:pPr>
            <w:r>
              <w:rPr>
                <w:noProof/>
                <w:sz w:val="16"/>
                <w:szCs w:val="16"/>
                <w:lang w:val="fr-BE"/>
              </w:rPr>
              <w:t>Realizzazione di applicativi e sistemi informativi)  (N.)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SP3</w:t>
            </w:r>
          </w:p>
        </w:tc>
        <w:tc>
          <w:tcPr>
            <w:shd w:val="clear" w:color="auto" w:fill="auto"/>
          </w:tcPr>
          <w:p w:rsidR="008C5CFA" w:rsidRPr="0024468B" w:rsidP="00300A01">
            <w:pPr>
              <w:spacing w:before="0" w:after="0"/>
              <w:rPr>
                <w:sz w:val="16"/>
                <w:szCs w:val="16"/>
                <w:lang w:val="fr-BE"/>
              </w:rPr>
            </w:pPr>
            <w:r>
              <w:rPr>
                <w:noProof/>
                <w:sz w:val="16"/>
                <w:szCs w:val="16"/>
                <w:lang w:val="fr-BE"/>
              </w:rPr>
              <w:t>Superficie oggetto dell’intervento (mq) (Cup)</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13037"/>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11</w:t>
            </w:r>
            <w:r w:rsidRPr="002124FC">
              <w:rPr>
                <w:sz w:val="20"/>
                <w:szCs w:val="20"/>
                <w:lang w:val="fr-BE"/>
              </w:rPr>
              <w:t xml:space="preserve"> - </w:t>
            </w:r>
            <w:r>
              <w:rPr>
                <w:noProof/>
                <w:sz w:val="20"/>
                <w:szCs w:val="20"/>
                <w:lang w:val="fr-BE"/>
              </w:rPr>
              <w:t>Istruzione e formazione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Investire nell'istruzione, nella formazione e nella formazione professionale per le competenze e l'apprendimento permanente, sviluppando l'infrastruttura scolastica e formativa</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10.5</w:t>
            </w:r>
            <w:r>
              <w:rPr>
                <w:sz w:val="20"/>
                <w:szCs w:val="20"/>
                <w:lang w:val="fr-BE"/>
              </w:rPr>
              <w:t xml:space="preserve"> - </w:t>
            </w:r>
            <w:r>
              <w:rPr>
                <w:noProof/>
                <w:sz w:val="20"/>
                <w:szCs w:val="20"/>
                <w:lang w:val="fr-BE"/>
              </w:rPr>
              <w:t>Innalzamento dei livelli di competenze, di partecipazione e di successo formativo nell’istruzione universitaria e/o equivalente</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258"/>
        <w:gridCol w:w="998"/>
        <w:gridCol w:w="1228"/>
        <w:gridCol w:w="940"/>
        <w:gridCol w:w="1228"/>
        <w:gridCol w:w="1329"/>
        <w:gridCol w:w="814"/>
        <w:gridCol w:w="1066"/>
        <w:gridCol w:w="453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istruzione universitaria (totale)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18,00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2013</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24,00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23,78</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2016.</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029"/>
        <w:gridCol w:w="1453"/>
        <w:gridCol w:w="1903"/>
        <w:gridCol w:w="1453"/>
        <w:gridCol w:w="1903"/>
        <w:gridCol w:w="1453"/>
        <w:gridCol w:w="190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SR105</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Tasso di istruzione universitaria (totale)</w:t>
            </w:r>
          </w:p>
        </w:tc>
        <w:tc>
          <w:tcPr/>
          <w:p w:rsidR="008C5CFA" w:rsidRPr="0024468B" w:rsidP="00300A01">
            <w:pPr>
              <w:spacing w:before="0" w:after="0"/>
              <w:jc w:val="right"/>
              <w:rPr>
                <w:sz w:val="16"/>
                <w:szCs w:val="16"/>
                <w:lang w:val="fr-BE"/>
              </w:rPr>
            </w:pPr>
            <w:r w:rsidRPr="0024468B">
              <w:rPr>
                <w:noProof/>
                <w:sz w:val="16"/>
                <w:szCs w:val="16"/>
                <w:lang w:val="fr-BE"/>
              </w:rPr>
              <w:t>23,78</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24,23</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23,26</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13037"/>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11</w:t>
            </w:r>
            <w:r w:rsidRPr="002124FC">
              <w:rPr>
                <w:sz w:val="20"/>
                <w:szCs w:val="20"/>
                <w:lang w:val="fr-BE"/>
              </w:rPr>
              <w:t xml:space="preserve"> - </w:t>
            </w:r>
            <w:r>
              <w:rPr>
                <w:noProof/>
                <w:sz w:val="20"/>
                <w:szCs w:val="20"/>
                <w:lang w:val="fr-BE"/>
              </w:rPr>
              <w:t>Istruzione e formazione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Investire nell'istruzione, nella formazione e nella formazione professionale per le competenze e l'apprendimento permanente, sviluppando l'infrastruttura scolastica e formativa</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10.7</w:t>
            </w:r>
            <w:r>
              <w:rPr>
                <w:sz w:val="20"/>
                <w:szCs w:val="20"/>
                <w:lang w:val="fr-BE"/>
              </w:rPr>
              <w:t xml:space="preserve"> - </w:t>
            </w:r>
            <w:r>
              <w:rPr>
                <w:noProof/>
                <w:sz w:val="20"/>
                <w:szCs w:val="20"/>
                <w:lang w:val="fr-BE"/>
              </w:rPr>
              <w:t>Aumento della propensione dei giovani a permanere nei contesti formativi e miglioramento della sicurezza e della fruibilità degli ambienti scolastici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917"/>
        <w:gridCol w:w="1026"/>
        <w:gridCol w:w="1263"/>
        <w:gridCol w:w="966"/>
        <w:gridCol w:w="1263"/>
        <w:gridCol w:w="1366"/>
        <w:gridCol w:w="837"/>
        <w:gridCol w:w="1096"/>
        <w:gridCol w:w="466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SR107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Sicurezza degli edifici scolastici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80,70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2012</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95,00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80,70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2012.</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3491"/>
        <w:gridCol w:w="1524"/>
        <w:gridCol w:w="1995"/>
        <w:gridCol w:w="1524"/>
        <w:gridCol w:w="1995"/>
        <w:gridCol w:w="1524"/>
        <w:gridCol w:w="199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SR107</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Sicurezza degli edifici scolastici</w:t>
            </w:r>
          </w:p>
        </w:tc>
        <w:tc>
          <w:tcPr/>
          <w:p w:rsidR="008C5CFA" w:rsidRPr="0024468B" w:rsidP="00300A01">
            <w:pPr>
              <w:spacing w:before="0" w:after="0"/>
              <w:jc w:val="right"/>
              <w:rPr>
                <w:sz w:val="16"/>
                <w:szCs w:val="16"/>
                <w:lang w:val="fr-BE"/>
              </w:rPr>
            </w:pPr>
            <w:r w:rsidRPr="0024468B">
              <w:rPr>
                <w:noProof/>
                <w:sz w:val="16"/>
                <w:szCs w:val="16"/>
                <w:lang w:val="fr-BE"/>
              </w:rPr>
              <w:t>80,70</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80,70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80,70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13037"/>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Pr>
                <w:noProof/>
                <w:sz w:val="20"/>
                <w:szCs w:val="20"/>
                <w:lang w:val="fr-BE"/>
              </w:rPr>
              <w:t>11</w:t>
            </w:r>
            <w:r w:rsidRPr="002124FC">
              <w:rPr>
                <w:sz w:val="20"/>
                <w:szCs w:val="20"/>
                <w:lang w:val="fr-BE"/>
              </w:rPr>
              <w:t xml:space="preserve"> - </w:t>
            </w:r>
            <w:r>
              <w:rPr>
                <w:noProof/>
                <w:sz w:val="20"/>
                <w:szCs w:val="20"/>
                <w:lang w:val="fr-BE"/>
              </w:rPr>
              <w:t>Istruzione e formazione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Investire nell'istruzione, nella formazione e nella formazione professionale per le competenze e l'apprendimento permanente, sviluppando l'infrastruttura scolastica e formativa</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Pr>
                <w:noProof/>
                <w:sz w:val="20"/>
                <w:szCs w:val="20"/>
                <w:lang w:val="fr-BE"/>
              </w:rPr>
              <w:t>10.8</w:t>
            </w:r>
            <w:r>
              <w:rPr>
                <w:sz w:val="20"/>
                <w:szCs w:val="20"/>
                <w:lang w:val="fr-BE"/>
              </w:rPr>
              <w:t xml:space="preserve"> - </w:t>
            </w:r>
            <w:r>
              <w:rPr>
                <w:noProof/>
                <w:sz w:val="20"/>
                <w:szCs w:val="20"/>
                <w:lang w:val="fr-BE"/>
              </w:rPr>
              <w:t>Diffusione della società della conoscenza nel mondo della scuola e della formazione e adozione di approcci didattici innovativi</w:t>
            </w:r>
          </w:p>
        </w:tc>
      </w:tr>
    </w:tbl>
    <w:p w:rsidR="008C5CFA" w:rsidP="00300A01">
      <w:pPr>
        <w:spacing w:before="0" w:after="0"/>
        <w:rPr>
          <w:lang w:val="fr-BE"/>
        </w:rPr>
      </w:pPr>
    </w:p>
    <w:p w:rsidR="008C5CFA" w:rsidP="00300A01">
      <w:pPr>
        <w:spacing w:before="0" w:after="0"/>
        <w:rPr>
          <w:lang w:val="fr-BE"/>
        </w:rPr>
      </w:pPr>
      <w:r>
        <w:rPr>
          <w:noProof/>
          <w:lang w:val="fr-BE"/>
        </w:rPr>
        <w:t>Tabella 1: Indicatori di risultato per il FESR e il Fondo di coesione (per asse prioritario e obiettivo specifico); si applica anche all'asse prioritario assistenza tecnica</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691"/>
        <w:gridCol w:w="962"/>
        <w:gridCol w:w="1184"/>
        <w:gridCol w:w="906"/>
        <w:gridCol w:w="1184"/>
        <w:gridCol w:w="1282"/>
        <w:gridCol w:w="785"/>
        <w:gridCol w:w="1028"/>
        <w:gridCol w:w="437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SR108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Disponibilità di nuove tecnologie per fini didattici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Meno sviluppate</w:t>
            </w: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6,50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2014</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6,54</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All’aggiornamento di aprile 2018 l’ultimo dato disponibile riporta l’annualità 2014.</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4684"/>
        <w:gridCol w:w="1366"/>
        <w:gridCol w:w="1790"/>
        <w:gridCol w:w="1366"/>
        <w:gridCol w:w="1790"/>
        <w:gridCol w:w="1366"/>
        <w:gridCol w:w="179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SR108</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Disponibilità di nuove tecnologie per fini didattici</w:t>
            </w:r>
          </w:p>
        </w:tc>
        <w:tc>
          <w:tcPr/>
          <w:p w:rsidR="008C5CFA" w:rsidRPr="0024468B" w:rsidP="00300A01">
            <w:pPr>
              <w:spacing w:before="0" w:after="0"/>
              <w:jc w:val="right"/>
              <w:rPr>
                <w:sz w:val="16"/>
                <w:szCs w:val="16"/>
                <w:lang w:val="fr-BE"/>
              </w:rPr>
            </w:pPr>
            <w:r w:rsidRPr="0024468B">
              <w:rPr>
                <w:noProof/>
                <w:sz w:val="16"/>
                <w:szCs w:val="16"/>
                <w:lang w:val="fr-BE"/>
              </w:rPr>
              <w:t>6,54</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6,54</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6,54</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Ridurre e prevenire l'abbandono scolastico precoce e promuovere la parità di accesso all'istruzione prescolare, primaria e secondaria di elevata qualità, inclusi i percorsi di istruzione (formale, non formale e informale) che consentano di riprendere percorsi di istruzione e formazione.</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153" w:name="_Toc256000095"/>
      <w:bookmarkStart w:id="154" w:name="_Toc256000201"/>
      <w:bookmarkStart w:id="155" w:name="_Toc256000293"/>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12</w:t>
      </w:r>
      <w:r w:rsidR="00501DA0">
        <w:rPr>
          <w:sz w:val="20"/>
          <w:szCs w:val="20"/>
          <w:lang w:val="fr-BE"/>
        </w:rPr>
        <w:t xml:space="preserve"> / </w:t>
      </w:r>
      <w:r w:rsidRPr="002124FC" w:rsidR="00501DA0">
        <w:rPr>
          <w:noProof/>
          <w:sz w:val="20"/>
          <w:szCs w:val="20"/>
          <w:lang w:val="fr-BE"/>
        </w:rPr>
        <w:t>10i</w:t>
      </w:r>
      <w:bookmarkEnd w:id="155"/>
      <w:bookmarkEnd w:id="154"/>
      <w:bookmarkEnd w:id="153"/>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35"/>
        <w:gridCol w:w="642"/>
        <w:gridCol w:w="2160"/>
        <w:gridCol w:w="1403"/>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Ridurre e prevenire l'abbandono scolastico precoce e promuovere la parità di accesso all'istruzione prescolare, primaria e secondaria di elevata qualità, inclusi i percorsi di istruzione (formale, non formale e informale) che consentano di riprendere percorsi di istruzione e formazione.</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2"/>
        <w:gridCol w:w="2528"/>
        <w:gridCol w:w="828"/>
        <w:gridCol w:w="1205"/>
        <w:gridCol w:w="2659"/>
        <w:gridCol w:w="1892"/>
        <w:gridCol w:w="406"/>
        <w:gridCol w:w="451"/>
        <w:gridCol w:w="412"/>
        <w:gridCol w:w="406"/>
        <w:gridCol w:w="451"/>
        <w:gridCol w:w="412"/>
        <w:gridCol w:w="406"/>
        <w:gridCol w:w="451"/>
        <w:gridCol w:w="412"/>
        <w:gridCol w:w="406"/>
        <w:gridCol w:w="451"/>
        <w:gridCol w:w="412"/>
        <w:gridCol w:w="61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10i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abbandono scolastico nell'anno scolastico successivo all'intervento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9,00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12,00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7,50</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7"/>
        <w:gridCol w:w="4427"/>
        <w:gridCol w:w="1386"/>
        <w:gridCol w:w="569"/>
        <w:gridCol w:w="631"/>
        <w:gridCol w:w="577"/>
        <w:gridCol w:w="569"/>
        <w:gridCol w:w="631"/>
        <w:gridCol w:w="577"/>
        <w:gridCol w:w="865"/>
        <w:gridCol w:w="569"/>
        <w:gridCol w:w="631"/>
        <w:gridCol w:w="577"/>
        <w:gridCol w:w="619"/>
        <w:gridCol w:w="631"/>
        <w:gridCol w:w="577"/>
        <w:gridCol w:w="86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10i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abbandono scolastico nell'anno scolastico successivo all'intervento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16,40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19"/>
        <w:gridCol w:w="6264"/>
        <w:gridCol w:w="1961"/>
        <w:gridCol w:w="805"/>
        <w:gridCol w:w="893"/>
        <w:gridCol w:w="816"/>
        <w:gridCol w:w="876"/>
        <w:gridCol w:w="893"/>
        <w:gridCol w:w="816"/>
        <w:gridCol w:w="122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10i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Tasso di abbandono scolastico nell'anno scolastico successivo all'intervento</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16,40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Ridurre e prevenire l'abbandono scolastico precoce e promuovere la parità di accesso all'istruzione prescolare, primaria e secondaria di elevata qualità, inclusi i percorsi di istruzione (formale, non formale e informale) che consentano di riprendere percorsi di istruzione e formazione.</w:t>
            </w:r>
          </w:p>
        </w:tc>
      </w:tr>
    </w:tbl>
    <w:p w:rsidR="008C5CFA" w:rsidP="00300A01">
      <w:pPr>
        <w:spacing w:before="0" w:after="0"/>
      </w:pPr>
    </w:p>
    <w:p w:rsidR="008C5CFA" w:rsidRPr="008E457C" w:rsidP="00300A01">
      <w:pPr>
        <w:pStyle w:val="Heading2"/>
        <w:numPr>
          <w:ilvl w:val="0"/>
          <w:numId w:val="0"/>
        </w:numPr>
        <w:spacing w:before="0" w:after="0"/>
        <w:rPr>
          <w:b w:val="0"/>
        </w:rPr>
      </w:pPr>
      <w:bookmarkStart w:id="156" w:name="_Toc256000096"/>
      <w:bookmarkStart w:id="157" w:name="_Toc256000202"/>
      <w:bookmarkStart w:id="158" w:name="_Toc256000294"/>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12</w:t>
      </w:r>
      <w:r w:rsidR="00A11A16">
        <w:rPr>
          <w:sz w:val="20"/>
          <w:szCs w:val="20"/>
          <w:lang w:val="fr-BE"/>
        </w:rPr>
        <w:t xml:space="preserve"> / </w:t>
      </w:r>
      <w:r w:rsidRPr="002124FC" w:rsidR="00A11A16">
        <w:rPr>
          <w:noProof/>
          <w:sz w:val="20"/>
          <w:szCs w:val="20"/>
          <w:lang w:val="fr-BE"/>
        </w:rPr>
        <w:t>10i</w:t>
      </w:r>
      <w:bookmarkEnd w:id="158"/>
      <w:bookmarkEnd w:id="157"/>
      <w:bookmarkEnd w:id="156"/>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366"/>
        <w:gridCol w:w="1111"/>
        <w:gridCol w:w="614"/>
        <w:gridCol w:w="614"/>
        <w:gridCol w:w="614"/>
        <w:gridCol w:w="461"/>
        <w:gridCol w:w="514"/>
        <w:gridCol w:w="467"/>
        <w:gridCol w:w="461"/>
        <w:gridCol w:w="514"/>
        <w:gridCol w:w="467"/>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62.628,00</w:t>
            </w:r>
          </w:p>
        </w:tc>
        <w:tc>
          <w:tcPr>
            <w:shd w:val="clear" w:color="auto" w:fill="auto"/>
          </w:tcPr>
          <w:p w:rsidR="008C5CFA" w:rsidRPr="00BA47B4" w:rsidP="00300A01">
            <w:pPr>
              <w:spacing w:before="0" w:after="0"/>
              <w:jc w:val="right"/>
              <w:rPr>
                <w:sz w:val="12"/>
                <w:szCs w:val="12"/>
                <w:lang w:val="fr-BE"/>
              </w:rPr>
            </w:pPr>
            <w:r>
              <w:rPr>
                <w:noProof/>
                <w:sz w:val="12"/>
                <w:szCs w:val="12"/>
                <w:lang w:val="fr-BE"/>
              </w:rPr>
              <w:t>30.382,00</w:t>
            </w:r>
          </w:p>
        </w:tc>
        <w:tc>
          <w:tcPr>
            <w:shd w:val="clear" w:color="auto" w:fill="auto"/>
          </w:tcPr>
          <w:p w:rsidR="008C5CFA" w:rsidRPr="00BA47B4" w:rsidP="00300A01">
            <w:pPr>
              <w:spacing w:before="0" w:after="0"/>
              <w:jc w:val="right"/>
              <w:rPr>
                <w:sz w:val="12"/>
                <w:szCs w:val="12"/>
                <w:lang w:val="fr-BE"/>
              </w:rPr>
            </w:pPr>
            <w:r>
              <w:rPr>
                <w:noProof/>
                <w:sz w:val="12"/>
                <w:szCs w:val="12"/>
                <w:lang w:val="fr-BE"/>
              </w:rPr>
              <w:t>32.246,00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1.609,00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393"/>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Ridurre e prevenire l'abbandono scolastico precoce e promuovere la parità di accesso all'istruzione prescolare, primaria e secondaria di elevata qualità, inclusi i percorsi di istruzione (formale, non formale e informale) che consentano di riprendere percorsi di istruzione e formazione.</w:t>
            </w:r>
          </w:p>
        </w:tc>
      </w:tr>
    </w:tbl>
    <w:p w:rsidR="008C5CFA" w:rsidP="00300A01">
      <w:pPr>
        <w:spacing w:before="0" w:after="0"/>
      </w:pPr>
    </w:p>
    <w:p w:rsidR="008C5CFA" w:rsidRPr="008E457C" w:rsidP="00300A01">
      <w:pPr>
        <w:pStyle w:val="Heading2"/>
        <w:numPr>
          <w:ilvl w:val="0"/>
          <w:numId w:val="0"/>
        </w:numPr>
        <w:spacing w:before="0" w:after="0"/>
        <w:rPr>
          <w:b w:val="0"/>
        </w:rPr>
      </w:pPr>
      <w:bookmarkStart w:id="159" w:name="_Toc256000097"/>
      <w:bookmarkStart w:id="160" w:name="_Toc256000203"/>
      <w:bookmarkStart w:id="161" w:name="_Toc256000295"/>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12</w:t>
      </w:r>
      <w:bookmarkEnd w:id="161"/>
      <w:bookmarkEnd w:id="160"/>
      <w:bookmarkEnd w:id="159"/>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7"/>
        <w:gridCol w:w="1126"/>
        <w:gridCol w:w="1927"/>
        <w:gridCol w:w="1570"/>
        <w:gridCol w:w="791"/>
        <w:gridCol w:w="878"/>
        <w:gridCol w:w="802"/>
        <w:gridCol w:w="791"/>
        <w:gridCol w:w="878"/>
        <w:gridCol w:w="802"/>
        <w:gridCol w:w="818"/>
        <w:gridCol w:w="907"/>
        <w:gridCol w:w="829"/>
        <w:gridCol w:w="791"/>
        <w:gridCol w:w="878"/>
        <w:gridCol w:w="802"/>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4"/>
        <w:gridCol w:w="1597"/>
        <w:gridCol w:w="2858"/>
        <w:gridCol w:w="1068"/>
        <w:gridCol w:w="1205"/>
        <w:gridCol w:w="1086"/>
        <w:gridCol w:w="1068"/>
        <w:gridCol w:w="1205"/>
        <w:gridCol w:w="1086"/>
        <w:gridCol w:w="1068"/>
        <w:gridCol w:w="1205"/>
        <w:gridCol w:w="1086"/>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1318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10ii</w:t>
            </w:r>
            <w:r w:rsidRPr="002124FC">
              <w:rPr>
                <w:sz w:val="20"/>
                <w:szCs w:val="20"/>
                <w:lang w:val="fr-BE"/>
              </w:rPr>
              <w:t xml:space="preserve"> - </w:t>
            </w:r>
            <w:r w:rsidRPr="002124FC">
              <w:rPr>
                <w:noProof/>
                <w:sz w:val="20"/>
                <w:szCs w:val="20"/>
                <w:lang w:val="fr-BE"/>
              </w:rPr>
              <w:t>Migliorare la qualità e l'efficacia dell'istruzione superiore e di livello equivalente e l'accesso alla stessa, al fine di aumentare la partecipazione e i tassi di riuscita specie per i gruppi svantaggiati</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162" w:name="_Toc256000098"/>
      <w:bookmarkStart w:id="163" w:name="_Toc256000204"/>
      <w:bookmarkStart w:id="164" w:name="_Toc256000296"/>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12</w:t>
      </w:r>
      <w:r w:rsidR="00501DA0">
        <w:rPr>
          <w:sz w:val="20"/>
          <w:szCs w:val="20"/>
          <w:lang w:val="fr-BE"/>
        </w:rPr>
        <w:t xml:space="preserve"> / </w:t>
      </w:r>
      <w:r w:rsidRPr="002124FC" w:rsidR="00501DA0">
        <w:rPr>
          <w:noProof/>
          <w:sz w:val="20"/>
          <w:szCs w:val="20"/>
          <w:lang w:val="fr-BE"/>
        </w:rPr>
        <w:t>10ii</w:t>
      </w:r>
      <w:bookmarkEnd w:id="164"/>
      <w:bookmarkEnd w:id="163"/>
      <w:bookmarkEnd w:id="162"/>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35"/>
        <w:gridCol w:w="642"/>
        <w:gridCol w:w="2160"/>
        <w:gridCol w:w="1403"/>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CO03</w:t>
            </w:r>
            <w:r w:rsidRPr="00BA47B4">
              <w:rPr>
                <w:sz w:val="12"/>
                <w:szCs w:val="12"/>
                <w:lang w:val="fr-BE"/>
              </w:rPr>
              <w:t xml:space="preserve"> </w:t>
            </w:r>
            <w:r w:rsidRPr="00BA47B4">
              <w:rPr>
                <w:noProof/>
                <w:sz w:val="12"/>
                <w:szCs w:val="12"/>
                <w:lang w:val="fr-BE"/>
              </w:rPr>
              <w:t>le persone inattive</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1318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10ii</w:t>
            </w:r>
            <w:r w:rsidRPr="002124FC">
              <w:rPr>
                <w:sz w:val="20"/>
                <w:szCs w:val="20"/>
                <w:lang w:val="fr-BE"/>
              </w:rPr>
              <w:t xml:space="preserve"> - </w:t>
            </w:r>
            <w:r w:rsidRPr="002124FC">
              <w:rPr>
                <w:noProof/>
                <w:sz w:val="20"/>
                <w:szCs w:val="20"/>
                <w:lang w:val="fr-BE"/>
              </w:rPr>
              <w:t>Migliorare la qualità e l'efficacia dell'istruzione superiore e di livello equivalente e l'accesso alla stessa, al fine di aumentare la partecipazione e i tassi di riuscita specie per i gruppi svantaggiati</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1"/>
        <w:gridCol w:w="593"/>
        <w:gridCol w:w="1014"/>
        <w:gridCol w:w="1484"/>
        <w:gridCol w:w="3420"/>
        <w:gridCol w:w="2424"/>
        <w:gridCol w:w="416"/>
        <w:gridCol w:w="462"/>
        <w:gridCol w:w="422"/>
        <w:gridCol w:w="431"/>
        <w:gridCol w:w="478"/>
        <w:gridCol w:w="437"/>
        <w:gridCol w:w="416"/>
        <w:gridCol w:w="462"/>
        <w:gridCol w:w="422"/>
        <w:gridCol w:w="416"/>
        <w:gridCol w:w="462"/>
        <w:gridCol w:w="422"/>
        <w:gridCol w:w="63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5"/>
        <w:gridCol w:w="1073"/>
        <w:gridCol w:w="1835"/>
        <w:gridCol w:w="753"/>
        <w:gridCol w:w="836"/>
        <w:gridCol w:w="764"/>
        <w:gridCol w:w="753"/>
        <w:gridCol w:w="836"/>
        <w:gridCol w:w="764"/>
        <w:gridCol w:w="1145"/>
        <w:gridCol w:w="753"/>
        <w:gridCol w:w="836"/>
        <w:gridCol w:w="764"/>
        <w:gridCol w:w="753"/>
        <w:gridCol w:w="836"/>
        <w:gridCol w:w="764"/>
        <w:gridCol w:w="114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43"/>
        <w:gridCol w:w="1754"/>
        <w:gridCol w:w="3001"/>
        <w:gridCol w:w="1232"/>
        <w:gridCol w:w="1367"/>
        <w:gridCol w:w="1249"/>
        <w:gridCol w:w="1232"/>
        <w:gridCol w:w="1367"/>
        <w:gridCol w:w="1249"/>
        <w:gridCol w:w="187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1318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10ii</w:t>
            </w:r>
            <w:r w:rsidRPr="002124FC">
              <w:rPr>
                <w:sz w:val="20"/>
                <w:szCs w:val="20"/>
                <w:lang w:val="fr-BE"/>
              </w:rPr>
              <w:t xml:space="preserve"> - </w:t>
            </w:r>
            <w:r w:rsidRPr="002124FC">
              <w:rPr>
                <w:noProof/>
                <w:sz w:val="20"/>
                <w:szCs w:val="20"/>
                <w:lang w:val="fr-BE"/>
              </w:rPr>
              <w:t>Migliorare la qualità e l'efficacia dell'istruzione superiore e di livello equivalente e l'accesso alla stessa, al fine di aumentare la partecipazione e i tassi di riuscita specie per i gruppi svantaggiati</w:t>
            </w:r>
          </w:p>
        </w:tc>
      </w:tr>
    </w:tbl>
    <w:p w:rsidR="008C5CFA" w:rsidP="00300A01">
      <w:pPr>
        <w:spacing w:before="0" w:after="0"/>
      </w:pPr>
    </w:p>
    <w:p w:rsidR="008C5CFA" w:rsidRPr="008E457C" w:rsidP="00300A01">
      <w:pPr>
        <w:pStyle w:val="Heading2"/>
        <w:numPr>
          <w:ilvl w:val="0"/>
          <w:numId w:val="0"/>
        </w:numPr>
        <w:spacing w:before="0" w:after="0"/>
        <w:rPr>
          <w:b w:val="0"/>
        </w:rPr>
      </w:pPr>
      <w:bookmarkStart w:id="165" w:name="_Toc256000099"/>
      <w:bookmarkStart w:id="166" w:name="_Toc256000205"/>
      <w:bookmarkStart w:id="167" w:name="_Toc256000297"/>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12</w:t>
      </w:r>
      <w:r w:rsidR="00A11A16">
        <w:rPr>
          <w:sz w:val="20"/>
          <w:szCs w:val="20"/>
          <w:lang w:val="fr-BE"/>
        </w:rPr>
        <w:t xml:space="preserve"> / </w:t>
      </w:r>
      <w:r w:rsidRPr="002124FC" w:rsidR="00A11A16">
        <w:rPr>
          <w:noProof/>
          <w:sz w:val="20"/>
          <w:szCs w:val="20"/>
          <w:lang w:val="fr-BE"/>
        </w:rPr>
        <w:t>10ii</w:t>
      </w:r>
      <w:bookmarkEnd w:id="167"/>
      <w:bookmarkEnd w:id="166"/>
      <w:bookmarkEnd w:id="165"/>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457"/>
        <w:gridCol w:w="1122"/>
        <w:gridCol w:w="614"/>
        <w:gridCol w:w="554"/>
        <w:gridCol w:w="554"/>
        <w:gridCol w:w="464"/>
        <w:gridCol w:w="514"/>
        <w:gridCol w:w="467"/>
        <w:gridCol w:w="465"/>
        <w:gridCol w:w="519"/>
        <w:gridCol w:w="472"/>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686,00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239,00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447,00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686,00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239,00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447,00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11.422,00</w:t>
            </w:r>
          </w:p>
        </w:tc>
        <w:tc>
          <w:tcPr>
            <w:shd w:val="clear" w:color="auto" w:fill="auto"/>
          </w:tcPr>
          <w:p w:rsidR="008C5CFA" w:rsidRPr="00BA47B4" w:rsidP="00300A01">
            <w:pPr>
              <w:spacing w:before="0" w:after="0"/>
              <w:jc w:val="right"/>
              <w:rPr>
                <w:sz w:val="12"/>
                <w:szCs w:val="12"/>
                <w:lang w:val="fr-BE"/>
              </w:rPr>
            </w:pPr>
            <w:r>
              <w:rPr>
                <w:noProof/>
                <w:sz w:val="12"/>
                <w:szCs w:val="12"/>
                <w:lang w:val="fr-BE"/>
              </w:rPr>
              <w:t>5.140,00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6.282,00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686,00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239,00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447,00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0,06</w:t>
            </w:r>
          </w:p>
        </w:tc>
        <w:tc>
          <w:tcPr>
            <w:shd w:val="clear" w:color="auto" w:fill="auto"/>
          </w:tcPr>
          <w:p w:rsidR="008C5CFA" w:rsidRPr="00BA47B4" w:rsidP="00300A01">
            <w:pPr>
              <w:spacing w:before="0" w:after="0"/>
              <w:jc w:val="right"/>
              <w:rPr>
                <w:sz w:val="12"/>
                <w:szCs w:val="12"/>
                <w:lang w:val="fr-BE"/>
              </w:rPr>
            </w:pPr>
            <w:r>
              <w:rPr>
                <w:noProof/>
                <w:sz w:val="12"/>
                <w:szCs w:val="12"/>
                <w:lang w:val="fr-BE"/>
              </w:rPr>
              <w:t>0,05</w:t>
            </w:r>
          </w:p>
        </w:tc>
        <w:tc>
          <w:tcPr>
            <w:shd w:val="clear" w:color="auto" w:fill="auto"/>
          </w:tcPr>
          <w:p w:rsidR="008C5CFA" w:rsidRPr="00BA47B4" w:rsidP="00300A01">
            <w:pPr>
              <w:spacing w:before="0" w:after="0"/>
              <w:jc w:val="right"/>
              <w:rPr>
                <w:sz w:val="12"/>
                <w:szCs w:val="12"/>
                <w:lang w:val="fr-BE"/>
              </w:rPr>
            </w:pPr>
            <w:r>
              <w:rPr>
                <w:noProof/>
                <w:sz w:val="12"/>
                <w:szCs w:val="12"/>
                <w:lang w:val="fr-BE"/>
              </w:rPr>
              <w:t>0,07</w:t>
            </w:r>
          </w:p>
        </w:tc>
        <w:tc>
          <w:tcPr/>
          <w:p w:rsidR="008C5CFA" w:rsidRPr="00A92B39" w:rsidP="00300A01">
            <w:pPr>
              <w:spacing w:before="0" w:after="0"/>
              <w:jc w:val="right"/>
              <w:rPr>
                <w:sz w:val="10"/>
                <w:szCs w:val="10"/>
                <w:lang w:val="fr-BE"/>
              </w:rPr>
            </w:pPr>
            <w:r w:rsidRPr="00A92B39">
              <w:rPr>
                <w:noProof/>
                <w:sz w:val="10"/>
                <w:szCs w:val="10"/>
                <w:lang w:val="fr-BE"/>
              </w:rPr>
              <w:t>686,00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239,00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447,00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11.125,00</w:t>
            </w:r>
          </w:p>
        </w:tc>
        <w:tc>
          <w:tcPr>
            <w:shd w:val="clear" w:color="auto" w:fill="auto"/>
          </w:tcPr>
          <w:p w:rsidR="008C5CFA" w:rsidRPr="00BA47B4" w:rsidP="00300A01">
            <w:pPr>
              <w:spacing w:before="0" w:after="0"/>
              <w:jc w:val="right"/>
              <w:rPr>
                <w:sz w:val="12"/>
                <w:szCs w:val="12"/>
                <w:lang w:val="fr-BE"/>
              </w:rPr>
            </w:pPr>
            <w:r>
              <w:rPr>
                <w:noProof/>
                <w:sz w:val="12"/>
                <w:szCs w:val="12"/>
                <w:lang w:val="fr-BE"/>
              </w:rPr>
              <w:t>5.006,00</w:t>
            </w:r>
          </w:p>
        </w:tc>
        <w:tc>
          <w:tcPr>
            <w:shd w:val="clear" w:color="auto" w:fill="auto"/>
          </w:tcPr>
          <w:p w:rsidR="008C5CFA" w:rsidRPr="00BA47B4" w:rsidP="00300A01">
            <w:pPr>
              <w:spacing w:before="0" w:after="0"/>
              <w:jc w:val="right"/>
              <w:rPr>
                <w:sz w:val="12"/>
                <w:szCs w:val="12"/>
                <w:lang w:val="fr-BE"/>
              </w:rPr>
            </w:pPr>
            <w:r>
              <w:rPr>
                <w:noProof/>
                <w:sz w:val="12"/>
                <w:szCs w:val="12"/>
                <w:lang w:val="fr-BE"/>
              </w:rPr>
              <w:t>6.119,00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547,00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121,00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Pr>
                <w:noProof/>
                <w:sz w:val="12"/>
                <w:szCs w:val="12"/>
                <w:lang w:val="fr-BE"/>
              </w:rPr>
              <w:t>0,22</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121,00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686,00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686,00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3156"/>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10ii</w:t>
            </w:r>
            <w:r w:rsidRPr="002124FC">
              <w:rPr>
                <w:sz w:val="20"/>
                <w:szCs w:val="20"/>
                <w:lang w:val="fr-BE"/>
              </w:rPr>
              <w:t xml:space="preserve"> - </w:t>
            </w:r>
            <w:r w:rsidRPr="002124FC">
              <w:rPr>
                <w:noProof/>
                <w:sz w:val="20"/>
                <w:szCs w:val="20"/>
                <w:lang w:val="fr-BE"/>
              </w:rPr>
              <w:t>Migliorare la qualità e l'efficacia dell'istruzione superiore e di livello equivalente e l'accesso alla stessa, al fine di aumentare la partecipazione e i tassi di riuscita specie per i gruppi svantaggiati</w:t>
            </w:r>
          </w:p>
        </w:tc>
      </w:tr>
    </w:tbl>
    <w:p w:rsidR="008C5CFA" w:rsidP="00300A01">
      <w:pPr>
        <w:spacing w:before="0" w:after="0"/>
      </w:pPr>
    </w:p>
    <w:p w:rsidR="008C5CFA" w:rsidRPr="008E457C" w:rsidP="00300A01">
      <w:pPr>
        <w:pStyle w:val="Heading2"/>
        <w:numPr>
          <w:ilvl w:val="0"/>
          <w:numId w:val="0"/>
        </w:numPr>
        <w:spacing w:before="0" w:after="0"/>
        <w:rPr>
          <w:b w:val="0"/>
        </w:rPr>
      </w:pPr>
      <w:bookmarkStart w:id="168" w:name="_Toc256000100"/>
      <w:bookmarkStart w:id="169" w:name="_Toc256000206"/>
      <w:bookmarkStart w:id="170" w:name="_Toc256000298"/>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12</w:t>
      </w:r>
      <w:bookmarkEnd w:id="170"/>
      <w:bookmarkEnd w:id="169"/>
      <w:bookmarkEnd w:id="168"/>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7"/>
        <w:gridCol w:w="1126"/>
        <w:gridCol w:w="1927"/>
        <w:gridCol w:w="1570"/>
        <w:gridCol w:w="791"/>
        <w:gridCol w:w="878"/>
        <w:gridCol w:w="802"/>
        <w:gridCol w:w="791"/>
        <w:gridCol w:w="878"/>
        <w:gridCol w:w="802"/>
        <w:gridCol w:w="818"/>
        <w:gridCol w:w="907"/>
        <w:gridCol w:w="829"/>
        <w:gridCol w:w="791"/>
        <w:gridCol w:w="878"/>
        <w:gridCol w:w="802"/>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4"/>
        <w:gridCol w:w="1597"/>
        <w:gridCol w:w="2858"/>
        <w:gridCol w:w="1068"/>
        <w:gridCol w:w="1205"/>
        <w:gridCol w:w="1086"/>
        <w:gridCol w:w="1068"/>
        <w:gridCol w:w="1205"/>
        <w:gridCol w:w="1086"/>
        <w:gridCol w:w="1068"/>
        <w:gridCol w:w="1205"/>
        <w:gridCol w:w="1086"/>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Migliorare la pertinenza dei sistemi di istruzione e formazione al mercato del lavoro, favorendo il passaggio dall'istruzione al mondo del lavoro e rafforzando i sistemi di istruzione e formazione professionale nonché migliorandone la qualità, anche mediante meccanismi di anticipazione delle capacità, l'adeguamento dei curriculum e l'introduzione e lo sviluppo di programmi di apprendimento basati sul lavoro, inclusi i sistemi di apprendimento duale e i programmi di apprendistato</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171" w:name="_Toc256000101"/>
      <w:bookmarkStart w:id="172" w:name="_Toc256000207"/>
      <w:bookmarkStart w:id="173" w:name="_Toc256000299"/>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12</w:t>
      </w:r>
      <w:r w:rsidR="00501DA0">
        <w:rPr>
          <w:sz w:val="20"/>
          <w:szCs w:val="20"/>
          <w:lang w:val="fr-BE"/>
        </w:rPr>
        <w:t xml:space="preserve"> / </w:t>
      </w:r>
      <w:r w:rsidRPr="002124FC" w:rsidR="00501DA0">
        <w:rPr>
          <w:noProof/>
          <w:sz w:val="20"/>
          <w:szCs w:val="20"/>
          <w:lang w:val="fr-BE"/>
        </w:rPr>
        <w:t>10iv</w:t>
      </w:r>
      <w:bookmarkEnd w:id="173"/>
      <w:bookmarkEnd w:id="172"/>
      <w:bookmarkEnd w:id="171"/>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35"/>
        <w:gridCol w:w="642"/>
        <w:gridCol w:w="2160"/>
        <w:gridCol w:w="1403"/>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Migliorare la pertinenza dei sistemi di istruzione e formazione al mercato del lavoro, favorendo il passaggio dall'istruzione al mondo del lavoro e rafforzando i sistemi di istruzione e formazione professionale nonché migliorandone la qualità, anche mediante meccanismi di anticipazione delle capacità, l'adeguamento dei curriculum e l'introduzione e lo sviluppo di programmi di apprendimento basati sul lavoro, inclusi i sistemi di apprendimento duale e i programmi di apprendistato</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6"/>
        <w:gridCol w:w="3645"/>
        <w:gridCol w:w="704"/>
        <w:gridCol w:w="1018"/>
        <w:gridCol w:w="2128"/>
        <w:gridCol w:w="1523"/>
        <w:gridCol w:w="406"/>
        <w:gridCol w:w="451"/>
        <w:gridCol w:w="412"/>
        <w:gridCol w:w="406"/>
        <w:gridCol w:w="451"/>
        <w:gridCol w:w="412"/>
        <w:gridCol w:w="406"/>
        <w:gridCol w:w="451"/>
        <w:gridCol w:w="412"/>
        <w:gridCol w:w="406"/>
        <w:gridCol w:w="451"/>
        <w:gridCol w:w="412"/>
        <w:gridCol w:w="61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SR76</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Quota di giovani qualificati presso i percorsi di istruzione tecnica e professionale e di istruzione tecnica superiore sul totale degli iscritti (IFTS</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98"/>
        <w:gridCol w:w="6513"/>
        <w:gridCol w:w="1105"/>
        <w:gridCol w:w="454"/>
        <w:gridCol w:w="504"/>
        <w:gridCol w:w="460"/>
        <w:gridCol w:w="454"/>
        <w:gridCol w:w="504"/>
        <w:gridCol w:w="460"/>
        <w:gridCol w:w="690"/>
        <w:gridCol w:w="454"/>
        <w:gridCol w:w="504"/>
        <w:gridCol w:w="460"/>
        <w:gridCol w:w="454"/>
        <w:gridCol w:w="504"/>
        <w:gridCol w:w="460"/>
        <w:gridCol w:w="69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SR76</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Quota di giovani qualificati presso i percorsi di istruzione tecnica e professionale e di istruzione tecnica superiore sul totale degli iscritti (IFTS</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20"/>
        <w:gridCol w:w="8502"/>
        <w:gridCol w:w="1443"/>
        <w:gridCol w:w="592"/>
        <w:gridCol w:w="657"/>
        <w:gridCol w:w="601"/>
        <w:gridCol w:w="592"/>
        <w:gridCol w:w="657"/>
        <w:gridCol w:w="601"/>
        <w:gridCol w:w="90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SR76</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Quota di giovani qualificati presso i percorsi di istruzione tecnica e professionale e di istruzione tecnica superiore sul totale degli iscritti (IFTS</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Migliorare la pertinenza dei sistemi di istruzione e formazione al mercato del lavoro, favorendo il passaggio dall'istruzione al mondo del lavoro e rafforzando i sistemi di istruzione e formazione professionale nonché migliorandone la qualità, anche mediante meccanismi di anticipazione delle capacità, l'adeguamento dei curriculum e l'introduzione e lo sviluppo di programmi di apprendimento basati sul lavoro, inclusi i sistemi di apprendimento duale e i programmi di apprendistato</w:t>
            </w:r>
          </w:p>
        </w:tc>
      </w:tr>
    </w:tbl>
    <w:p w:rsidR="008C5CFA" w:rsidP="00300A01">
      <w:pPr>
        <w:spacing w:before="0" w:after="0"/>
      </w:pPr>
    </w:p>
    <w:p w:rsidR="008C5CFA" w:rsidRPr="008E457C" w:rsidP="00300A01">
      <w:pPr>
        <w:pStyle w:val="Heading2"/>
        <w:numPr>
          <w:ilvl w:val="0"/>
          <w:numId w:val="0"/>
        </w:numPr>
        <w:spacing w:before="0" w:after="0"/>
        <w:rPr>
          <w:b w:val="0"/>
        </w:rPr>
      </w:pPr>
      <w:bookmarkStart w:id="174" w:name="_Toc256000102"/>
      <w:bookmarkStart w:id="175" w:name="_Toc256000208"/>
      <w:bookmarkStart w:id="176" w:name="_Toc256000300"/>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12</w:t>
      </w:r>
      <w:r w:rsidR="00A11A16">
        <w:rPr>
          <w:sz w:val="20"/>
          <w:szCs w:val="20"/>
          <w:lang w:val="fr-BE"/>
        </w:rPr>
        <w:t xml:space="preserve"> / </w:t>
      </w:r>
      <w:r w:rsidRPr="002124FC" w:rsidR="00A11A16">
        <w:rPr>
          <w:noProof/>
          <w:sz w:val="20"/>
          <w:szCs w:val="20"/>
          <w:lang w:val="fr-BE"/>
        </w:rPr>
        <w:t>10iv</w:t>
      </w:r>
      <w:bookmarkEnd w:id="176"/>
      <w:bookmarkEnd w:id="175"/>
      <w:bookmarkEnd w:id="174"/>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460"/>
        <w:gridCol w:w="1122"/>
        <w:gridCol w:w="614"/>
        <w:gridCol w:w="554"/>
        <w:gridCol w:w="554"/>
        <w:gridCol w:w="461"/>
        <w:gridCol w:w="514"/>
        <w:gridCol w:w="467"/>
        <w:gridCol w:w="466"/>
        <w:gridCol w:w="520"/>
        <w:gridCol w:w="472"/>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10.000,00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4.500,00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5.500,00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332,00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393"/>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Istruzione e formazione (OT10 – FSE)</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Migliorare la pertinenza dei sistemi di istruzione e formazione al mercato del lavoro, favorendo il passaggio dall'istruzione al mondo del lavoro e rafforzando i sistemi di istruzione e formazione professionale nonché migliorandone la qualità, anche mediante meccanismi di anticipazione delle capacità, l'adeguamento dei curriculum e l'introduzione e lo sviluppo di programmi di apprendimento basati sul lavoro, inclusi i sistemi di apprendimento duale e i programmi di apprendistato</w:t>
            </w:r>
          </w:p>
        </w:tc>
      </w:tr>
    </w:tbl>
    <w:p w:rsidR="008C5CFA" w:rsidP="00300A01">
      <w:pPr>
        <w:spacing w:before="0" w:after="0"/>
      </w:pPr>
    </w:p>
    <w:p w:rsidR="008C5CFA" w:rsidRPr="008E457C" w:rsidP="00300A01">
      <w:pPr>
        <w:pStyle w:val="Heading2"/>
        <w:numPr>
          <w:ilvl w:val="0"/>
          <w:numId w:val="0"/>
        </w:numPr>
        <w:spacing w:before="0" w:after="0"/>
        <w:rPr>
          <w:b w:val="0"/>
        </w:rPr>
      </w:pPr>
      <w:bookmarkStart w:id="177" w:name="_Toc256000103"/>
      <w:bookmarkStart w:id="178" w:name="_Toc256000209"/>
      <w:bookmarkStart w:id="179" w:name="_Toc256000301"/>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12</w:t>
      </w:r>
      <w:bookmarkEnd w:id="179"/>
      <w:bookmarkEnd w:id="178"/>
      <w:bookmarkEnd w:id="177"/>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7"/>
        <w:gridCol w:w="1126"/>
        <w:gridCol w:w="1927"/>
        <w:gridCol w:w="1570"/>
        <w:gridCol w:w="791"/>
        <w:gridCol w:w="878"/>
        <w:gridCol w:w="802"/>
        <w:gridCol w:w="791"/>
        <w:gridCol w:w="878"/>
        <w:gridCol w:w="802"/>
        <w:gridCol w:w="818"/>
        <w:gridCol w:w="907"/>
        <w:gridCol w:w="829"/>
        <w:gridCol w:w="791"/>
        <w:gridCol w:w="878"/>
        <w:gridCol w:w="802"/>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4"/>
        <w:gridCol w:w="1597"/>
        <w:gridCol w:w="2858"/>
        <w:gridCol w:w="1068"/>
        <w:gridCol w:w="1205"/>
        <w:gridCol w:w="1086"/>
        <w:gridCol w:w="1068"/>
        <w:gridCol w:w="1205"/>
        <w:gridCol w:w="1086"/>
        <w:gridCol w:w="1068"/>
        <w:gridCol w:w="1205"/>
        <w:gridCol w:w="1086"/>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B27C43" w:rsidP="00300A01">
      <w:pPr>
        <w:spacing w:before="0" w:after="0"/>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Capacità istituzionale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Investire nella capacità istituzionale e nell'efficienza delle pubbliche amministrazioni e dei servizi pubblici a livello nazionale, regionale e locale nell'ottica delle riforme, di una migliore regolamentazione e di una buona governance</w:t>
            </w:r>
          </w:p>
        </w:tc>
      </w:tr>
    </w:tbl>
    <w:p w:rsidR="008C5CFA" w:rsidP="00300A01">
      <w:pPr>
        <w:spacing w:before="0" w:after="0"/>
        <w:ind w:left="113" w:hanging="113"/>
        <w:rPr>
          <w:sz w:val="20"/>
          <w:szCs w:val="20"/>
          <w:lang w:val="fr-BE"/>
        </w:rPr>
      </w:pPr>
    </w:p>
    <w:p w:rsidR="008C5CFA" w:rsidRPr="008E457C" w:rsidP="00300A01">
      <w:pPr>
        <w:pStyle w:val="Heading2"/>
        <w:numPr>
          <w:ilvl w:val="0"/>
          <w:numId w:val="0"/>
        </w:numPr>
        <w:spacing w:before="0" w:after="0"/>
      </w:pPr>
      <w:bookmarkStart w:id="180" w:name="_Toc256000104"/>
      <w:bookmarkStart w:id="181" w:name="_Toc256000210"/>
      <w:bookmarkStart w:id="182" w:name="_Toc256000302"/>
      <w:r w:rsidRPr="008E457C">
        <w:rPr>
          <w:noProof/>
        </w:rPr>
        <w:t>Tabella 2A</w:t>
      </w:r>
      <w:r w:rsidRPr="008E457C">
        <w:t xml:space="preserve"> : </w:t>
      </w:r>
      <w:r w:rsidRPr="008E457C">
        <w:rPr>
          <w:noProof/>
        </w:rPr>
        <w:t>Indicatori di risultato comuni per il FSE (per asse prioritario, priorità d'investimento e per categoria di regioni). I dati relativi a tutti gli indicatori di risultato comuni per il FSE (con e senza target finale) devono essere ripartiti per genere. Per l'asse prioritario Assistenza tecnica devono essere indicati soltanto gli indicatori comuni per i quali è stato fissato un target finale</w:t>
      </w:r>
      <w:r w:rsidR="00501DA0">
        <w:t xml:space="preserve"> - </w:t>
      </w:r>
      <w:r w:rsidRPr="002124FC" w:rsidR="00501DA0">
        <w:rPr>
          <w:noProof/>
          <w:sz w:val="20"/>
          <w:szCs w:val="20"/>
          <w:lang w:val="fr-BE"/>
        </w:rPr>
        <w:t>13</w:t>
      </w:r>
      <w:r w:rsidR="00501DA0">
        <w:rPr>
          <w:sz w:val="20"/>
          <w:szCs w:val="20"/>
          <w:lang w:val="fr-BE"/>
        </w:rPr>
        <w:t xml:space="preserve"> / </w:t>
      </w:r>
      <w:r w:rsidRPr="002124FC" w:rsidR="00501DA0">
        <w:rPr>
          <w:noProof/>
          <w:sz w:val="20"/>
          <w:szCs w:val="20"/>
          <w:lang w:val="fr-BE"/>
        </w:rPr>
        <w:t>11i</w:t>
      </w:r>
      <w:bookmarkEnd w:id="182"/>
      <w:bookmarkEnd w:id="181"/>
      <w:bookmarkEnd w:id="180"/>
    </w:p>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5835"/>
        <w:gridCol w:w="642"/>
        <w:gridCol w:w="2160"/>
        <w:gridCol w:w="1403"/>
        <w:gridCol w:w="403"/>
        <w:gridCol w:w="456"/>
        <w:gridCol w:w="409"/>
        <w:gridCol w:w="403"/>
        <w:gridCol w:w="456"/>
        <w:gridCol w:w="409"/>
        <w:gridCol w:w="403"/>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 comune di output utilizzato come base per la definizione dell'obiettivo</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Unità di misura per il valore di base e il target finale</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2017</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shd w:val="clear" w:color="auto" w:fill="auto"/>
          </w:tcPr>
          <w:p w:rsidR="008C5CFA" w:rsidRPr="00BA47B4" w:rsidP="00300A01">
            <w:pPr>
              <w:spacing w:before="0" w:after="0"/>
              <w:rPr>
                <w:sz w:val="12"/>
                <w:szCs w:val="12"/>
                <w:lang w:val="fr-BE"/>
              </w:rPr>
            </w:pPr>
            <w:r w:rsidRPr="00BA47B4">
              <w:rPr>
                <w:sz w:val="12"/>
                <w:szCs w:val="12"/>
                <w:lang w:val="fr-BE"/>
              </w:rPr>
              <w:t xml:space="preserve"> </w:t>
            </w:r>
          </w:p>
        </w:tc>
        <w:tc>
          <w:tcPr>
            <w:shd w:val="clear" w:color="auto" w:fill="auto"/>
          </w:tcPr>
          <w:p w:rsidR="008C5CFA" w:rsidRPr="00BA47B4" w:rsidP="00300A01">
            <w:pPr>
              <w:spacing w:before="0" w:after="0"/>
              <w:jc w:val="center"/>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P="00300A01">
      <w:pPr>
        <w:keepNext/>
        <w:spacing w:before="0" w:after="0"/>
        <w:rPr>
          <w:sz w:val="20"/>
          <w:szCs w:val="20"/>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11067"/>
        <w:gridCol w:w="1046"/>
        <w:gridCol w:w="456"/>
        <w:gridCol w:w="409"/>
        <w:gridCol w:w="456"/>
        <w:gridCol w:w="409"/>
        <w:gridCol w:w="456"/>
        <w:gridCol w:w="40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2"/>
          </w:tcPr>
          <w:p w:rsidR="008C5CFA" w:rsidRPr="00F53019" w:rsidP="00300A01">
            <w:pPr>
              <w:spacing w:before="0" w:after="0"/>
              <w:jc w:val="center"/>
              <w:rPr>
                <w:b/>
                <w:sz w:val="12"/>
                <w:szCs w:val="12"/>
                <w:lang w:val="fr-BE"/>
              </w:rPr>
            </w:pPr>
            <w:r>
              <w:rPr>
                <w:b/>
                <w:sz w:val="12"/>
                <w:szCs w:val="12"/>
                <w:lang w:val="fr-BE"/>
              </w:rPr>
              <w:t>2016</w:t>
            </w:r>
          </w:p>
        </w:tc>
        <w:tc>
          <w:tcPr>
            <w:gridSpan w:val="2"/>
          </w:tcPr>
          <w:p w:rsidR="008C5CFA" w:rsidRPr="00F53019" w:rsidP="00300A01">
            <w:pPr>
              <w:spacing w:before="0" w:after="0"/>
              <w:jc w:val="center"/>
              <w:rPr>
                <w:b/>
                <w:sz w:val="12"/>
                <w:szCs w:val="12"/>
                <w:lang w:val="fr-BE"/>
              </w:rPr>
            </w:pPr>
            <w:r>
              <w:rPr>
                <w:b/>
                <w:sz w:val="12"/>
                <w:szCs w:val="12"/>
                <w:lang w:val="fr-BE"/>
              </w:rPr>
              <w:t>2015</w:t>
            </w:r>
          </w:p>
        </w:tc>
        <w:tc>
          <w:tcPr>
            <w:gridSpan w:val="2"/>
            <w:shd w:val="clear" w:color="auto" w:fill="auto"/>
          </w:tcPr>
          <w:p w:rsidR="008C5CFA" w:rsidRPr="00F53019" w:rsidP="00300A01">
            <w:pPr>
              <w:spacing w:before="0" w:after="0"/>
              <w:jc w:val="center"/>
              <w:rPr>
                <w:b/>
                <w:sz w:val="12"/>
                <w:szCs w:val="12"/>
                <w:lang w:val="fr-BE"/>
              </w:rPr>
            </w:pPr>
            <w:r>
              <w:rPr>
                <w:b/>
                <w:sz w:val="12"/>
                <w:szCs w:val="12"/>
                <w:lang w:val="fr-BE"/>
              </w:rPr>
              <w:t>2014</w:t>
            </w:r>
          </w:p>
        </w:tc>
      </w:tr>
      <w:tr w:rsidTr="0047688D">
        <w:tblPrEx>
          <w:tblW w:w="5000" w:type="pct"/>
          <w:tblInd w:w="108" w:type="dxa"/>
          <w:tblCellMar>
            <w:left w:w="28" w:type="dxa"/>
            <w:right w:w="28" w:type="dxa"/>
          </w:tblCellMar>
          <w:tblLook w:val="04A0"/>
        </w:tblPrEx>
        <w:trPr>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Uomini</w:t>
            </w:r>
          </w:p>
        </w:tc>
        <w:tc>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CR01</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inattivi che cercano lavoro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CR02</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intraprendono studi/corsi di formazione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CR03</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ottengono una qualifica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CR04</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trovano un lavoro, anche autonomo,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CR05</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impegnati nella ricerca di un lavoro, in un percorso di istruzione/formazione, nell'acquisizione di una qualifica, in un'occupazione, anche autonoma, al momento della conclusione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CR06</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CR07</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che godono di una migliore situazione sul mercato del lavoro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CR08</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con oltre 54 anni di età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BA47B4" w:rsidP="00300A01">
            <w:pPr>
              <w:spacing w:before="0" w:after="0"/>
              <w:rPr>
                <w:sz w:val="12"/>
                <w:szCs w:val="12"/>
                <w:lang w:val="fr-BE"/>
              </w:rPr>
            </w:pPr>
            <w:r w:rsidRPr="00BA47B4">
              <w:rPr>
                <w:noProof/>
                <w:sz w:val="12"/>
                <w:szCs w:val="12"/>
                <w:lang w:val="fr-BE"/>
              </w:rPr>
              <w:t>CR09</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partecipanti svantaggiati che hanno un lavoro, anche autonomo, entro i sei mesi successivi alla fine della loro partecipazione all'intervento</w:t>
            </w:r>
          </w:p>
        </w:tc>
        <w:tc>
          <w:tcPr>
            <w:shd w:val="clear" w:color="auto" w:fill="auto"/>
          </w:tcPr>
          <w:p w:rsidR="008C5CFA" w:rsidRPr="00BA47B4" w:rsidP="00300A01">
            <w:pPr>
              <w:spacing w:before="0" w:after="0"/>
              <w:rPr>
                <w:sz w:val="12"/>
                <w:szCs w:val="12"/>
                <w:lang w:val="fr-BE"/>
              </w:rPr>
            </w:pPr>
            <w:r w:rsidRPr="00BA47B4">
              <w:rPr>
                <w:noProof/>
                <w:sz w:val="12"/>
                <w:szCs w:val="12"/>
                <w:lang w:val="fr-BE"/>
              </w:rPr>
              <w:t>Meno sviluppate</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r>
    </w:tbl>
    <w:p w:rsidR="008C5CFA" w:rsidRPr="00530285" w:rsidP="00300A01">
      <w:pPr>
        <w:keepNext/>
        <w:spacing w:before="0" w:after="0"/>
        <w:rPr>
          <w:sz w:val="20"/>
          <w:szCs w:val="20"/>
        </w:rPr>
      </w:pPr>
    </w:p>
    <w:p w:rsidR="008C5CFA" w:rsidP="00300A01">
      <w:pPr>
        <w:spacing w:before="0" w:after="0"/>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Capacità istituzionale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Investire nella capacità istituzionale e nell'efficienza delle pubbliche amministrazioni e dei servizi pubblici a livello nazionale, regionale e locale nell'ottica delle riforme, di una migliore regolamentazione e di una buona governance</w:t>
            </w:r>
          </w:p>
        </w:tc>
      </w:tr>
    </w:tbl>
    <w:p w:rsidR="008C5CFA" w:rsidRPr="00920B4D" w:rsidP="00300A01">
      <w:pPr>
        <w:spacing w:before="0" w:after="0"/>
        <w:rPr>
          <w:lang w:val="fr-BE"/>
        </w:rPr>
      </w:pPr>
    </w:p>
    <w:p w:rsidR="008C5CFA" w:rsidRPr="008E457C" w:rsidP="00300A01">
      <w:pPr>
        <w:spacing w:before="0" w:after="0"/>
        <w:rPr>
          <w:lang w:val="fr-BE"/>
        </w:rPr>
      </w:pPr>
      <w:r w:rsidRPr="008E457C">
        <w:rPr>
          <w:noProof/>
          <w:lang w:val="fr-BE"/>
        </w:rPr>
        <w:t>Tabella 2C</w:t>
      </w:r>
      <w:r w:rsidRPr="008E457C">
        <w:rPr>
          <w:lang w:val="fr-BE"/>
        </w:rPr>
        <w:t xml:space="preserve"> : </w:t>
      </w:r>
      <w:r w:rsidRPr="008E457C">
        <w:rPr>
          <w:noProof/>
          <w:lang w:val="fr-BE"/>
        </w:rPr>
        <w:t>Indicatori di risultato specifici per programma per FSE e IOG</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6"/>
        <w:gridCol w:w="3623"/>
        <w:gridCol w:w="694"/>
        <w:gridCol w:w="1002"/>
        <w:gridCol w:w="2079"/>
        <w:gridCol w:w="1489"/>
        <w:gridCol w:w="409"/>
        <w:gridCol w:w="451"/>
        <w:gridCol w:w="412"/>
        <w:gridCol w:w="406"/>
        <w:gridCol w:w="451"/>
        <w:gridCol w:w="412"/>
        <w:gridCol w:w="484"/>
        <w:gridCol w:w="451"/>
        <w:gridCol w:w="412"/>
        <w:gridCol w:w="406"/>
        <w:gridCol w:w="451"/>
        <w:gridCol w:w="412"/>
        <w:gridCol w:w="61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shd w:val="clear" w:color="auto" w:fill="auto"/>
          </w:tcPr>
          <w:p w:rsidR="008C5CFA" w:rsidRPr="00601E29" w:rsidP="00300A01">
            <w:pPr>
              <w:spacing w:before="0" w:after="0"/>
              <w:rPr>
                <w:b/>
                <w:sz w:val="10"/>
                <w:szCs w:val="10"/>
                <w:lang w:val="fr-BE"/>
              </w:rPr>
            </w:pPr>
            <w:r w:rsidRPr="00785F4A">
              <w:rPr>
                <w:b/>
                <w:noProof/>
                <w:sz w:val="10"/>
                <w:szCs w:val="10"/>
                <w:lang w:val="fr-BE"/>
              </w:rPr>
              <w:t>Unità di misura dell'indicatore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 di output utilizzato come base per la definizione del target finale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Unità di misura per il valore di base e il target finale</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Valore obiettivo (2023)</w:t>
            </w: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Rapporto di conseguimento</w:t>
            </w:r>
          </w:p>
        </w:tc>
        <w:tc>
          <w:tcPr>
            <w:gridSpan w:val="7"/>
            <w:shd w:val="clear" w:color="auto" w:fill="auto"/>
          </w:tcPr>
          <w:p w:rsidR="008C5CFA" w:rsidRPr="00601E29" w:rsidP="00300A01">
            <w:pPr>
              <w:spacing w:before="0" w:after="0"/>
              <w:jc w:val="center"/>
              <w:rPr>
                <w:b/>
                <w:sz w:val="10"/>
                <w:szCs w:val="10"/>
                <w:lang w:val="fr-BE"/>
              </w:rPr>
            </w:pPr>
            <w:r>
              <w:rPr>
                <w:b/>
                <w:sz w:val="10"/>
                <w:szCs w:val="10"/>
                <w:lang w:val="fr-BE"/>
              </w:rPr>
              <w:t>2017</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shd w:val="clear" w:color="auto" w:fill="auto"/>
          </w:tcPr>
          <w:p w:rsidR="008C5CFA" w:rsidRPr="00601E29" w:rsidP="00300A01">
            <w:pPr>
              <w:spacing w:before="0" w:after="0"/>
              <w:jc w:val="center"/>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SR111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Percentuale di data set pubblicati dalle pubbliche amministrazioni locali secondo il paradigma Open Data sul totale dei data set rilasciati al 2014</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70,00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Quota di partecipanti che hanno completato con successo percorsi di rafforzamento delle competenze di produzione e gestione di dati pubblici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Rapporto</w:t>
            </w:r>
            <w:r w:rsidR="007F057E">
              <w:rPr>
                <w:sz w:val="10"/>
                <w:szCs w:val="10"/>
                <w:lang w:val="fr-BE"/>
              </w:rPr>
              <w:t xml:space="preserve"> </w:t>
            </w:r>
            <w:r w:rsidR="007F057E">
              <w:rPr>
                <w:noProof/>
                <w:sz w:val="10"/>
                <w:szCs w:val="10"/>
                <w:lang w:val="fr-BE"/>
              </w:rPr>
              <w:t>(%)</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Rapporto</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Giacenza media dei procedimenti civili negli Uffici interessati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Numero</w:t>
            </w:r>
            <w:r w:rsidR="007F057E">
              <w:rPr>
                <w:sz w:val="10"/>
                <w:szCs w:val="10"/>
                <w:lang w:val="fr-BE"/>
              </w:rPr>
              <w:t xml:space="preserve"> </w:t>
            </w:r>
            <w:r w:rsidR="007F057E">
              <w:rPr>
                <w:noProof/>
                <w:sz w:val="10"/>
                <w:szCs w:val="10"/>
                <w:lang w:val="fr-BE"/>
              </w:rPr>
              <w:t>(Numero Giorni)</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Numero</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800,00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Pr>
                <w:noProof/>
                <w:sz w:val="10"/>
                <w:szCs w:val="10"/>
                <w:lang w:val="fr-BE"/>
              </w:rPr>
              <w:t>2,42</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1.938,00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SR133</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Personale con competenze migliorate su appalti pubblici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AB7ABC">
            <w:pPr>
              <w:spacing w:before="0" w:after="0"/>
              <w:rPr>
                <w:sz w:val="10"/>
                <w:szCs w:val="10"/>
                <w:lang w:val="fr-BE"/>
              </w:rPr>
            </w:pPr>
            <w:r w:rsidRPr="00785F4A">
              <w:rPr>
                <w:noProof/>
                <w:sz w:val="10"/>
                <w:szCs w:val="10"/>
                <w:lang w:val="fr-BE"/>
              </w:rPr>
              <w:t>Numero</w:t>
            </w:r>
            <w:r w:rsidR="007F057E">
              <w:rPr>
                <w:sz w:val="10"/>
                <w:szCs w:val="10"/>
                <w:lang w:val="fr-BE"/>
              </w:rPr>
              <w:t xml:space="preserve"> </w:t>
            </w:r>
            <w:r w:rsidR="007F057E">
              <w:rPr>
                <w:noProof/>
                <w:sz w:val="10"/>
                <w:szCs w:val="10"/>
                <w:lang w:val="fr-BE"/>
              </w:rPr>
              <w:t>(Numero)</w:t>
            </w:r>
          </w:p>
        </w:tc>
        <w:tc>
          <w:tcPr>
            <w:shd w:val="clear" w:color="auto" w:fill="auto"/>
          </w:tcPr>
          <w:p w:rsidR="008C5CFA" w:rsidRPr="00601E29" w:rsidP="00300A01">
            <w:pPr>
              <w:spacing w:before="0" w:after="0"/>
              <w:rPr>
                <w:sz w:val="10"/>
                <w:szCs w:val="10"/>
                <w:lang w:val="fr-BE"/>
              </w:rPr>
            </w:pPr>
            <w:r w:rsidRPr="00601E29">
              <w:rPr>
                <w:sz w:val="10"/>
                <w:szCs w:val="10"/>
                <w:lang w:val="fr-BE"/>
              </w:rPr>
              <w:t xml:space="preserve"> </w:t>
            </w:r>
          </w:p>
        </w:tc>
        <w:tc>
          <w:tcPr>
            <w:shd w:val="clear" w:color="auto" w:fill="auto"/>
          </w:tcPr>
          <w:p w:rsidR="008C5CFA" w:rsidRPr="00601E29" w:rsidP="00300A01">
            <w:pPr>
              <w:spacing w:before="0" w:after="0"/>
              <w:jc w:val="center"/>
              <w:rPr>
                <w:sz w:val="10"/>
                <w:szCs w:val="10"/>
                <w:lang w:val="fr-BE"/>
              </w:rPr>
            </w:pPr>
            <w:r w:rsidRPr="00601E29">
              <w:rPr>
                <w:noProof/>
                <w:sz w:val="10"/>
                <w:szCs w:val="10"/>
                <w:lang w:val="fr-BE"/>
              </w:rPr>
              <w:t>Numero</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180,00</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Pr>
                <w:noProof/>
                <w:sz w:val="10"/>
                <w:szCs w:val="10"/>
                <w:lang w:val="fr-BE"/>
              </w:rPr>
              <w:t>0,00</w:t>
            </w: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5"/>
        <w:gridCol w:w="6463"/>
        <w:gridCol w:w="1082"/>
        <w:gridCol w:w="530"/>
        <w:gridCol w:w="493"/>
        <w:gridCol w:w="451"/>
        <w:gridCol w:w="444"/>
        <w:gridCol w:w="493"/>
        <w:gridCol w:w="451"/>
        <w:gridCol w:w="675"/>
        <w:gridCol w:w="530"/>
        <w:gridCol w:w="493"/>
        <w:gridCol w:w="451"/>
        <w:gridCol w:w="447"/>
        <w:gridCol w:w="493"/>
        <w:gridCol w:w="451"/>
        <w:gridCol w:w="67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tcPr>
          <w:p w:rsidR="008C5CFA" w:rsidRPr="00601E29" w:rsidP="00300A01">
            <w:pPr>
              <w:spacing w:before="0" w:after="0"/>
              <w:jc w:val="center"/>
              <w:rPr>
                <w:b/>
                <w:sz w:val="10"/>
                <w:szCs w:val="10"/>
                <w:lang w:val="fr-BE"/>
              </w:rPr>
            </w:pPr>
            <w:r>
              <w:rPr>
                <w:b/>
                <w:sz w:val="10"/>
                <w:szCs w:val="10"/>
                <w:lang w:val="fr-BE"/>
              </w:rPr>
              <w:t>2016</w:t>
            </w:r>
          </w:p>
        </w:tc>
        <w:tc>
          <w:tcPr>
            <w:gridSpan w:val="7"/>
          </w:tcPr>
          <w:p w:rsidR="008C5CFA" w:rsidRPr="00601E29" w:rsidP="00300A01">
            <w:pPr>
              <w:spacing w:before="0" w:after="0"/>
              <w:jc w:val="center"/>
              <w:rPr>
                <w:b/>
                <w:sz w:val="10"/>
                <w:szCs w:val="10"/>
                <w:lang w:val="fr-BE"/>
              </w:rPr>
            </w:pPr>
            <w:r>
              <w:rPr>
                <w:b/>
                <w:sz w:val="10"/>
                <w:szCs w:val="10"/>
                <w:lang w:val="fr-BE"/>
              </w:rPr>
              <w:t>2015</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p w:rsidR="008C5CFA" w:rsidRPr="00601E29" w:rsidP="00300A01">
            <w:pPr>
              <w:spacing w:before="0" w:after="0"/>
              <w:jc w:val="center"/>
              <w:rPr>
                <w:b/>
                <w:sz w:val="10"/>
                <w:szCs w:val="10"/>
                <w:lang w:val="fr-BE"/>
              </w:rPr>
            </w:pPr>
            <w:r w:rsidRPr="00601E29">
              <w:rPr>
                <w:b/>
                <w:noProof/>
                <w:sz w:val="10"/>
                <w:szCs w:val="10"/>
                <w:lang w:val="fr-BE"/>
              </w:rPr>
              <w:t>Uomini</w:t>
            </w:r>
          </w:p>
        </w:tc>
        <w:tc>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SR111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Percentuale di data set pubblicati dalle pubbliche amministrazioni locali secondo il paradigma Open Data sul totale dei data set rilasciati al 2014</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Quota di partecipanti che hanno completato con successo percorsi di rafforzamento delle competenze di produzione e gestione di dati pubblici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Giacenza media dei procedimenti civili negli Uffici interessati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1.938,00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1.938,00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969,00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SR133</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Personale con competenze migliorate su appalti pubblici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85"/>
        <w:gridCol w:w="8506"/>
        <w:gridCol w:w="1425"/>
        <w:gridCol w:w="589"/>
        <w:gridCol w:w="649"/>
        <w:gridCol w:w="593"/>
        <w:gridCol w:w="589"/>
        <w:gridCol w:w="649"/>
        <w:gridCol w:w="593"/>
        <w:gridCol w:w="88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r w:rsidRPr="00601E29">
              <w:rPr>
                <w:b/>
                <w:noProof/>
                <w:sz w:val="10"/>
                <w:szCs w:val="10"/>
                <w:lang w:val="fr-BE"/>
              </w:rPr>
              <w:t>ID</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Indicatore</w:t>
            </w:r>
          </w:p>
        </w:tc>
        <w:tc>
          <w:tcPr>
            <w:shd w:val="clear" w:color="auto" w:fill="auto"/>
          </w:tcPr>
          <w:p w:rsidR="008C5CFA" w:rsidRPr="00601E29" w:rsidP="00300A01">
            <w:pPr>
              <w:spacing w:before="0" w:after="0"/>
              <w:rPr>
                <w:b/>
                <w:sz w:val="10"/>
                <w:szCs w:val="10"/>
                <w:lang w:val="fr-BE"/>
              </w:rPr>
            </w:pPr>
            <w:r w:rsidRPr="00601E29">
              <w:rPr>
                <w:b/>
                <w:noProof/>
                <w:sz w:val="10"/>
                <w:szCs w:val="10"/>
                <w:lang w:val="fr-BE"/>
              </w:rPr>
              <w:t>Categoria di regioni</w:t>
            </w:r>
          </w:p>
        </w:tc>
        <w:tc>
          <w:tcPr>
            <w:gridSpan w:val="7"/>
            <w:shd w:val="clear" w:color="auto" w:fill="auto"/>
          </w:tcPr>
          <w:p w:rsidR="008C5CFA" w:rsidRPr="00601E29" w:rsidP="00300A01">
            <w:pPr>
              <w:spacing w:before="0" w:after="0"/>
              <w:jc w:val="center"/>
              <w:rPr>
                <w:b/>
                <w:sz w:val="10"/>
                <w:szCs w:val="10"/>
                <w:lang w:val="fr-BE"/>
              </w:rPr>
            </w:pPr>
            <w:r w:rsidRPr="00601E29">
              <w:rPr>
                <w:b/>
                <w:sz w:val="10"/>
                <w:szCs w:val="10"/>
                <w:lang w:val="fr-BE"/>
              </w:rPr>
              <w:t>2014</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gridSpan w:val="3"/>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 cumulativo</w:t>
            </w:r>
          </w:p>
        </w:tc>
        <w:tc>
          <w:tcPr>
            <w:gridSpan w:val="3"/>
          </w:tcPr>
          <w:p w:rsidR="008C5CFA" w:rsidRPr="00601E29" w:rsidP="00300A01">
            <w:pPr>
              <w:spacing w:before="0" w:after="0"/>
              <w:jc w:val="center"/>
              <w:rPr>
                <w:b/>
                <w:sz w:val="10"/>
                <w:szCs w:val="10"/>
                <w:lang w:val="fr-BE"/>
              </w:rPr>
            </w:pPr>
            <w:r w:rsidRPr="00601E29">
              <w:rPr>
                <w:b/>
                <w:noProof/>
                <w:sz w:val="10"/>
                <w:szCs w:val="10"/>
                <w:lang w:val="fr-BE"/>
              </w:rPr>
              <w:t>Totale all'anno</w:t>
            </w:r>
          </w:p>
        </w:tc>
        <w:tc>
          <w:tcPr/>
          <w:p w:rsidR="008C5CFA" w:rsidRPr="00601E29" w:rsidP="00300A01">
            <w:pPr>
              <w:spacing w:before="0" w:after="0"/>
              <w:jc w:val="center"/>
              <w:rPr>
                <w:b/>
                <w:sz w:val="10"/>
                <w:szCs w:val="10"/>
                <w:lang w:val="fr-BE"/>
              </w:rPr>
            </w:pPr>
            <w:r w:rsidRPr="00601E29">
              <w:rPr>
                <w:b/>
                <w:noProof/>
                <w:sz w:val="10"/>
                <w:szCs w:val="10"/>
                <w:lang w:val="fr-BE"/>
              </w:rPr>
              <w:t>Qualitativo</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rPr>
                <w:b/>
                <w:sz w:val="10"/>
                <w:szCs w:val="10"/>
                <w:lang w:val="fr-BE"/>
              </w:rPr>
            </w:pP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r w:rsidRPr="00601E29">
              <w:rPr>
                <w:b/>
                <w:noProof/>
                <w:sz w:val="10"/>
                <w:szCs w:val="10"/>
                <w:lang w:val="fr-BE"/>
              </w:rPr>
              <w:t>Totale</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Uomini</w:t>
            </w:r>
          </w:p>
        </w:tc>
        <w:tc>
          <w:tcPr>
            <w:shd w:val="clear" w:color="auto" w:fill="auto"/>
          </w:tcPr>
          <w:p w:rsidR="008C5CFA" w:rsidRPr="00601E29" w:rsidP="00300A01">
            <w:pPr>
              <w:spacing w:before="0" w:after="0"/>
              <w:jc w:val="center"/>
              <w:rPr>
                <w:b/>
                <w:sz w:val="10"/>
                <w:szCs w:val="10"/>
                <w:lang w:val="fr-BE"/>
              </w:rPr>
            </w:pPr>
            <w:r w:rsidRPr="00601E29">
              <w:rPr>
                <w:b/>
                <w:noProof/>
                <w:sz w:val="10"/>
                <w:szCs w:val="10"/>
                <w:lang w:val="fr-BE"/>
              </w:rPr>
              <w:t>Donne</w:t>
            </w:r>
          </w:p>
        </w:tc>
        <w:tc>
          <w:tcPr/>
          <w:p w:rsidR="008C5CFA" w:rsidRPr="00601E29" w:rsidP="00300A01">
            <w:pPr>
              <w:spacing w:before="0" w:after="0"/>
              <w:jc w:val="center"/>
              <w:rPr>
                <w:b/>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SR111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Percentuale di data set pubblicati dalle pubbliche amministrazioni locali secondo il paradigma Open Data sul totale dei data set rilasciati al 2014</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SR131</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Quota di partecipanti che hanno completato con successo percorsi di rafforzamento delle competenze di produzione e gestione di dati pubblici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SR132</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Giacenza media dei procedimenti civili negli Uffici interessati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969,00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969,00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01E29" w:rsidP="00300A01">
            <w:pPr>
              <w:spacing w:before="0" w:after="0"/>
              <w:rPr>
                <w:sz w:val="10"/>
                <w:szCs w:val="10"/>
                <w:lang w:val="fr-BE"/>
              </w:rPr>
            </w:pPr>
            <w:r w:rsidRPr="00601E29">
              <w:rPr>
                <w:noProof/>
                <w:sz w:val="10"/>
                <w:szCs w:val="10"/>
                <w:lang w:val="fr-BE"/>
              </w:rPr>
              <w:t>SR133</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Personale con competenze migliorate su appalti pubblici</w:t>
            </w:r>
          </w:p>
        </w:tc>
        <w:tc>
          <w:tcPr>
            <w:shd w:val="clear" w:color="auto" w:fill="auto"/>
          </w:tcPr>
          <w:p w:rsidR="008C5CFA" w:rsidRPr="00601E29" w:rsidP="00300A01">
            <w:pPr>
              <w:spacing w:before="0" w:after="0"/>
              <w:rPr>
                <w:sz w:val="10"/>
                <w:szCs w:val="10"/>
                <w:lang w:val="fr-BE"/>
              </w:rPr>
            </w:pPr>
            <w:r w:rsidRPr="00601E29">
              <w:rPr>
                <w:noProof/>
                <w:sz w:val="10"/>
                <w:szCs w:val="10"/>
                <w:lang w:val="fr-BE"/>
              </w:rPr>
              <w:t>Meno sviluppate</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shd w:val="clear" w:color="auto" w:fill="auto"/>
          </w:tcPr>
          <w:p w:rsidR="008C5CFA" w:rsidRPr="00601E29" w:rsidP="00300A01">
            <w:pPr>
              <w:spacing w:before="0" w:after="0"/>
              <w:jc w:val="right"/>
              <w:rPr>
                <w:sz w:val="10"/>
                <w:szCs w:val="10"/>
                <w:lang w:val="fr-BE"/>
              </w:rPr>
            </w:pPr>
            <w:r w:rsidRPr="00601E29">
              <w:rPr>
                <w:noProof/>
                <w:sz w:val="10"/>
                <w:szCs w:val="10"/>
                <w:lang w:val="fr-BE"/>
              </w:rPr>
              <w:t>0,00</w:t>
            </w:r>
          </w:p>
        </w:tc>
        <w:tc>
          <w:tcPr/>
          <w:p w:rsidR="008C5CFA" w:rsidRPr="00601E29" w:rsidP="00300A01">
            <w:pPr>
              <w:spacing w:before="0" w:after="0"/>
              <w:jc w:val="right"/>
              <w:rPr>
                <w:sz w:val="10"/>
                <w:szCs w:val="10"/>
                <w:lang w:val="fr-BE"/>
              </w:rPr>
            </w:pPr>
          </w:p>
        </w:tc>
      </w:tr>
    </w:tbl>
    <w:p w:rsidR="008C5CFA" w:rsidRPr="007C3A6B" w:rsidP="00300A01">
      <w:pPr>
        <w:spacing w:before="0" w:after="0"/>
        <w:rPr>
          <w:lang w:val="fr-BE"/>
        </w:rPr>
      </w:pPr>
    </w:p>
    <w:p w:rsidR="008C5CFA" w:rsidP="00300A01">
      <w:pPr>
        <w:spacing w:before="0" w:after="0"/>
        <w:rPr>
          <w:lang w:val="fr-BE"/>
        </w:rPr>
      </w:pPr>
      <w:r>
        <w:br w:type="page"/>
      </w: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430"/>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Capacità istituzionale</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Investire nella capacità istituzionale e nell'efficienza delle pubbliche amministrazioni e dei servizi pubblici a livello nazionale, regionale e locale nell'ottica delle riforme, di una migliore regolamentazione e di una buona governance</w:t>
            </w:r>
          </w:p>
        </w:tc>
      </w:tr>
    </w:tbl>
    <w:p w:rsidR="008C5CFA" w:rsidP="00300A01">
      <w:pPr>
        <w:spacing w:before="0" w:after="0"/>
      </w:pPr>
    </w:p>
    <w:p w:rsidR="008C5CFA" w:rsidRPr="008E457C" w:rsidP="00300A01">
      <w:pPr>
        <w:pStyle w:val="Heading2"/>
        <w:numPr>
          <w:ilvl w:val="0"/>
          <w:numId w:val="0"/>
        </w:numPr>
        <w:spacing w:before="0" w:after="0"/>
        <w:rPr>
          <w:b w:val="0"/>
        </w:rPr>
      </w:pPr>
      <w:bookmarkStart w:id="183" w:name="_Toc256000105"/>
      <w:bookmarkStart w:id="184" w:name="_Toc256000211"/>
      <w:bookmarkStart w:id="185" w:name="_Toc256000303"/>
      <w:r w:rsidRPr="008E457C">
        <w:rPr>
          <w:b w:val="0"/>
          <w:noProof/>
          <w:lang w:val="fr-BE"/>
        </w:rPr>
        <w:t>Tabella 4A</w:t>
      </w:r>
      <w:r w:rsidRPr="008E457C">
        <w:rPr>
          <w:b w:val="0"/>
        </w:rPr>
        <w:t xml:space="preserve"> : </w:t>
      </w:r>
      <w:r w:rsidRPr="008E457C">
        <w:rPr>
          <w:b w:val="0"/>
          <w:noProof/>
          <w:lang w:val="fr-BE"/>
        </w:rPr>
        <w:t>Indicatori di output comuni per FSE e IOG</w:t>
      </w:r>
      <w:r w:rsidR="00A11A16">
        <w:rPr>
          <w:b w:val="0"/>
        </w:rPr>
        <w:t xml:space="preserve"> - </w:t>
      </w:r>
      <w:r w:rsidRPr="002124FC" w:rsidR="00A11A16">
        <w:rPr>
          <w:noProof/>
          <w:sz w:val="20"/>
          <w:szCs w:val="20"/>
          <w:lang w:val="fr-BE"/>
        </w:rPr>
        <w:t>13</w:t>
      </w:r>
      <w:r w:rsidR="00A11A16">
        <w:rPr>
          <w:sz w:val="20"/>
          <w:szCs w:val="20"/>
          <w:lang w:val="fr-BE"/>
        </w:rPr>
        <w:t xml:space="preserve"> / </w:t>
      </w:r>
      <w:r w:rsidRPr="002124FC" w:rsidR="00A11A16">
        <w:rPr>
          <w:noProof/>
          <w:sz w:val="20"/>
          <w:szCs w:val="20"/>
          <w:lang w:val="fr-BE"/>
        </w:rPr>
        <w:t>11i</w:t>
      </w:r>
      <w:bookmarkEnd w:id="185"/>
      <w:bookmarkEnd w:id="184"/>
      <w:bookmarkEnd w:id="183"/>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1"/>
        <w:gridCol w:w="7654"/>
        <w:gridCol w:w="1147"/>
        <w:gridCol w:w="461"/>
        <w:gridCol w:w="514"/>
        <w:gridCol w:w="467"/>
        <w:gridCol w:w="461"/>
        <w:gridCol w:w="514"/>
        <w:gridCol w:w="467"/>
        <w:gridCol w:w="485"/>
        <w:gridCol w:w="541"/>
        <w:gridCol w:w="492"/>
        <w:gridCol w:w="461"/>
        <w:gridCol w:w="514"/>
        <w:gridCol w:w="4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r w:rsidRPr="00F53019">
              <w:rPr>
                <w:b/>
                <w:noProof/>
                <w:sz w:val="12"/>
                <w:szCs w:val="12"/>
                <w:lang w:val="fr-BE"/>
              </w:rPr>
              <w:t>ID</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Indicatore</w:t>
            </w:r>
          </w:p>
        </w:tc>
        <w:tc>
          <w:tcPr>
            <w:shd w:val="clear" w:color="auto" w:fill="auto"/>
          </w:tcPr>
          <w:p w:rsidR="008C5CFA" w:rsidRPr="00F53019" w:rsidP="00300A01">
            <w:pPr>
              <w:spacing w:before="0" w:after="0"/>
              <w:rPr>
                <w:b/>
                <w:sz w:val="12"/>
                <w:szCs w:val="12"/>
                <w:lang w:val="fr-BE"/>
              </w:rPr>
            </w:pPr>
            <w:r w:rsidRPr="00F53019">
              <w:rPr>
                <w:b/>
                <w:noProof/>
                <w:sz w:val="12"/>
                <w:szCs w:val="12"/>
                <w:lang w:val="fr-BE"/>
              </w:rPr>
              <w:t>Categoria di regioni</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obiettivo (2023)</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Valore cumulativo</w:t>
            </w:r>
          </w:p>
        </w:tc>
        <w:tc>
          <w:tcPr>
            <w:gridSpan w:val="3"/>
            <w:shd w:val="clear" w:color="auto" w:fill="auto"/>
          </w:tcPr>
          <w:p w:rsidR="008C5CFA" w:rsidRPr="00F53019" w:rsidP="00300A01">
            <w:pPr>
              <w:spacing w:before="0" w:after="0"/>
              <w:jc w:val="center"/>
              <w:rPr>
                <w:b/>
                <w:sz w:val="12"/>
                <w:szCs w:val="12"/>
                <w:lang w:val="fr-BE"/>
              </w:rPr>
            </w:pPr>
            <w:r w:rsidRPr="00F53019">
              <w:rPr>
                <w:b/>
                <w:noProof/>
                <w:sz w:val="12"/>
                <w:szCs w:val="12"/>
                <w:lang w:val="fr-BE"/>
              </w:rPr>
              <w:t>Rapporto di conseguimento</w:t>
            </w:r>
          </w:p>
        </w:tc>
        <w:tc>
          <w:tcPr>
            <w:gridSpan w:val="3"/>
          </w:tcPr>
          <w:p w:rsidR="008C5CFA" w:rsidRPr="00F53019" w:rsidP="00300A01">
            <w:pPr>
              <w:spacing w:before="0" w:after="0"/>
              <w:jc w:val="center"/>
              <w:rPr>
                <w:b/>
                <w:sz w:val="12"/>
                <w:szCs w:val="12"/>
                <w:lang w:val="fr-BE"/>
              </w:rPr>
            </w:pPr>
            <w:r w:rsidRPr="008C2BD7" w:rsidR="0047688D">
              <w:rPr>
                <w:noProof/>
                <w:sz w:val="12"/>
                <w:szCs w:val="12"/>
              </w:rPr>
              <w:t>2017</w:t>
            </w:r>
          </w:p>
        </w:tc>
      </w:tr>
      <w:tr w:rsidTr="0047688D">
        <w:tblPrEx>
          <w:tblW w:w="5000" w:type="pct"/>
          <w:tblInd w:w="108" w:type="dxa"/>
          <w:tblCellMar>
            <w:left w:w="57" w:type="dxa"/>
            <w:right w:w="57" w:type="dxa"/>
          </w:tblCellMar>
          <w:tblLook w:val="04A0"/>
        </w:tblPrEx>
        <w:trPr>
          <w:cantSplit/>
          <w:tblHeader/>
        </w:trPr>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rPr>
                <w:b/>
                <w:sz w:val="12"/>
                <w:szCs w:val="12"/>
                <w:lang w:val="fr-BE"/>
              </w:rPr>
            </w:pP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c>
          <w:tcPr/>
          <w:p w:rsidR="008C5CFA" w:rsidRPr="00F53019" w:rsidP="00300A01">
            <w:pPr>
              <w:spacing w:before="0" w:after="0"/>
              <w:jc w:val="center"/>
              <w:rPr>
                <w:b/>
                <w:sz w:val="12"/>
                <w:szCs w:val="12"/>
                <w:lang w:val="fr-BE"/>
              </w:rPr>
            </w:pPr>
            <w:r w:rsidRPr="00F53019">
              <w:rPr>
                <w:b/>
                <w:noProof/>
                <w:sz w:val="12"/>
                <w:szCs w:val="12"/>
                <w:lang w:val="fr-BE"/>
              </w:rPr>
              <w:t>Totale</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Uomini</w:t>
            </w:r>
          </w:p>
        </w:tc>
        <w:tc>
          <w:tcPr>
            <w:shd w:val="clear" w:color="auto" w:fill="auto"/>
          </w:tcPr>
          <w:p w:rsidR="008C5CFA" w:rsidRPr="00F53019" w:rsidP="00300A01">
            <w:pPr>
              <w:spacing w:before="0" w:after="0"/>
              <w:jc w:val="center"/>
              <w:rPr>
                <w:b/>
                <w:sz w:val="12"/>
                <w:szCs w:val="12"/>
                <w:lang w:val="fr-BE"/>
              </w:rPr>
            </w:pPr>
            <w:r w:rsidRPr="00F53019">
              <w:rPr>
                <w:b/>
                <w:noProof/>
                <w:sz w:val="12"/>
                <w:szCs w:val="12"/>
                <w:lang w:val="fr-BE"/>
              </w:rPr>
              <w:t>Donne</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CO01</w:t>
            </w:r>
          </w:p>
        </w:tc>
        <w:tc>
          <w:tcPr>
            <w:shd w:val="clear" w:color="auto" w:fill="auto"/>
          </w:tcPr>
          <w:p w:rsidR="008C5CFA" w:rsidRPr="00BA47B4" w:rsidP="00300A01">
            <w:pPr>
              <w:spacing w:before="0" w:after="0"/>
              <w:rPr>
                <w:sz w:val="12"/>
                <w:szCs w:val="12"/>
                <w:lang w:val="fr-BE"/>
              </w:rPr>
            </w:pPr>
            <w:r>
              <w:rPr>
                <w:noProof/>
                <w:sz w:val="12"/>
                <w:szCs w:val="12"/>
                <w:lang w:val="fr-BE"/>
              </w:rPr>
              <w:t>i disoccupati, compresi 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CO02</w:t>
            </w:r>
          </w:p>
        </w:tc>
        <w:tc>
          <w:tcPr>
            <w:shd w:val="clear" w:color="auto" w:fill="auto"/>
          </w:tcPr>
          <w:p w:rsidR="008C5CFA" w:rsidRPr="00BA47B4" w:rsidP="00300A01">
            <w:pPr>
              <w:spacing w:before="0" w:after="0"/>
              <w:rPr>
                <w:sz w:val="12"/>
                <w:szCs w:val="12"/>
                <w:lang w:val="fr-BE"/>
              </w:rPr>
            </w:pPr>
            <w:r>
              <w:rPr>
                <w:noProof/>
                <w:sz w:val="12"/>
                <w:szCs w:val="12"/>
                <w:lang w:val="fr-BE"/>
              </w:rPr>
              <w:t>i disoccupati di lungo periodo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CO03</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CO04</w:t>
            </w:r>
          </w:p>
        </w:tc>
        <w:tc>
          <w:tcPr>
            <w:shd w:val="clear" w:color="auto" w:fill="auto"/>
          </w:tcPr>
          <w:p w:rsidR="008C5CFA" w:rsidRPr="00BA47B4" w:rsidP="00300A01">
            <w:pPr>
              <w:spacing w:before="0" w:after="0"/>
              <w:rPr>
                <w:sz w:val="12"/>
                <w:szCs w:val="12"/>
                <w:lang w:val="fr-BE"/>
              </w:rPr>
            </w:pPr>
            <w:r>
              <w:rPr>
                <w:noProof/>
                <w:sz w:val="12"/>
                <w:szCs w:val="12"/>
                <w:lang w:val="fr-BE"/>
              </w:rPr>
              <w:t>le persone inattive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CO05</w:t>
            </w:r>
          </w:p>
        </w:tc>
        <w:tc>
          <w:tcPr>
            <w:shd w:val="clear" w:color="auto" w:fill="auto"/>
          </w:tcPr>
          <w:p w:rsidR="008C5CFA" w:rsidRPr="00BA47B4" w:rsidP="00300A01">
            <w:pPr>
              <w:spacing w:before="0" w:after="0"/>
              <w:rPr>
                <w:sz w:val="12"/>
                <w:szCs w:val="12"/>
                <w:lang w:val="fr-BE"/>
              </w:rPr>
            </w:pPr>
            <w:r>
              <w:rPr>
                <w:noProof/>
                <w:sz w:val="12"/>
                <w:szCs w:val="12"/>
                <w:lang w:val="fr-BE"/>
              </w:rPr>
              <w:t>i lavoratori, compresi i lavoratori autonomi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CO06</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inferiore a 25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CO07</w:t>
            </w:r>
          </w:p>
        </w:tc>
        <w:tc>
          <w:tcPr>
            <w:shd w:val="clear" w:color="auto" w:fill="auto"/>
          </w:tcPr>
          <w:p w:rsidR="008C5CFA" w:rsidRPr="00BA47B4" w:rsidP="00300A01">
            <w:pPr>
              <w:spacing w:before="0" w:after="0"/>
              <w:rPr>
                <w:sz w:val="12"/>
                <w:szCs w:val="12"/>
                <w:lang w:val="fr-BE"/>
              </w:rPr>
            </w:pPr>
            <w:r>
              <w:rPr>
                <w:noProof/>
                <w:sz w:val="12"/>
                <w:szCs w:val="12"/>
                <w:lang w:val="fr-BE"/>
              </w:rPr>
              <w:t>le persone di età superiore a 54 anni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CO08</w:t>
            </w:r>
          </w:p>
        </w:tc>
        <w:tc>
          <w:tcPr>
            <w:shd w:val="clear" w:color="auto" w:fill="auto"/>
          </w:tcPr>
          <w:p w:rsidR="008C5CFA" w:rsidRPr="00BA47B4" w:rsidP="00300A01">
            <w:pPr>
              <w:spacing w:before="0" w:after="0"/>
              <w:rPr>
                <w:sz w:val="12"/>
                <w:szCs w:val="12"/>
                <w:lang w:val="fr-BE"/>
              </w:rPr>
            </w:pPr>
            <w:r>
              <w:rPr>
                <w:noProof/>
                <w:sz w:val="12"/>
                <w:szCs w:val="12"/>
                <w:lang w:val="fr-BE"/>
              </w:rPr>
              <w:t>di età superiore a 54 anni che sono disoccupati, inclusi i disoccupati di lungo periodo, o inattivi e che non seguono un corso di insegnamento o una formazione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CO09</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primaria (ISCED 1) o di istruzione secondaria inferiore (ISCED 2)</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CO10</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insegnamento secondario superiore (ISCED 3) o di un diploma di istruzione post secondaria (ISCED 4)</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CO11</w:t>
            </w:r>
          </w:p>
        </w:tc>
        <w:tc>
          <w:tcPr>
            <w:shd w:val="clear" w:color="auto" w:fill="auto"/>
          </w:tcPr>
          <w:p w:rsidR="008C5CFA" w:rsidRPr="00BA47B4" w:rsidP="00300A01">
            <w:pPr>
              <w:spacing w:before="0" w:after="0"/>
              <w:rPr>
                <w:sz w:val="12"/>
                <w:szCs w:val="12"/>
                <w:lang w:val="fr-BE"/>
              </w:rPr>
            </w:pPr>
            <w:r>
              <w:rPr>
                <w:noProof/>
                <w:sz w:val="12"/>
                <w:szCs w:val="12"/>
                <w:lang w:val="fr-BE"/>
              </w:rPr>
              <w:t>i titolari di un diploma di istruzione terziaria (ISCED da 5 a 8)</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CO12</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CO13</w:t>
            </w:r>
          </w:p>
        </w:tc>
        <w:tc>
          <w:tcPr>
            <w:shd w:val="clear" w:color="auto" w:fill="auto"/>
          </w:tcPr>
          <w:p w:rsidR="008C5CFA" w:rsidRPr="00BA47B4" w:rsidP="00300A01">
            <w:pPr>
              <w:spacing w:before="0" w:after="0"/>
              <w:rPr>
                <w:sz w:val="12"/>
                <w:szCs w:val="12"/>
                <w:lang w:val="fr-BE"/>
              </w:rPr>
            </w:pPr>
            <w:r>
              <w:rPr>
                <w:noProof/>
                <w:sz w:val="12"/>
                <w:szCs w:val="12"/>
                <w:lang w:val="fr-BE"/>
              </w:rPr>
              <w:t>i partecipanti le cui famiglie sono senza lavoro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CO14</w:t>
            </w:r>
          </w:p>
        </w:tc>
        <w:tc>
          <w:tcPr>
            <w:shd w:val="clear" w:color="auto" w:fill="auto"/>
          </w:tcPr>
          <w:p w:rsidR="008C5CFA" w:rsidRPr="00BA47B4" w:rsidP="00300A01">
            <w:pPr>
              <w:spacing w:before="0" w:after="0"/>
              <w:rPr>
                <w:sz w:val="12"/>
                <w:szCs w:val="12"/>
                <w:lang w:val="fr-BE"/>
              </w:rPr>
            </w:pPr>
            <w:r>
              <w:rPr>
                <w:noProof/>
                <w:sz w:val="12"/>
                <w:szCs w:val="12"/>
                <w:lang w:val="fr-BE"/>
              </w:rPr>
              <w:t>i partecipanti che vivono in una famiglia composta da un singolo adulto con figli a carico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CO15</w:t>
            </w:r>
          </w:p>
        </w:tc>
        <w:tc>
          <w:tcPr>
            <w:shd w:val="clear" w:color="auto" w:fill="auto"/>
          </w:tcPr>
          <w:p w:rsidR="008C5CFA" w:rsidRPr="00BA47B4" w:rsidP="00300A01">
            <w:pPr>
              <w:spacing w:before="0" w:after="0"/>
              <w:rPr>
                <w:sz w:val="12"/>
                <w:szCs w:val="12"/>
                <w:lang w:val="fr-BE"/>
              </w:rPr>
            </w:pPr>
            <w:r>
              <w:rPr>
                <w:noProof/>
                <w:sz w:val="12"/>
                <w:szCs w:val="12"/>
                <w:lang w:val="fr-BE"/>
              </w:rPr>
              <w:t>i migranti, i partecipanti di origine straniera, le minoranze (comprese le comunità emarginate quali i Rom)</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CO16</w:t>
            </w:r>
          </w:p>
        </w:tc>
        <w:tc>
          <w:tcPr>
            <w:shd w:val="clear" w:color="auto" w:fill="auto"/>
          </w:tcPr>
          <w:p w:rsidR="008C5CFA" w:rsidRPr="00BA47B4" w:rsidP="00300A01">
            <w:pPr>
              <w:spacing w:before="0" w:after="0"/>
              <w:rPr>
                <w:sz w:val="12"/>
                <w:szCs w:val="12"/>
                <w:lang w:val="fr-BE"/>
              </w:rPr>
            </w:pPr>
            <w:r>
              <w:rPr>
                <w:noProof/>
                <w:sz w:val="12"/>
                <w:szCs w:val="12"/>
                <w:lang w:val="fr-BE"/>
              </w:rPr>
              <w:t>i partecipanti con disabilità</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CO17</w:t>
            </w:r>
          </w:p>
        </w:tc>
        <w:tc>
          <w:tcPr>
            <w:shd w:val="clear" w:color="auto" w:fill="auto"/>
          </w:tcPr>
          <w:p w:rsidR="008C5CFA" w:rsidRPr="00BA47B4" w:rsidP="00300A01">
            <w:pPr>
              <w:spacing w:before="0" w:after="0"/>
              <w:rPr>
                <w:sz w:val="12"/>
                <w:szCs w:val="12"/>
                <w:lang w:val="fr-BE"/>
              </w:rPr>
            </w:pPr>
            <w:r>
              <w:rPr>
                <w:noProof/>
                <w:sz w:val="12"/>
                <w:szCs w:val="12"/>
                <w:lang w:val="fr-BE"/>
              </w:rPr>
              <w:t>le altre persone svantaggiate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CO18</w:t>
            </w:r>
          </w:p>
        </w:tc>
        <w:tc>
          <w:tcPr>
            <w:shd w:val="clear" w:color="auto" w:fill="auto"/>
          </w:tcPr>
          <w:p w:rsidR="008C5CFA" w:rsidRPr="00BA47B4" w:rsidP="00300A01">
            <w:pPr>
              <w:spacing w:before="0" w:after="0"/>
              <w:rPr>
                <w:sz w:val="12"/>
                <w:szCs w:val="12"/>
                <w:lang w:val="fr-BE"/>
              </w:rPr>
            </w:pPr>
            <w:r>
              <w:rPr>
                <w:noProof/>
                <w:sz w:val="12"/>
                <w:szCs w:val="12"/>
                <w:lang w:val="fr-BE"/>
              </w:rPr>
              <w:t>i senzatetto o le persone colpite da esclusione abitativa</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CO19</w:t>
            </w:r>
          </w:p>
        </w:tc>
        <w:tc>
          <w:tcPr>
            <w:shd w:val="clear" w:color="auto" w:fill="auto"/>
          </w:tcPr>
          <w:p w:rsidR="008C5CFA" w:rsidRPr="00BA47B4" w:rsidP="00300A01">
            <w:pPr>
              <w:spacing w:before="0" w:after="0"/>
              <w:rPr>
                <w:sz w:val="12"/>
                <w:szCs w:val="12"/>
                <w:lang w:val="fr-BE"/>
              </w:rPr>
            </w:pPr>
            <w:r>
              <w:rPr>
                <w:noProof/>
                <w:sz w:val="12"/>
                <w:szCs w:val="12"/>
                <w:lang w:val="fr-BE"/>
              </w:rPr>
              <w:t>le persone provenienti da zone rurali</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BA47B4" w:rsidP="00300A01">
            <w:pPr>
              <w:spacing w:before="0" w:after="0"/>
              <w:jc w:val="right"/>
              <w:rPr>
                <w:sz w:val="12"/>
                <w:szCs w:val="12"/>
                <w:lang w:val="fr-BE"/>
              </w:rPr>
            </w:pPr>
            <w:r w:rsidRPr="00A92B39">
              <w:rPr>
                <w:noProof/>
                <w:sz w:val="10"/>
                <w:szCs w:val="10"/>
                <w:lang w:val="fr-BE"/>
              </w:rPr>
              <w:t>0,00</w:t>
            </w: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CO20</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attuati completamente o parzialmente dalle parti sociali o da organizzazioni non governative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CO21</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dedicati alla partecipazione sostenibile e al progresso delle donne nel mondo del lavoro</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CO22</w:t>
            </w:r>
          </w:p>
        </w:tc>
        <w:tc>
          <w:tcPr>
            <w:shd w:val="clear" w:color="auto" w:fill="auto"/>
          </w:tcPr>
          <w:p w:rsidR="008C5CFA" w:rsidRPr="00BA47B4" w:rsidP="00300A01">
            <w:pPr>
              <w:spacing w:before="0" w:after="0"/>
              <w:rPr>
                <w:sz w:val="12"/>
                <w:szCs w:val="12"/>
                <w:lang w:val="fr-BE"/>
              </w:rPr>
            </w:pPr>
            <w:r>
              <w:rPr>
                <w:noProof/>
                <w:sz w:val="12"/>
                <w:szCs w:val="12"/>
                <w:lang w:val="fr-BE"/>
              </w:rPr>
              <w:t>numero di progetti destinati alle pubbliche amministrazioni o ai servizi pubblici a livello nazionale, regionale o locale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r>
              <w:rPr>
                <w:noProof/>
                <w:sz w:val="12"/>
                <w:szCs w:val="12"/>
                <w:lang w:val="fr-BE"/>
              </w:rPr>
              <w:t>25,00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r>
              <w:rPr>
                <w:noProof/>
                <w:sz w:val="12"/>
                <w:szCs w:val="12"/>
                <w:lang w:val="fr-BE"/>
              </w:rPr>
              <w:t>CO23</w:t>
            </w:r>
          </w:p>
        </w:tc>
        <w:tc>
          <w:tcPr>
            <w:shd w:val="clear" w:color="auto" w:fill="auto"/>
          </w:tcPr>
          <w:p w:rsidR="008C5CFA" w:rsidRPr="00BA47B4" w:rsidP="00300A01">
            <w:pPr>
              <w:spacing w:before="0" w:after="0"/>
              <w:rPr>
                <w:sz w:val="12"/>
                <w:szCs w:val="12"/>
                <w:lang w:val="fr-BE"/>
              </w:rPr>
            </w:pPr>
            <w:r>
              <w:rPr>
                <w:noProof/>
                <w:sz w:val="12"/>
                <w:szCs w:val="12"/>
                <w:lang w:val="fr-BE"/>
              </w:rPr>
              <w:t>numero di micro, piccole e medie imprese finanziate (incluse società cooperative e imprese dell'economia sociale)</w:t>
            </w:r>
          </w:p>
        </w:tc>
        <w:tc>
          <w:tcPr>
            <w:shd w:val="clear" w:color="auto" w:fill="auto"/>
          </w:tcPr>
          <w:p w:rsidR="008C5CFA" w:rsidRPr="00BA47B4" w:rsidP="00300A01">
            <w:pPr>
              <w:spacing w:before="0" w:after="0"/>
              <w:rPr>
                <w:sz w:val="12"/>
                <w:szCs w:val="12"/>
                <w:lang w:val="fr-BE"/>
              </w:rPr>
            </w:pPr>
            <w:r w:rsidRPr="00601E29">
              <w:rPr>
                <w:noProof/>
                <w:sz w:val="10"/>
                <w:szCs w:val="10"/>
                <w:lang w:val="fr-BE"/>
              </w:rPr>
              <w:t>Meno sviluppate</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rPr>
                <w:sz w:val="12"/>
                <w:szCs w:val="12"/>
                <w:lang w:val="fr-BE"/>
              </w:rPr>
            </w:pPr>
            <w:r>
              <w:rPr>
                <w:noProof/>
                <w:sz w:val="12"/>
                <w:szCs w:val="12"/>
                <w:lang w:val="fr-BE"/>
              </w:rPr>
              <w:t>Totale complessivo dei partecipanti</w:t>
            </w:r>
          </w:p>
        </w:tc>
        <w:tc>
          <w:tcPr>
            <w:shd w:val="clear" w:color="auto" w:fill="auto"/>
          </w:tcPr>
          <w:p w:rsidR="008C5CFA" w:rsidRPr="00BA47B4" w:rsidP="00300A01">
            <w:pPr>
              <w:spacing w:before="0" w:after="0"/>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r w:rsidRPr="00BA47B4">
              <w:rPr>
                <w:noProof/>
                <w:sz w:val="12"/>
                <w:szCs w:val="12"/>
                <w:lang w:val="fr-BE"/>
              </w:rPr>
              <w:t>0,00</w:t>
            </w: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shd w:val="clear" w:color="auto" w:fill="auto"/>
          </w:tcPr>
          <w:p w:rsidR="008C5CFA" w:rsidRPr="00BA47B4" w:rsidP="00300A01">
            <w:pPr>
              <w:spacing w:before="0" w:after="0"/>
              <w:jc w:val="right"/>
              <w:rPr>
                <w:sz w:val="12"/>
                <w:szCs w:val="12"/>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BA47B4"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9"/>
        <w:gridCol w:w="8322"/>
        <w:gridCol w:w="1489"/>
        <w:gridCol w:w="500"/>
        <w:gridCol w:w="564"/>
        <w:gridCol w:w="514"/>
        <w:gridCol w:w="500"/>
        <w:gridCol w:w="564"/>
        <w:gridCol w:w="514"/>
        <w:gridCol w:w="500"/>
        <w:gridCol w:w="564"/>
        <w:gridCol w:w="514"/>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8C5CFA" w:rsidRPr="001C4484" w:rsidP="00300A01">
            <w:pPr>
              <w:spacing w:before="0" w:after="0"/>
              <w:rPr>
                <w:sz w:val="10"/>
                <w:szCs w:val="10"/>
              </w:rPr>
            </w:pPr>
            <w:r w:rsidRPr="001C4484">
              <w:rPr>
                <w:b/>
                <w:noProof/>
                <w:sz w:val="12"/>
                <w:szCs w:val="12"/>
                <w:lang w:val="fr-BE"/>
              </w:rPr>
              <w:t>ID</w:t>
            </w:r>
          </w:p>
        </w:tc>
        <w:tc>
          <w:tcPr>
            <w:shd w:val="clear" w:color="auto" w:fill="auto"/>
          </w:tcPr>
          <w:p w:rsidR="008C5CFA" w:rsidRPr="001C4484" w:rsidP="00300A01">
            <w:pPr>
              <w:spacing w:before="0" w:after="0"/>
              <w:rPr>
                <w:sz w:val="10"/>
                <w:szCs w:val="10"/>
              </w:rPr>
            </w:pPr>
            <w:r w:rsidRPr="001C4484">
              <w:rPr>
                <w:b/>
                <w:noProof/>
                <w:sz w:val="12"/>
                <w:szCs w:val="12"/>
                <w:lang w:val="fr-BE"/>
              </w:rPr>
              <w:t>Indicatore</w:t>
            </w:r>
          </w:p>
        </w:tc>
        <w:tc>
          <w:tcPr>
            <w:shd w:val="clear" w:color="auto" w:fill="auto"/>
          </w:tcPr>
          <w:p w:rsidR="008C5CFA" w:rsidRPr="001C4484" w:rsidP="00300A01">
            <w:pPr>
              <w:spacing w:before="0" w:after="0"/>
              <w:rPr>
                <w:sz w:val="10"/>
                <w:szCs w:val="10"/>
              </w:rPr>
            </w:pPr>
            <w:r w:rsidRPr="001C4484">
              <w:rPr>
                <w:b/>
                <w:noProof/>
                <w:sz w:val="12"/>
                <w:szCs w:val="12"/>
                <w:lang w:val="fr-BE"/>
              </w:rPr>
              <w:t>Categoria di regioni</w:t>
            </w:r>
          </w:p>
        </w:tc>
        <w:tc>
          <w:tcPr>
            <w:gridSpan w:val="3"/>
          </w:tcPr>
          <w:p w:rsidR="008C5CFA" w:rsidRPr="001C4484" w:rsidP="00300A01">
            <w:pPr>
              <w:spacing w:before="0" w:after="0"/>
              <w:jc w:val="center"/>
              <w:rPr>
                <w:sz w:val="10"/>
                <w:szCs w:val="10"/>
              </w:rPr>
            </w:pPr>
            <w:r w:rsidRPr="001C4484">
              <w:rPr>
                <w:sz w:val="10"/>
                <w:szCs w:val="10"/>
              </w:rPr>
              <w:t>2016</w:t>
            </w:r>
          </w:p>
        </w:tc>
        <w:tc>
          <w:tcPr>
            <w:gridSpan w:val="3"/>
          </w:tcPr>
          <w:p w:rsidR="008C5CFA" w:rsidRPr="001C4484" w:rsidP="00300A01">
            <w:pPr>
              <w:spacing w:before="0" w:after="0"/>
              <w:jc w:val="center"/>
              <w:rPr>
                <w:sz w:val="10"/>
                <w:szCs w:val="10"/>
              </w:rPr>
            </w:pPr>
            <w:r w:rsidRPr="001C4484">
              <w:rPr>
                <w:sz w:val="10"/>
                <w:szCs w:val="10"/>
              </w:rPr>
              <w:t>2015</w:t>
            </w:r>
          </w:p>
        </w:tc>
        <w:tc>
          <w:tcPr>
            <w:gridSpan w:val="3"/>
          </w:tcPr>
          <w:p w:rsidR="008C5CFA" w:rsidRPr="001C4484" w:rsidP="00300A01">
            <w:pPr>
              <w:spacing w:before="0" w:after="0"/>
              <w:jc w:val="center"/>
              <w:rPr>
                <w:sz w:val="10"/>
                <w:szCs w:val="10"/>
              </w:rPr>
            </w:pPr>
            <w:r w:rsidRPr="001C4484">
              <w:rPr>
                <w:sz w:val="10"/>
                <w:szCs w:val="10"/>
              </w:rPr>
              <w:t>2014</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shd w:val="clear" w:color="auto" w:fill="auto"/>
          </w:tcPr>
          <w:p w:rsidR="008C5CFA" w:rsidRPr="001C4484" w:rsidP="00300A01">
            <w:pPr>
              <w:spacing w:before="0" w:after="0"/>
              <w:rPr>
                <w:sz w:val="10"/>
                <w:szCs w:val="10"/>
              </w:rPr>
            </w:pP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c>
          <w:tcPr/>
          <w:p w:rsidR="008C5CFA" w:rsidRPr="001C4484" w:rsidP="00300A01">
            <w:pPr>
              <w:spacing w:before="0" w:after="0"/>
              <w:jc w:val="center"/>
              <w:rPr>
                <w:sz w:val="10"/>
                <w:szCs w:val="10"/>
              </w:rPr>
            </w:pPr>
            <w:r w:rsidRPr="001C4484">
              <w:rPr>
                <w:noProof/>
                <w:sz w:val="10"/>
                <w:szCs w:val="10"/>
              </w:rPr>
              <w:t>Totale</w:t>
            </w:r>
          </w:p>
        </w:tc>
        <w:tc>
          <w:tcPr>
            <w:shd w:val="clear" w:color="auto" w:fill="auto"/>
          </w:tcPr>
          <w:p w:rsidR="008C5CFA" w:rsidRPr="001C4484" w:rsidP="00300A01">
            <w:pPr>
              <w:spacing w:before="0" w:after="0"/>
              <w:jc w:val="center"/>
              <w:rPr>
                <w:sz w:val="10"/>
                <w:szCs w:val="10"/>
              </w:rPr>
            </w:pPr>
            <w:r w:rsidRPr="001C4484">
              <w:rPr>
                <w:noProof/>
                <w:sz w:val="10"/>
                <w:szCs w:val="10"/>
              </w:rPr>
              <w:t>Uomini</w:t>
            </w:r>
          </w:p>
        </w:tc>
        <w:tc>
          <w:tcPr>
            <w:shd w:val="clear" w:color="auto" w:fill="auto"/>
          </w:tcPr>
          <w:p w:rsidR="008C5CFA" w:rsidRPr="001C4484" w:rsidP="00300A01">
            <w:pPr>
              <w:spacing w:before="0" w:after="0"/>
              <w:jc w:val="center"/>
              <w:rPr>
                <w:sz w:val="10"/>
                <w:szCs w:val="10"/>
              </w:rPr>
            </w:pPr>
            <w:r w:rsidRPr="001C4484">
              <w:rPr>
                <w:noProof/>
                <w:sz w:val="10"/>
                <w:szCs w:val="10"/>
              </w:rPr>
              <w:t>Donne</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compresi 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disoccupati di lungo periodo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inattive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lavoratori, compresi i lavoratori autonomi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inferiore a 25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di età superiore a 54 anni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di età superiore a 54 anni che sono disoccupati, inclusi i disoccupati di lungo periodo, o inattivi e che non seguono un corso di insegnamento o una formazione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CO09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primaria (ISCED 1) o di istruzione secondaria inferiore (ISCED 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insegnamento secondario superiore (ISCED 3) o di un diploma di istruzione post secondaria (ISCED 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titolari di un diploma di istruzione terziaria (ISCED da 5 a 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le cui famiglie sono senza lavoro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CO14</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che vivono in una famiglia composta da un singolo adulto con figli a carico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CO15</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migranti, i partecipanti di origine straniera, le minoranze (comprese le comunità emarginate quali i Rom)</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CO16</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partecipanti con disabilità</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CO17</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altre persone svantaggiate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CO18</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i senzatetto o le persone colpite da esclusione abitativa</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CO19</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le persone provenienti da zone rurali</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rPr>
              <w:t>0,00</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lang w:val="fr-BE"/>
              </w:rPr>
            </w:pPr>
            <w:r w:rsidRPr="001C4484">
              <w:rPr>
                <w:noProof/>
                <w:sz w:val="10"/>
                <w:szCs w:val="10"/>
                <w:lang w:val="fr-BE"/>
              </w:rPr>
              <w:t>0,00</w:t>
            </w: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CO20</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attuati completamente o parzialmente dalle parti sociali o da organizzazioni non governative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CO21</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dedicati alla partecipazione sostenibile e al progresso delle donne nel mondo del lavoro</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CO22</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progetti destinati alle pubbliche amministrazioni o ai servizi pubblici a livello nazionale, regionale o locale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r w:rsidRPr="001C4484">
              <w:rPr>
                <w:noProof/>
                <w:sz w:val="10"/>
                <w:szCs w:val="10"/>
                <w:lang w:val="fr-BE"/>
              </w:rPr>
              <w:t>CO23</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numero di micro, piccole e medie imprese finanziate (incluse società cooperative e imprese dell'economia sociale)</w:t>
            </w:r>
          </w:p>
        </w:tc>
        <w:tc>
          <w:tcPr>
            <w:shd w:val="clear" w:color="auto" w:fill="auto"/>
          </w:tcPr>
          <w:p w:rsidR="008C5CFA" w:rsidRPr="001C4484" w:rsidP="00300A01">
            <w:pPr>
              <w:spacing w:before="0" w:after="0"/>
              <w:rPr>
                <w:sz w:val="10"/>
                <w:szCs w:val="10"/>
                <w:lang w:val="fr-BE"/>
              </w:rPr>
            </w:pPr>
            <w:r w:rsidRPr="001C4484">
              <w:rPr>
                <w:noProof/>
                <w:sz w:val="10"/>
                <w:szCs w:val="10"/>
                <w:lang w:val="fr-BE"/>
              </w:rPr>
              <w:t>Meno sviluppate</w:t>
            </w: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r w:rsidTr="0047688D">
        <w:tblPrEx>
          <w:tblW w:w="5000" w:type="pct"/>
          <w:tblInd w:w="150" w:type="dxa"/>
          <w:tblCellMar>
            <w:left w:w="57" w:type="dxa"/>
            <w:right w:w="57" w:type="dxa"/>
          </w:tblCellMar>
          <w:tblLook w:val="04A0"/>
        </w:tblPrEx>
        <w:tc>
          <w:tcPr>
            <w:shd w:val="clear" w:color="auto" w:fill="auto"/>
          </w:tcPr>
          <w:p w:rsidR="008C5CFA" w:rsidRPr="001C4484" w:rsidP="00300A01">
            <w:pPr>
              <w:spacing w:before="0" w:after="0"/>
              <w:rPr>
                <w:sz w:val="10"/>
                <w:szCs w:val="10"/>
                <w:lang w:val="fr-BE"/>
              </w:rPr>
            </w:pPr>
          </w:p>
        </w:tc>
        <w:tc>
          <w:tcPr>
            <w:shd w:val="clear" w:color="auto" w:fill="auto"/>
          </w:tcPr>
          <w:p w:rsidR="008C5CFA" w:rsidRPr="001C4484" w:rsidP="00300A01">
            <w:pPr>
              <w:spacing w:before="0" w:after="0"/>
              <w:rPr>
                <w:sz w:val="10"/>
                <w:szCs w:val="10"/>
                <w:lang w:val="fr-BE"/>
              </w:rPr>
            </w:pPr>
            <w:r w:rsidRPr="001C4484">
              <w:rPr>
                <w:noProof/>
                <w:sz w:val="10"/>
                <w:szCs w:val="10"/>
                <w:lang w:val="fr-BE"/>
              </w:rPr>
              <w:t>Totale complessivo dei partecipanti</w:t>
            </w:r>
          </w:p>
        </w:tc>
        <w:tc>
          <w:tcPr>
            <w:shd w:val="clear" w:color="auto" w:fill="auto"/>
          </w:tcPr>
          <w:p w:rsidR="008C5CFA" w:rsidRPr="001C4484" w:rsidP="00300A01">
            <w:pPr>
              <w:spacing w:before="0" w:after="0"/>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c>
          <w:tcPr/>
          <w:p w:rsidR="008C5CFA" w:rsidRPr="001C4484" w:rsidP="00300A01">
            <w:pPr>
              <w:spacing w:before="0" w:after="0"/>
              <w:jc w:val="right"/>
              <w:rPr>
                <w:sz w:val="10"/>
                <w:szCs w:val="10"/>
              </w:rPr>
            </w:pPr>
            <w:r w:rsidRPr="001C4484">
              <w:rPr>
                <w:noProof/>
                <w:sz w:val="10"/>
                <w:szCs w:val="10"/>
              </w:rPr>
              <w:t>0,00</w:t>
            </w:r>
          </w:p>
        </w:tc>
        <w:tc>
          <w:tcPr>
            <w:shd w:val="clear" w:color="auto" w:fill="auto"/>
          </w:tcPr>
          <w:p w:rsidR="008C5CFA" w:rsidRPr="001C4484" w:rsidP="00300A01">
            <w:pPr>
              <w:spacing w:before="0" w:after="0"/>
              <w:jc w:val="right"/>
              <w:rPr>
                <w:sz w:val="10"/>
                <w:szCs w:val="10"/>
              </w:rPr>
            </w:pPr>
          </w:p>
        </w:tc>
        <w:tc>
          <w:tcPr>
            <w:shd w:val="clear" w:color="auto" w:fill="auto"/>
          </w:tcPr>
          <w:p w:rsidR="008C5CFA" w:rsidRPr="001C4484" w:rsidP="00300A01">
            <w:pPr>
              <w:spacing w:before="0" w:after="0"/>
              <w:jc w:val="right"/>
              <w:rPr>
                <w:sz w:val="10"/>
                <w:szCs w:val="10"/>
                <w:lang w:val="fr-BE"/>
              </w:rPr>
            </w:pPr>
          </w:p>
        </w:tc>
      </w:tr>
    </w:tbl>
    <w:p w:rsidR="008C5CFA" w:rsidP="00300A01">
      <w:pPr>
        <w:spacing w:before="0" w:after="0"/>
        <w:rPr>
          <w:lang w:val="fr-BE"/>
        </w:rPr>
      </w:pPr>
      <w:r>
        <w:rPr>
          <w:lang w:val="fr-BE"/>
        </w:rPr>
        <w:br w:type="page"/>
      </w:r>
    </w:p>
    <w:tbl>
      <w:tblPr>
        <w:tblStyle w:val="TableNormal"/>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3393"/>
      </w:tblGrid>
      <w:tr w:rsidTr="0047688D">
        <w:tblPrEx>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Capacità istituzionale</w:t>
            </w:r>
          </w:p>
        </w:tc>
      </w:tr>
      <w:tr w:rsidTr="0047688D">
        <w:tblPrEx>
          <w:tblW w:w="5000" w:type="pct"/>
          <w:tblInd w:w="150"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Priorità d'investimento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Investire nella capacità istituzionale e nell'efficienza delle pubbliche amministrazioni e dei servizi pubblici a livello nazionale, regionale e locale nell'ottica delle riforme, di una migliore regolamentazione e di una buona governance</w:t>
            </w:r>
          </w:p>
        </w:tc>
      </w:tr>
    </w:tbl>
    <w:p w:rsidR="008C5CFA" w:rsidP="00300A01">
      <w:pPr>
        <w:spacing w:before="0" w:after="0"/>
      </w:pPr>
    </w:p>
    <w:p w:rsidR="008C5CFA" w:rsidRPr="008E457C" w:rsidP="00300A01">
      <w:pPr>
        <w:pStyle w:val="Heading2"/>
        <w:numPr>
          <w:ilvl w:val="0"/>
          <w:numId w:val="0"/>
        </w:numPr>
        <w:spacing w:before="0" w:after="0"/>
        <w:rPr>
          <w:b w:val="0"/>
        </w:rPr>
      </w:pPr>
      <w:bookmarkStart w:id="186" w:name="_Toc256000106"/>
      <w:bookmarkStart w:id="187" w:name="_Toc256000212"/>
      <w:bookmarkStart w:id="188" w:name="_Toc256000304"/>
      <w:r w:rsidRPr="008E457C">
        <w:rPr>
          <w:b w:val="0"/>
          <w:noProof/>
          <w:lang w:val="fr-BE"/>
        </w:rPr>
        <w:t>Tabella 4B: Indicatori di output specifici per programma per FSE e IOG</w:t>
      </w:r>
      <w:r w:rsidR="009A51C8">
        <w:rPr>
          <w:b w:val="0"/>
        </w:rPr>
        <w:t xml:space="preserve"> - </w:t>
      </w:r>
      <w:r w:rsidRPr="002124FC" w:rsidR="009A51C8">
        <w:rPr>
          <w:noProof/>
          <w:sz w:val="20"/>
          <w:szCs w:val="20"/>
          <w:lang w:val="fr-BE"/>
        </w:rPr>
        <w:t>13</w:t>
      </w:r>
      <w:bookmarkEnd w:id="188"/>
      <w:bookmarkEnd w:id="187"/>
      <w:bookmarkEnd w:id="186"/>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2"/>
        <w:gridCol w:w="6892"/>
        <w:gridCol w:w="1106"/>
        <w:gridCol w:w="901"/>
        <w:gridCol w:w="457"/>
        <w:gridCol w:w="504"/>
        <w:gridCol w:w="460"/>
        <w:gridCol w:w="454"/>
        <w:gridCol w:w="504"/>
        <w:gridCol w:w="460"/>
        <w:gridCol w:w="470"/>
        <w:gridCol w:w="521"/>
        <w:gridCol w:w="476"/>
        <w:gridCol w:w="454"/>
        <w:gridCol w:w="504"/>
        <w:gridCol w:w="460"/>
      </w:tblGrid>
      <w:tr w:rsidTr="002A1502">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p w:rsidR="008C5CFA" w:rsidRPr="00A92B39" w:rsidP="00300A01">
            <w:pPr>
              <w:spacing w:before="0" w:after="0"/>
              <w:jc w:val="center"/>
              <w:rPr>
                <w:b/>
                <w:sz w:val="10"/>
                <w:szCs w:val="10"/>
                <w:lang w:val="fr-BE"/>
              </w:rPr>
            </w:pPr>
            <w:r w:rsidRPr="00A92B39">
              <w:rPr>
                <w:b/>
                <w:noProof/>
                <w:sz w:val="10"/>
                <w:szCs w:val="10"/>
                <w:lang w:val="fr-BE"/>
              </w:rPr>
              <w:t>Unità di misura</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obiettivo (2023)</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Valore cumulativo</w:t>
            </w:r>
          </w:p>
        </w:tc>
        <w:tc>
          <w:tcPr>
            <w:gridSpan w:val="3"/>
            <w:shd w:val="clear" w:color="auto" w:fill="auto"/>
          </w:tcPr>
          <w:p w:rsidR="008C5CFA" w:rsidRPr="00A92B39" w:rsidP="00300A01">
            <w:pPr>
              <w:spacing w:before="0" w:after="0"/>
              <w:jc w:val="center"/>
              <w:rPr>
                <w:b/>
                <w:sz w:val="10"/>
                <w:szCs w:val="10"/>
                <w:lang w:val="fr-BE"/>
              </w:rPr>
            </w:pPr>
            <w:r w:rsidRPr="00A92B39">
              <w:rPr>
                <w:b/>
                <w:noProof/>
                <w:sz w:val="10"/>
                <w:szCs w:val="10"/>
                <w:lang w:val="fr-BE"/>
              </w:rPr>
              <w:t>Rapporto di conseguimento</w:t>
            </w:r>
          </w:p>
        </w:tc>
        <w:tc>
          <w:tcPr>
            <w:gridSpan w:val="3"/>
          </w:tcPr>
          <w:p w:rsidR="008C5CFA" w:rsidRPr="00A92B39" w:rsidP="00300A01">
            <w:pPr>
              <w:spacing w:before="0" w:after="0"/>
              <w:jc w:val="center"/>
              <w:rPr>
                <w:b/>
                <w:sz w:val="10"/>
                <w:szCs w:val="10"/>
                <w:lang w:val="fr-BE"/>
              </w:rPr>
            </w:pPr>
            <w:r w:rsidRPr="00A92B39">
              <w:rPr>
                <w:bCs/>
                <w:sz w:val="10"/>
                <w:szCs w:val="10"/>
                <w:lang w:val="en-US"/>
              </w:rPr>
              <w:t>2017</w:t>
            </w:r>
          </w:p>
        </w:tc>
      </w:tr>
      <w:tr w:rsidTr="002A1502">
        <w:tblPrEx>
          <w:tblW w:w="5000" w:type="pct"/>
          <w:tblInd w:w="108" w:type="dxa"/>
          <w:tblCellMar>
            <w:left w:w="57" w:type="dxa"/>
            <w:right w:w="57" w:type="dxa"/>
          </w:tblCellMar>
          <w:tblLook w:val="04A0"/>
        </w:tblPrEx>
        <w:trPr>
          <w:tblHeader/>
        </w:trPr>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shd w:val="clear" w:color="auto" w:fill="auto"/>
          </w:tcPr>
          <w:p w:rsidR="008C5CFA" w:rsidRPr="00A92B39" w:rsidP="00300A01">
            <w:pPr>
              <w:spacing w:before="0" w:after="0"/>
              <w:rPr>
                <w:b/>
                <w:sz w:val="10"/>
                <w:szCs w:val="10"/>
                <w:lang w:val="fr-BE"/>
              </w:rPr>
            </w:pPr>
          </w:p>
        </w:tc>
        <w:tc>
          <w:tcPr/>
          <w:p w:rsidR="008C5CFA" w:rsidRPr="00A92B39" w:rsidP="00300A01">
            <w:pPr>
              <w:spacing w:before="0" w:after="0"/>
              <w:jc w:val="center"/>
              <w:rPr>
                <w:b/>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r>
      <w:tr w:rsidTr="002A1502">
        <w:tblPrEx>
          <w:tblW w:w="5000" w:type="pct"/>
          <w:tblInd w:w="108" w:type="dxa"/>
          <w:tblCellMar>
            <w:left w:w="57" w:type="dxa"/>
            <w:right w:w="57"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SP134</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Numero di partecipanti coinvolti nei progetti di rafforzamento delle competenze di produzione e gestione dei dati pubblici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p w:rsidR="008C5CFA" w:rsidRPr="00A92B39" w:rsidP="00300A01">
            <w:pPr>
              <w:spacing w:before="0" w:after="0"/>
              <w:rPr>
                <w:sz w:val="10"/>
                <w:szCs w:val="10"/>
                <w:lang w:val="fr-BE"/>
              </w:rPr>
            </w:pPr>
            <w:r w:rsidRPr="00A92B39">
              <w:rPr>
                <w:noProof/>
                <w:sz w:val="10"/>
                <w:szCs w:val="10"/>
                <w:lang w:val="fr-BE"/>
              </w:rPr>
              <w:t>Numero</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500,00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r>
      <w:tr w:rsidTr="002A1502">
        <w:tblPrEx>
          <w:tblW w:w="5000" w:type="pct"/>
          <w:tblInd w:w="108" w:type="dxa"/>
          <w:tblCellMar>
            <w:left w:w="57" w:type="dxa"/>
            <w:right w:w="57"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SP135</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Numero di Amministrazioni/Uffici coinvolti nei progetti di open data</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p w:rsidR="008C5CFA" w:rsidRPr="00A92B39" w:rsidP="00300A01">
            <w:pPr>
              <w:spacing w:before="0" w:after="0"/>
              <w:rPr>
                <w:sz w:val="10"/>
                <w:szCs w:val="10"/>
                <w:lang w:val="fr-BE"/>
              </w:rPr>
            </w:pPr>
            <w:r w:rsidRPr="00A92B39">
              <w:rPr>
                <w:noProof/>
                <w:sz w:val="10"/>
                <w:szCs w:val="10"/>
                <w:lang w:val="fr-BE"/>
              </w:rPr>
              <w:t>Numero</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50,00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r>
      <w:tr w:rsidTr="002A1502">
        <w:tblPrEx>
          <w:tblW w:w="5000" w:type="pct"/>
          <w:tblInd w:w="108" w:type="dxa"/>
          <w:tblCellMar>
            <w:left w:w="57" w:type="dxa"/>
            <w:right w:w="57"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SP136</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Numero di Uffici (civili) che sono stati coinvolti nel programma di introduzione del nuovo modello operativo di gestione per la riduzione dell'arretrato</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p w:rsidR="008C5CFA" w:rsidRPr="00A92B39" w:rsidP="00300A01">
            <w:pPr>
              <w:spacing w:before="0" w:after="0"/>
              <w:rPr>
                <w:sz w:val="10"/>
                <w:szCs w:val="10"/>
                <w:lang w:val="fr-BE"/>
              </w:rPr>
            </w:pPr>
            <w:r w:rsidRPr="00A92B39">
              <w:rPr>
                <w:noProof/>
                <w:sz w:val="10"/>
                <w:szCs w:val="10"/>
                <w:lang w:val="fr-BE"/>
              </w:rPr>
              <w:t>Numero</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30,00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r>
      <w:tr w:rsidTr="002A1502">
        <w:tblPrEx>
          <w:tblW w:w="5000" w:type="pct"/>
          <w:tblInd w:w="108" w:type="dxa"/>
          <w:tblCellMar>
            <w:left w:w="57" w:type="dxa"/>
            <w:right w:w="57"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SP137</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Personale coinvolto nei percorsi di rafforzamento delle competenze con particolare riferimento agli appalti pubblici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p w:rsidR="008C5CFA" w:rsidRPr="00A92B39" w:rsidP="00300A01">
            <w:pPr>
              <w:spacing w:before="0" w:after="0"/>
              <w:rPr>
                <w:sz w:val="10"/>
                <w:szCs w:val="10"/>
                <w:lang w:val="fr-BE"/>
              </w:rPr>
            </w:pPr>
            <w:r w:rsidRPr="00A92B39">
              <w:rPr>
                <w:noProof/>
                <w:sz w:val="10"/>
                <w:szCs w:val="10"/>
                <w:lang w:val="fr-BE"/>
              </w:rPr>
              <w:t>Numero</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250,00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Pr>
                <w:noProof/>
                <w:sz w:val="10"/>
                <w:szCs w:val="10"/>
                <w:lang w:val="fr-BE"/>
              </w:rPr>
              <w:t>0,00</w:t>
            </w:r>
          </w:p>
        </w:tc>
        <w:tc>
          <w:tcPr>
            <w:shd w:val="clear" w:color="auto" w:fill="auto"/>
          </w:tcPr>
          <w:p w:rsidR="008C5CFA" w:rsidRPr="00A92B39" w:rsidP="00300A01">
            <w:pPr>
              <w:spacing w:before="0" w:after="0"/>
              <w:jc w:val="right"/>
              <w:rPr>
                <w:sz w:val="10"/>
                <w:szCs w:val="10"/>
                <w:lang w:val="fr-BE"/>
              </w:rPr>
            </w:pPr>
          </w:p>
        </w:tc>
        <w:tc>
          <w:tcPr>
            <w:shd w:val="clear" w:color="auto" w:fill="auto"/>
          </w:tcPr>
          <w:p w:rsidR="008C5CFA" w:rsidRPr="00A92B39" w:rsidP="00300A01">
            <w:pPr>
              <w:spacing w:before="0" w:after="0"/>
              <w:jc w:val="right"/>
              <w:rPr>
                <w:sz w:val="10"/>
                <w:szCs w:val="10"/>
                <w:lang w:val="fr-BE"/>
              </w:rPr>
            </w:pPr>
          </w:p>
        </w:tc>
        <w:tc>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r>
    </w:tbl>
    <w:p w:rsidR="008C5CFA" w:rsidP="00300A01">
      <w:pPr>
        <w:spacing w:before="0" w:after="0"/>
        <w:rPr>
          <w:lang w:val="fr-BE"/>
        </w:rPr>
      </w:pPr>
    </w:p>
    <w:tbl>
      <w:tblPr>
        <w:tblStyle w:val="TableNormal"/>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78"/>
        <w:gridCol w:w="8653"/>
        <w:gridCol w:w="1320"/>
        <w:gridCol w:w="493"/>
        <w:gridCol w:w="556"/>
        <w:gridCol w:w="501"/>
        <w:gridCol w:w="493"/>
        <w:gridCol w:w="556"/>
        <w:gridCol w:w="501"/>
        <w:gridCol w:w="493"/>
        <w:gridCol w:w="556"/>
        <w:gridCol w:w="501"/>
      </w:tblGrid>
      <w:tr w:rsidTr="0047688D">
        <w:tblPrEx>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A92B39" w:rsidP="00300A01">
            <w:pPr>
              <w:spacing w:before="0" w:after="0"/>
              <w:rPr>
                <w:b/>
                <w:sz w:val="10"/>
                <w:szCs w:val="10"/>
                <w:lang w:val="fr-BE"/>
              </w:rPr>
            </w:pPr>
            <w:r w:rsidRPr="00A92B39">
              <w:rPr>
                <w:b/>
                <w:noProof/>
                <w:sz w:val="10"/>
                <w:szCs w:val="10"/>
                <w:lang w:val="fr-BE"/>
              </w:rPr>
              <w:t>ID</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Indicatore</w:t>
            </w:r>
          </w:p>
        </w:tc>
        <w:tc>
          <w:tcPr>
            <w:shd w:val="clear" w:color="auto" w:fill="auto"/>
          </w:tcPr>
          <w:p w:rsidR="008C5CFA" w:rsidRPr="00A92B39" w:rsidP="00300A01">
            <w:pPr>
              <w:spacing w:before="0" w:after="0"/>
              <w:rPr>
                <w:b/>
                <w:sz w:val="10"/>
                <w:szCs w:val="10"/>
                <w:lang w:val="fr-BE"/>
              </w:rPr>
            </w:pPr>
            <w:r w:rsidRPr="00A92B39">
              <w:rPr>
                <w:b/>
                <w:noProof/>
                <w:sz w:val="10"/>
                <w:szCs w:val="10"/>
                <w:lang w:val="fr-BE"/>
              </w:rPr>
              <w:t>Categoria di regioni</w:t>
            </w:r>
          </w:p>
        </w:tc>
        <w:tc>
          <w:tcPr>
            <w:gridSpan w:val="3"/>
            <w:shd w:val="clear" w:color="auto" w:fill="auto"/>
          </w:tcPr>
          <w:p w:rsidR="008C5CFA" w:rsidRPr="00A92B39"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gridSpan w:val="3"/>
          </w:tcPr>
          <w:p w:rsidR="008C5CFA" w:rsidRPr="00A92B39" w:rsidP="00300A01">
            <w:pPr>
              <w:spacing w:before="0" w:after="0"/>
              <w:jc w:val="center"/>
              <w:rPr>
                <w:b/>
                <w:sz w:val="10"/>
                <w:szCs w:val="10"/>
                <w:lang w:val="fr-BE"/>
              </w:rPr>
            </w:pPr>
            <w:r>
              <w:rPr>
                <w:b/>
                <w:sz w:val="10"/>
                <w:szCs w:val="10"/>
                <w:lang w:val="fr-BE"/>
              </w:rPr>
              <w:t>2015</w:t>
            </w:r>
          </w:p>
        </w:tc>
        <w:tc>
          <w:tcPr>
            <w:gridSpan w:val="3"/>
          </w:tcPr>
          <w:p w:rsidR="008C5CFA" w:rsidP="00300A01">
            <w:pPr>
              <w:spacing w:before="0" w:after="0"/>
              <w:jc w:val="center"/>
              <w:rPr>
                <w:b/>
                <w:sz w:val="10"/>
                <w:szCs w:val="10"/>
                <w:lang w:val="fr-BE"/>
              </w:rPr>
            </w:pPr>
            <w:r>
              <w:rPr>
                <w:b/>
                <w:sz w:val="10"/>
                <w:szCs w:val="10"/>
                <w:lang w:val="fr-BE"/>
              </w:rPr>
              <w:t>2014</w:t>
            </w:r>
          </w:p>
        </w:tc>
      </w:tr>
      <w:tr w:rsidTr="0047688D">
        <w:tblPrEx>
          <w:tblW w:w="5000" w:type="pct"/>
          <w:tblInd w:w="70" w:type="dxa"/>
          <w:tblCellMar>
            <w:left w:w="28" w:type="dxa"/>
            <w:right w:w="28" w:type="dxa"/>
          </w:tblCellMar>
          <w:tblLook w:val="04A0"/>
        </w:tblPrEx>
        <w:trPr>
          <w:tblHeader/>
        </w:trPr>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rPr>
                <w:sz w:val="10"/>
                <w:szCs w:val="10"/>
                <w:lang w:val="fr-BE"/>
              </w:rPr>
            </w:pP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Totale</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Uomini</w:t>
            </w:r>
          </w:p>
        </w:tc>
        <w:tc>
          <w:tcPr>
            <w:shd w:val="clear" w:color="auto" w:fill="auto"/>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c>
          <w:tcPr/>
          <w:p w:rsidR="008C5CFA" w:rsidRPr="00A92B39" w:rsidP="00300A01">
            <w:pPr>
              <w:spacing w:before="0" w:after="0"/>
              <w:jc w:val="center"/>
              <w:rPr>
                <w:b/>
                <w:sz w:val="10"/>
                <w:szCs w:val="10"/>
                <w:lang w:val="fr-BE"/>
              </w:rPr>
            </w:pPr>
            <w:r w:rsidRPr="00A92B39">
              <w:rPr>
                <w:b/>
                <w:noProof/>
                <w:sz w:val="10"/>
                <w:szCs w:val="10"/>
                <w:lang w:val="fr-BE"/>
              </w:rPr>
              <w:t>Totale</w:t>
            </w:r>
          </w:p>
        </w:tc>
        <w:tc>
          <w:tcPr/>
          <w:p w:rsidR="008C5CFA" w:rsidRPr="00A92B39" w:rsidP="00300A01">
            <w:pPr>
              <w:spacing w:before="0" w:after="0"/>
              <w:jc w:val="center"/>
              <w:rPr>
                <w:b/>
                <w:sz w:val="10"/>
                <w:szCs w:val="10"/>
                <w:lang w:val="fr-BE"/>
              </w:rPr>
            </w:pPr>
            <w:r w:rsidRPr="00A92B39">
              <w:rPr>
                <w:b/>
                <w:noProof/>
                <w:sz w:val="10"/>
                <w:szCs w:val="10"/>
                <w:lang w:val="fr-BE"/>
              </w:rPr>
              <w:t>Uomini</w:t>
            </w:r>
          </w:p>
        </w:tc>
        <w:tc>
          <w:tcPr/>
          <w:p w:rsidR="008C5CFA" w:rsidRPr="00A92B39" w:rsidP="00300A01">
            <w:pPr>
              <w:spacing w:before="0" w:after="0"/>
              <w:jc w:val="center"/>
              <w:rPr>
                <w:b/>
                <w:sz w:val="10"/>
                <w:szCs w:val="10"/>
                <w:lang w:val="fr-BE"/>
              </w:rPr>
            </w:pPr>
            <w:r w:rsidRPr="00A92B39">
              <w:rPr>
                <w:b/>
                <w:noProof/>
                <w:sz w:val="10"/>
                <w:szCs w:val="10"/>
                <w:lang w:val="fr-BE"/>
              </w:rPr>
              <w:t>Donne</w:t>
            </w:r>
          </w:p>
        </w:tc>
      </w:tr>
      <w:tr w:rsidTr="0047688D">
        <w:tblPrEx>
          <w:tblW w:w="5000" w:type="pct"/>
          <w:tblInd w:w="70" w:type="dxa"/>
          <w:tblCellMar>
            <w:left w:w="28" w:type="dxa"/>
            <w:right w:w="28"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SP134</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Numero di partecipanti coinvolti nei progetti di rafforzamento delle competenze di produzione e gestione dei dati pubblici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r>
      <w:tr w:rsidTr="0047688D">
        <w:tblPrEx>
          <w:tblW w:w="5000" w:type="pct"/>
          <w:tblInd w:w="70" w:type="dxa"/>
          <w:tblCellMar>
            <w:left w:w="28" w:type="dxa"/>
            <w:right w:w="28"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SP135</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Numero di Amministrazioni/Uffici coinvolti nei progetti di open data</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r>
      <w:tr w:rsidTr="0047688D">
        <w:tblPrEx>
          <w:tblW w:w="5000" w:type="pct"/>
          <w:tblInd w:w="70" w:type="dxa"/>
          <w:tblCellMar>
            <w:left w:w="28" w:type="dxa"/>
            <w:right w:w="28"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SP136</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Numero di Uffici (civili) che sono stati coinvolti nel programma di introduzione del nuovo modello operativo di gestione per la riduzione dell'arretrato</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r>
      <w:tr w:rsidTr="0047688D">
        <w:tblPrEx>
          <w:tblW w:w="5000" w:type="pct"/>
          <w:tblInd w:w="70" w:type="dxa"/>
          <w:tblCellMar>
            <w:left w:w="28" w:type="dxa"/>
            <w:right w:w="28" w:type="dxa"/>
          </w:tblCellMar>
          <w:tblLook w:val="04A0"/>
        </w:tblPrEx>
        <w:tc>
          <w:tcPr>
            <w:shd w:val="clear" w:color="auto" w:fill="auto"/>
          </w:tcPr>
          <w:p w:rsidR="008C5CFA" w:rsidRPr="00A92B39" w:rsidP="00300A01">
            <w:pPr>
              <w:spacing w:before="0" w:after="0"/>
              <w:rPr>
                <w:sz w:val="10"/>
                <w:szCs w:val="10"/>
                <w:lang w:val="fr-BE"/>
              </w:rPr>
            </w:pPr>
            <w:r w:rsidRPr="00A92B39">
              <w:rPr>
                <w:noProof/>
                <w:sz w:val="10"/>
                <w:szCs w:val="10"/>
                <w:lang w:val="fr-BE"/>
              </w:rPr>
              <w:t>SP137</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Personale coinvolto nei percorsi di rafforzamento delle competenze con particolare riferimento agli appalti pubblici</w:t>
            </w:r>
          </w:p>
        </w:tc>
        <w:tc>
          <w:tcPr>
            <w:shd w:val="clear" w:color="auto" w:fill="auto"/>
          </w:tcPr>
          <w:p w:rsidR="008C5CFA" w:rsidRPr="00A92B39" w:rsidP="00300A01">
            <w:pPr>
              <w:spacing w:before="0" w:after="0"/>
              <w:rPr>
                <w:sz w:val="10"/>
                <w:szCs w:val="10"/>
                <w:lang w:val="fr-BE"/>
              </w:rPr>
            </w:pPr>
            <w:r w:rsidRPr="00A92B39">
              <w:rPr>
                <w:noProof/>
                <w:sz w:val="10"/>
                <w:szCs w:val="10"/>
                <w:lang w:val="fr-BE"/>
              </w:rPr>
              <w:t>Meno sviluppate</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shd w:val="clear" w:color="auto" w:fill="auto"/>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c>
          <w:tcPr/>
          <w:p w:rsidR="008C5CFA" w:rsidRPr="00A92B39" w:rsidP="00300A01">
            <w:pPr>
              <w:spacing w:before="0" w:after="0"/>
              <w:jc w:val="right"/>
              <w:rPr>
                <w:sz w:val="10"/>
                <w:szCs w:val="10"/>
                <w:lang w:val="fr-BE"/>
              </w:rPr>
            </w:pPr>
            <w:r w:rsidRPr="00A92B39">
              <w:rPr>
                <w:noProof/>
                <w:sz w:val="10"/>
                <w:szCs w:val="10"/>
                <w:lang w:val="fr-BE"/>
              </w:rPr>
              <w:t>0,00</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RPr="00363F8D" w:rsidP="00300A01">
      <w:pPr>
        <w:spacing w:before="0" w:after="0"/>
        <w:rPr>
          <w:b/>
          <w:lang w:val="fr-BE"/>
        </w:rPr>
      </w:pPr>
      <w:r w:rsidRPr="003F04E4">
        <w:rPr>
          <w:b/>
          <w:noProof/>
          <w:lang w:val="fr-BE"/>
        </w:rPr>
        <w:t>Assi prioritari per l'assistenza tecnica</w:t>
      </w:r>
    </w:p>
    <w:p w:rsidR="008C5CFA" w:rsidP="00300A01">
      <w:pPr>
        <w:spacing w:before="0" w:after="0"/>
        <w:rPr>
          <w:lang w:val="fr-BE"/>
        </w:rPr>
      </w:pPr>
    </w:p>
    <w:p w:rsidR="008C5CFA" w:rsidP="00300A01">
      <w:pPr>
        <w:pStyle w:val="Heading2"/>
        <w:numPr>
          <w:ilvl w:val="0"/>
          <w:numId w:val="0"/>
        </w:numPr>
        <w:spacing w:before="0" w:after="0"/>
        <w:rPr>
          <w:lang w:val="fr-BE"/>
        </w:rPr>
      </w:pPr>
      <w:bookmarkStart w:id="189" w:name="_Toc256000107"/>
      <w:bookmarkStart w:id="190" w:name="_Toc256000213"/>
      <w:bookmarkStart w:id="191" w:name="_Toc256000305"/>
      <w:r>
        <w:rPr>
          <w:noProof/>
          <w:lang w:val="fr-BE"/>
        </w:rPr>
        <w:t>Tabella 3A</w:t>
      </w:r>
      <w:r>
        <w:rPr>
          <w:lang w:val="fr-BE"/>
        </w:rPr>
        <w:t xml:space="preserve">: </w:t>
      </w:r>
      <w:r>
        <w:rPr>
          <w:noProof/>
          <w:lang w:val="fr-BE"/>
        </w:rPr>
        <w:t>Indicatori di output comuni e specifici del programma per il FESR e il Fondo di coesione (per asse prioritario, priorità d'investimento, ripartiti per categoria di regioni per il FESR</w:t>
      </w:r>
      <w:r w:rsidR="00F66DE9">
        <w:rPr>
          <w:lang w:val="fr-BE"/>
        </w:rPr>
        <w:t xml:space="preserve"> - </w:t>
      </w:r>
      <w:r w:rsidRPr="002124FC" w:rsidR="00F66DE9">
        <w:rPr>
          <w:noProof/>
          <w:sz w:val="20"/>
          <w:szCs w:val="20"/>
          <w:lang w:val="fr-BE"/>
        </w:rPr>
        <w:t>14</w:t>
      </w:r>
      <w:bookmarkEnd w:id="191"/>
      <w:bookmarkEnd w:id="190"/>
      <w:bookmarkEnd w:id="189"/>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gridCol w:w="8061"/>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Pr>
                <w:lang w:val="fr-BE"/>
              </w:rPr>
              <w:br w:type="page"/>
              <w:br w:type="page"/>
            </w: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Assistenza Tecnica</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1"/>
        <w:gridCol w:w="472"/>
        <w:gridCol w:w="3080"/>
        <w:gridCol w:w="712"/>
        <w:gridCol w:w="885"/>
        <w:gridCol w:w="1248"/>
        <w:gridCol w:w="1306"/>
        <w:gridCol w:w="1270"/>
        <w:gridCol w:w="574"/>
        <w:gridCol w:w="641"/>
        <w:gridCol w:w="579"/>
        <w:gridCol w:w="397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Unità di misura</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Categoria di regioni</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totale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Valore obiettivo (2023) uomini</w:t>
            </w:r>
          </w:p>
        </w:tc>
        <w:tc>
          <w:tcPr/>
          <w:p w:rsidR="008C5CFA" w:rsidRPr="009143B4" w:rsidP="00300A01">
            <w:pPr>
              <w:spacing w:before="0" w:after="0"/>
              <w:jc w:val="center"/>
              <w:rPr>
                <w:b/>
                <w:sz w:val="16"/>
                <w:szCs w:val="16"/>
                <w:lang w:val="fr-BE"/>
              </w:rPr>
            </w:pPr>
            <w:r w:rsidRPr="009143B4">
              <w:rPr>
                <w:b/>
                <w:noProof/>
                <w:sz w:val="16"/>
                <w:szCs w:val="16"/>
                <w:lang w:val="fr-BE"/>
              </w:rPr>
              <w:t>Valore obiettivo (2023) 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sidRPr="009143B4">
              <w:rPr>
                <w:b/>
                <w:noProof/>
                <w:sz w:val="16"/>
                <w:szCs w:val="16"/>
                <w:lang w:val="fr-BE"/>
              </w:rPr>
              <w:t>Osservazioni</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SP18</w:t>
            </w:r>
          </w:p>
        </w:tc>
        <w:tc>
          <w:tcPr>
            <w:shd w:val="clear" w:color="auto" w:fill="auto"/>
          </w:tcPr>
          <w:p w:rsidR="008C5CFA" w:rsidRPr="0024468B" w:rsidP="00300A01">
            <w:pPr>
              <w:spacing w:before="0" w:after="0"/>
              <w:rPr>
                <w:sz w:val="16"/>
                <w:szCs w:val="16"/>
                <w:lang w:val="fr-BE"/>
              </w:rPr>
            </w:pPr>
            <w:r>
              <w:rPr>
                <w:noProof/>
                <w:sz w:val="16"/>
                <w:szCs w:val="16"/>
                <w:lang w:val="fr-BE"/>
              </w:rPr>
              <w:t>Verifiche in loco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12,00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SP18</w:t>
            </w:r>
          </w:p>
        </w:tc>
        <w:tc>
          <w:tcPr>
            <w:shd w:val="clear" w:color="auto" w:fill="auto"/>
          </w:tcPr>
          <w:p w:rsidR="008C5CFA" w:rsidRPr="0024468B" w:rsidP="00300A01">
            <w:pPr>
              <w:spacing w:before="0" w:after="0"/>
              <w:rPr>
                <w:sz w:val="16"/>
                <w:szCs w:val="16"/>
                <w:lang w:val="fr-BE"/>
              </w:rPr>
            </w:pPr>
            <w:r>
              <w:rPr>
                <w:noProof/>
                <w:sz w:val="16"/>
                <w:szCs w:val="16"/>
                <w:lang w:val="fr-BE"/>
              </w:rPr>
              <w:t>Verifiche in loco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12,00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17,65</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La spesa soggetta a controlli in loco è pari a € 22.114.612,24, rispetto al totale della DdP €125.261.019,49</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SP19</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per rafforzare la capacità dei partner rilevanti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SP19</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per rafforzare la capacità dei partner rilevanti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30,00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SP20</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per rafforzare la capacità dei beneficiari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20,00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SP20</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per rafforzare la capacità dei beneficiari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20,00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7,00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7 convenzioni Stipulate con FINCALABRA Spa - Società in House della Regione Calabria</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SP21</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che contribuiscono alla riduzione degli oneri amministrativi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15,00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SP21</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che contribuiscono alla riduzione degli oneri amministrativi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15,00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SP22</w:t>
            </w:r>
          </w:p>
        </w:tc>
        <w:tc>
          <w:tcPr>
            <w:shd w:val="clear" w:color="auto" w:fill="auto"/>
          </w:tcPr>
          <w:p w:rsidR="008C5CFA" w:rsidRPr="0024468B" w:rsidP="00300A01">
            <w:pPr>
              <w:spacing w:before="0" w:after="0"/>
              <w:rPr>
                <w:sz w:val="16"/>
                <w:szCs w:val="16"/>
                <w:lang w:val="fr-BE"/>
              </w:rPr>
            </w:pPr>
            <w:r>
              <w:rPr>
                <w:noProof/>
                <w:sz w:val="16"/>
                <w:szCs w:val="16"/>
                <w:lang w:val="fr-BE"/>
              </w:rPr>
              <w:t>Numero di valutazioni, studi, indagini, rapporti, ecc.</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40,00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SP22</w:t>
            </w:r>
          </w:p>
        </w:tc>
        <w:tc>
          <w:tcPr>
            <w:shd w:val="clear" w:color="auto" w:fill="auto"/>
          </w:tcPr>
          <w:p w:rsidR="008C5CFA" w:rsidRPr="0024468B" w:rsidP="00300A01">
            <w:pPr>
              <w:spacing w:before="0" w:after="0"/>
              <w:rPr>
                <w:sz w:val="16"/>
                <w:szCs w:val="16"/>
                <w:lang w:val="fr-BE"/>
              </w:rPr>
            </w:pPr>
            <w:r>
              <w:rPr>
                <w:noProof/>
                <w:sz w:val="16"/>
                <w:szCs w:val="16"/>
                <w:lang w:val="fr-BE"/>
              </w:rPr>
              <w:t>Numero di valutazioni, studi, indagini, rapporti, ecc.</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40,00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2,00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SP23</w:t>
            </w:r>
          </w:p>
        </w:tc>
        <w:tc>
          <w:tcPr>
            <w:shd w:val="clear" w:color="auto" w:fill="auto"/>
          </w:tcPr>
          <w:p w:rsidR="008C5CFA" w:rsidRPr="0024468B" w:rsidP="00300A01">
            <w:pPr>
              <w:spacing w:before="0" w:after="0"/>
              <w:rPr>
                <w:sz w:val="16"/>
                <w:szCs w:val="16"/>
                <w:lang w:val="fr-BE"/>
              </w:rPr>
            </w:pPr>
            <w:r>
              <w:rPr>
                <w:noProof/>
                <w:sz w:val="16"/>
                <w:szCs w:val="16"/>
                <w:lang w:val="fr-BE"/>
              </w:rPr>
              <w:t>Numero di eventi informativi pubblici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70,00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SP23</w:t>
            </w:r>
          </w:p>
        </w:tc>
        <w:tc>
          <w:tcPr>
            <w:shd w:val="clear" w:color="auto" w:fill="auto"/>
          </w:tcPr>
          <w:p w:rsidR="008C5CFA" w:rsidRPr="0024468B" w:rsidP="00300A01">
            <w:pPr>
              <w:spacing w:before="0" w:after="0"/>
              <w:rPr>
                <w:sz w:val="16"/>
                <w:szCs w:val="16"/>
                <w:lang w:val="fr-BE"/>
              </w:rPr>
            </w:pPr>
            <w:r>
              <w:rPr>
                <w:noProof/>
                <w:sz w:val="16"/>
                <w:szCs w:val="16"/>
                <w:lang w:val="fr-BE"/>
              </w:rPr>
              <w:t>Numero di eventi informativi pubblici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70,00</w:t>
            </w:r>
          </w:p>
        </w:tc>
        <w:tc>
          <w:tcPr>
            <w:shd w:val="clear" w:color="auto" w:fill="auto"/>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6,00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SP24</w:t>
            </w:r>
          </w:p>
        </w:tc>
        <w:tc>
          <w:tcPr>
            <w:shd w:val="clear" w:color="auto" w:fill="auto"/>
          </w:tcPr>
          <w:p w:rsidR="008C5CFA" w:rsidRPr="0024468B" w:rsidP="00300A01">
            <w:pPr>
              <w:spacing w:before="0" w:after="0"/>
              <w:rPr>
                <w:sz w:val="16"/>
                <w:szCs w:val="16"/>
                <w:lang w:val="fr-BE"/>
              </w:rPr>
            </w:pPr>
            <w:r>
              <w:rPr>
                <w:noProof/>
                <w:sz w:val="16"/>
                <w:szCs w:val="16"/>
                <w:lang w:val="fr-BE"/>
              </w:rPr>
              <w:t>Numero di occupati i cui salari sono cofinanziati dall’AT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ETP</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220,00</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p w:rsidR="008C5CFA" w:rsidRPr="0024468B" w:rsidP="00300A01">
            <w:pPr>
              <w:spacing w:before="0" w:after="0"/>
              <w:jc w:val="right"/>
              <w:rPr>
                <w:sz w:val="16"/>
                <w:szCs w:val="16"/>
                <w:lang w:val="fr-BE"/>
              </w:rPr>
            </w:pPr>
            <w:r>
              <w:rPr>
                <w:noProof/>
                <w:sz w:val="16"/>
                <w:szCs w:val="16"/>
                <w:lang w:val="fr-BE"/>
              </w:rPr>
              <w:t>120,00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rPr>
                <w:sz w:val="16"/>
                <w:szCs w:val="16"/>
                <w:lang w:val="fr-BE"/>
              </w:rPr>
            </w:pP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SP24</w:t>
            </w:r>
          </w:p>
        </w:tc>
        <w:tc>
          <w:tcPr>
            <w:shd w:val="clear" w:color="auto" w:fill="auto"/>
          </w:tcPr>
          <w:p w:rsidR="008C5CFA" w:rsidRPr="0024468B" w:rsidP="00300A01">
            <w:pPr>
              <w:spacing w:before="0" w:after="0"/>
              <w:rPr>
                <w:sz w:val="16"/>
                <w:szCs w:val="16"/>
                <w:lang w:val="fr-BE"/>
              </w:rPr>
            </w:pPr>
            <w:r>
              <w:rPr>
                <w:noProof/>
                <w:sz w:val="16"/>
                <w:szCs w:val="16"/>
                <w:lang w:val="fr-BE"/>
              </w:rPr>
              <w:t>Numero di occupati i cui salari sono cofinanziati dall’AT</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ETP</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24468B" w:rsidP="00300A01">
            <w:pPr>
              <w:spacing w:before="0" w:after="0"/>
              <w:jc w:val="right"/>
              <w:rPr>
                <w:sz w:val="16"/>
                <w:szCs w:val="16"/>
                <w:lang w:val="fr-BE"/>
              </w:rPr>
            </w:pPr>
            <w:r>
              <w:rPr>
                <w:noProof/>
                <w:sz w:val="16"/>
                <w:szCs w:val="16"/>
                <w:lang w:val="fr-BE"/>
              </w:rPr>
              <w:t>220,00</w:t>
            </w:r>
          </w:p>
        </w:tc>
        <w:tc>
          <w:tcPr>
            <w:shd w:val="clear" w:color="auto" w:fill="auto"/>
          </w:tcPr>
          <w:p w:rsidR="008C5CFA" w:rsidRPr="0024468B" w:rsidP="00300A01">
            <w:pPr>
              <w:spacing w:before="0" w:after="0"/>
              <w:jc w:val="right"/>
              <w:rPr>
                <w:sz w:val="16"/>
                <w:szCs w:val="16"/>
                <w:lang w:val="fr-BE"/>
              </w:rPr>
            </w:pPr>
            <w:r>
              <w:rPr>
                <w:noProof/>
                <w:sz w:val="16"/>
                <w:szCs w:val="16"/>
                <w:lang w:val="fr-BE"/>
              </w:rPr>
              <w:t>100,00</w:t>
            </w:r>
          </w:p>
        </w:tc>
        <w:tc>
          <w:tcPr/>
          <w:p w:rsidR="008C5CFA" w:rsidRPr="0024468B" w:rsidP="00300A01">
            <w:pPr>
              <w:spacing w:before="0" w:after="0"/>
              <w:jc w:val="right"/>
              <w:rPr>
                <w:sz w:val="16"/>
                <w:szCs w:val="16"/>
                <w:lang w:val="fr-BE"/>
              </w:rPr>
            </w:pPr>
            <w:r>
              <w:rPr>
                <w:noProof/>
                <w:sz w:val="16"/>
                <w:szCs w:val="16"/>
                <w:lang w:val="fr-BE"/>
              </w:rPr>
              <w:t>120,00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198,00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113,00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85,00</w:t>
            </w:r>
          </w:p>
        </w:tc>
        <w:tc>
          <w:tcPr>
            <w:shd w:val="clear" w:color="auto" w:fill="auto"/>
          </w:tcPr>
          <w:p w:rsidR="008C5CFA" w:rsidRPr="0024468B" w:rsidP="00300A01">
            <w:pPr>
              <w:spacing w:before="0" w:after="0"/>
              <w:rPr>
                <w:sz w:val="16"/>
                <w:szCs w:val="16"/>
                <w:lang w:val="fr-BE"/>
              </w:rPr>
            </w:pPr>
          </w:p>
        </w:tc>
      </w:tr>
    </w:tbl>
    <w:p w:rsidR="008C5CFA" w:rsidP="00300A01">
      <w:pPr>
        <w:spacing w:before="0" w:after="0"/>
        <w:rPr>
          <w:lang w:val="fr-BE"/>
        </w:rPr>
      </w:pPr>
      <w:r>
        <w:rPr>
          <w:noProof/>
          <w:lang w:val="fr-BE"/>
        </w:rPr>
        <w:t>(1) S=Operazioni selezionate, F=Operazioni completamente attuate</w:t>
      </w: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0"/>
        <w:gridCol w:w="486"/>
        <w:gridCol w:w="5387"/>
        <w:gridCol w:w="957"/>
        <w:gridCol w:w="1031"/>
        <w:gridCol w:w="967"/>
        <w:gridCol w:w="957"/>
        <w:gridCol w:w="1031"/>
        <w:gridCol w:w="967"/>
        <w:gridCol w:w="957"/>
        <w:gridCol w:w="1031"/>
        <w:gridCol w:w="96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p w:rsidR="008C5CFA" w:rsidRPr="009143B4" w:rsidP="00300A01">
            <w:pPr>
              <w:spacing w:before="0" w:after="0"/>
              <w:rPr>
                <w:b/>
                <w:sz w:val="16"/>
                <w:szCs w:val="16"/>
                <w:lang w:val="fr-BE"/>
              </w:rPr>
            </w:pPr>
            <w:r w:rsidRPr="009143B4">
              <w:rPr>
                <w:b/>
                <w:sz w:val="16"/>
                <w:szCs w:val="16"/>
                <w:lang w:val="fr-BE"/>
              </w:rPr>
              <w:t>(1)</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ID</w:t>
            </w:r>
          </w:p>
        </w:tc>
        <w:tc>
          <w:tcPr>
            <w:shd w:val="clear" w:color="auto" w:fill="auto"/>
          </w:tcPr>
          <w:p w:rsidR="008C5CFA" w:rsidRPr="009143B4" w:rsidP="00300A01">
            <w:pPr>
              <w:spacing w:before="0" w:after="0"/>
              <w:rPr>
                <w:b/>
                <w:sz w:val="16"/>
                <w:szCs w:val="16"/>
                <w:lang w:val="fr-BE"/>
              </w:rPr>
            </w:pPr>
            <w:r w:rsidRPr="009143B4">
              <w:rPr>
                <w:b/>
                <w:noProof/>
                <w:sz w:val="16"/>
                <w:szCs w:val="16"/>
                <w:lang w:val="fr-BE"/>
              </w:rPr>
              <w:t>Indicatore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Donne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Totale</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Uomini</w:t>
            </w:r>
          </w:p>
        </w:tc>
        <w:tc>
          <w:tcPr/>
          <w:p w:rsidR="008C5CFA" w:rsidRPr="009143B4"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Donne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Totale</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Uomini</w:t>
            </w:r>
          </w:p>
        </w:tc>
        <w:tc>
          <w:tcPr>
            <w:shd w:val="clear" w:color="auto" w:fill="auto"/>
          </w:tcPr>
          <w:p w:rsidR="008C5CFA" w:rsidRPr="009143B4"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Donne</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SP18</w:t>
            </w:r>
          </w:p>
        </w:tc>
        <w:tc>
          <w:tcPr>
            <w:shd w:val="clear" w:color="auto" w:fill="auto"/>
          </w:tcPr>
          <w:p w:rsidR="008C5CFA" w:rsidRPr="0024468B" w:rsidP="00300A01">
            <w:pPr>
              <w:spacing w:before="0" w:after="0"/>
              <w:rPr>
                <w:sz w:val="16"/>
                <w:szCs w:val="16"/>
                <w:lang w:val="fr-BE"/>
              </w:rPr>
            </w:pPr>
            <w:r>
              <w:rPr>
                <w:noProof/>
                <w:sz w:val="16"/>
                <w:szCs w:val="16"/>
                <w:lang w:val="fr-BE"/>
              </w:rPr>
              <w:t>Verifiche in loco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SP18</w:t>
            </w:r>
          </w:p>
        </w:tc>
        <w:tc>
          <w:tcPr>
            <w:shd w:val="clear" w:color="auto" w:fill="auto"/>
          </w:tcPr>
          <w:p w:rsidR="008C5CFA" w:rsidRPr="0024468B" w:rsidP="00300A01">
            <w:pPr>
              <w:spacing w:before="0" w:after="0"/>
              <w:rPr>
                <w:sz w:val="16"/>
                <w:szCs w:val="16"/>
                <w:lang w:val="fr-BE"/>
              </w:rPr>
            </w:pPr>
            <w:r>
              <w:rPr>
                <w:noProof/>
                <w:sz w:val="16"/>
                <w:szCs w:val="16"/>
                <w:lang w:val="fr-BE"/>
              </w:rPr>
              <w:t>Verifiche in loco</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SP19</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per rafforzare la capacità dei partner rilevanti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SP19</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per rafforzare la capacità dei partner rilevanti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SP20</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per rafforzare la capacità dei beneficiari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SP20</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per rafforzare la capacità dei beneficiari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SP21</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che contribuiscono alla riduzione degli oneri amministrativi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SP21</w:t>
            </w:r>
          </w:p>
        </w:tc>
        <w:tc>
          <w:tcPr>
            <w:shd w:val="clear" w:color="auto" w:fill="auto"/>
          </w:tcPr>
          <w:p w:rsidR="008C5CFA" w:rsidRPr="0024468B" w:rsidP="00300A01">
            <w:pPr>
              <w:spacing w:before="0" w:after="0"/>
              <w:rPr>
                <w:sz w:val="16"/>
                <w:szCs w:val="16"/>
                <w:lang w:val="fr-BE"/>
              </w:rPr>
            </w:pPr>
            <w:r>
              <w:rPr>
                <w:noProof/>
                <w:sz w:val="16"/>
                <w:szCs w:val="16"/>
                <w:lang w:val="fr-BE"/>
              </w:rPr>
              <w:t>Numero di progetti che contribuiscono alla riduzione degli oneri amministrativi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SP22</w:t>
            </w:r>
          </w:p>
        </w:tc>
        <w:tc>
          <w:tcPr>
            <w:shd w:val="clear" w:color="auto" w:fill="auto"/>
          </w:tcPr>
          <w:p w:rsidR="008C5CFA" w:rsidRPr="0024468B" w:rsidP="00300A01">
            <w:pPr>
              <w:spacing w:before="0" w:after="0"/>
              <w:rPr>
                <w:sz w:val="16"/>
                <w:szCs w:val="16"/>
                <w:lang w:val="fr-BE"/>
              </w:rPr>
            </w:pPr>
            <w:r>
              <w:rPr>
                <w:noProof/>
                <w:sz w:val="16"/>
                <w:szCs w:val="16"/>
                <w:lang w:val="fr-BE"/>
              </w:rPr>
              <w:t>Numero di valutazioni, studi, indagini, rapporti, ecc.</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SP22</w:t>
            </w:r>
          </w:p>
        </w:tc>
        <w:tc>
          <w:tcPr>
            <w:shd w:val="clear" w:color="auto" w:fill="auto"/>
          </w:tcPr>
          <w:p w:rsidR="008C5CFA" w:rsidRPr="0024468B" w:rsidP="00300A01">
            <w:pPr>
              <w:spacing w:before="0" w:after="0"/>
              <w:rPr>
                <w:sz w:val="16"/>
                <w:szCs w:val="16"/>
                <w:lang w:val="fr-BE"/>
              </w:rPr>
            </w:pPr>
            <w:r>
              <w:rPr>
                <w:noProof/>
                <w:sz w:val="16"/>
                <w:szCs w:val="16"/>
                <w:lang w:val="fr-BE"/>
              </w:rPr>
              <w:t>Numero di valutazioni, studi, indagini, rapporti, ecc.</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SP23</w:t>
            </w:r>
          </w:p>
        </w:tc>
        <w:tc>
          <w:tcPr>
            <w:shd w:val="clear" w:color="auto" w:fill="auto"/>
          </w:tcPr>
          <w:p w:rsidR="008C5CFA" w:rsidRPr="0024468B" w:rsidP="00300A01">
            <w:pPr>
              <w:spacing w:before="0" w:after="0"/>
              <w:rPr>
                <w:sz w:val="16"/>
                <w:szCs w:val="16"/>
                <w:lang w:val="fr-BE"/>
              </w:rPr>
            </w:pPr>
            <w:r>
              <w:rPr>
                <w:noProof/>
                <w:sz w:val="16"/>
                <w:szCs w:val="16"/>
                <w:lang w:val="fr-BE"/>
              </w:rPr>
              <w:t>Numero di eventi informativi pubblici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SP23</w:t>
            </w:r>
          </w:p>
        </w:tc>
        <w:tc>
          <w:tcPr>
            <w:shd w:val="clear" w:color="auto" w:fill="auto"/>
          </w:tcPr>
          <w:p w:rsidR="008C5CFA" w:rsidRPr="0024468B" w:rsidP="00300A01">
            <w:pPr>
              <w:spacing w:before="0" w:after="0"/>
              <w:rPr>
                <w:sz w:val="16"/>
                <w:szCs w:val="16"/>
                <w:lang w:val="fr-BE"/>
              </w:rPr>
            </w:pPr>
            <w:r>
              <w:rPr>
                <w:noProof/>
                <w:sz w:val="16"/>
                <w:szCs w:val="16"/>
                <w:lang w:val="fr-BE"/>
              </w:rPr>
              <w:t>Numero di eventi informativi pubblici</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F</w:t>
            </w:r>
          </w:p>
        </w:tc>
        <w:tc>
          <w:tcPr>
            <w:shd w:val="clear" w:color="auto" w:fill="auto"/>
          </w:tcPr>
          <w:p w:rsidR="008C5CFA" w:rsidRPr="0024468B" w:rsidP="00300A01">
            <w:pPr>
              <w:spacing w:before="0" w:after="0"/>
              <w:rPr>
                <w:sz w:val="16"/>
                <w:szCs w:val="16"/>
                <w:lang w:val="fr-BE"/>
              </w:rPr>
            </w:pPr>
            <w:r>
              <w:rPr>
                <w:noProof/>
                <w:sz w:val="16"/>
                <w:szCs w:val="16"/>
                <w:lang w:val="fr-BE"/>
              </w:rPr>
              <w:t>SP24</w:t>
            </w:r>
          </w:p>
        </w:tc>
        <w:tc>
          <w:tcPr>
            <w:shd w:val="clear" w:color="auto" w:fill="auto"/>
          </w:tcPr>
          <w:p w:rsidR="008C5CFA" w:rsidRPr="0024468B" w:rsidP="00300A01">
            <w:pPr>
              <w:spacing w:before="0" w:after="0"/>
              <w:rPr>
                <w:sz w:val="16"/>
                <w:szCs w:val="16"/>
                <w:lang w:val="fr-BE"/>
              </w:rPr>
            </w:pPr>
            <w:r>
              <w:rPr>
                <w:noProof/>
                <w:sz w:val="16"/>
                <w:szCs w:val="16"/>
                <w:lang w:val="fr-BE"/>
              </w:rPr>
              <w:t>Numero di occupati i cui salari sono cofinanziati dall’AT</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r w:rsidTr="0047688D">
        <w:tblPrEx>
          <w:tblW w:w="5000" w:type="pct"/>
          <w:tblInd w:w="108" w:type="dxa"/>
          <w:tblCellMar>
            <w:left w:w="57" w:type="dxa"/>
            <w:right w:w="57" w:type="dxa"/>
          </w:tblCellMar>
          <w:tblLook w:val="04A0"/>
        </w:tblPrEx>
        <w:tc>
          <w:tcPr/>
          <w:p w:rsidR="008C5CFA" w:rsidRPr="0024468B" w:rsidP="00300A01">
            <w:pPr>
              <w:spacing w:before="0" w:after="0"/>
              <w:rPr>
                <w:sz w:val="16"/>
                <w:szCs w:val="16"/>
                <w:lang w:val="fr-BE"/>
              </w:rPr>
            </w:pPr>
            <w:r>
              <w:rPr>
                <w:noProof/>
                <w:sz w:val="16"/>
                <w:szCs w:val="16"/>
                <w:lang w:val="fr-BE"/>
              </w:rPr>
              <w:t>S</w:t>
            </w:r>
          </w:p>
        </w:tc>
        <w:tc>
          <w:tcPr>
            <w:shd w:val="clear" w:color="auto" w:fill="auto"/>
          </w:tcPr>
          <w:p w:rsidR="008C5CFA" w:rsidRPr="0024468B" w:rsidP="00300A01">
            <w:pPr>
              <w:spacing w:before="0" w:after="0"/>
              <w:rPr>
                <w:sz w:val="16"/>
                <w:szCs w:val="16"/>
                <w:lang w:val="fr-BE"/>
              </w:rPr>
            </w:pPr>
            <w:r>
              <w:rPr>
                <w:noProof/>
                <w:sz w:val="16"/>
                <w:szCs w:val="16"/>
                <w:lang w:val="fr-BE"/>
              </w:rPr>
              <w:t>SP24</w:t>
            </w:r>
          </w:p>
        </w:tc>
        <w:tc>
          <w:tcPr>
            <w:shd w:val="clear" w:color="auto" w:fill="auto"/>
          </w:tcPr>
          <w:p w:rsidR="008C5CFA" w:rsidRPr="0024468B" w:rsidP="00300A01">
            <w:pPr>
              <w:spacing w:before="0" w:after="0"/>
              <w:rPr>
                <w:sz w:val="16"/>
                <w:szCs w:val="16"/>
                <w:lang w:val="fr-BE"/>
              </w:rPr>
            </w:pPr>
            <w:r>
              <w:rPr>
                <w:noProof/>
                <w:sz w:val="16"/>
                <w:szCs w:val="16"/>
                <w:lang w:val="fr-BE"/>
              </w:rPr>
              <w:t>Numero di occupati i cui salari sono cofinanziati dall’AT</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0,00</w:t>
            </w:r>
          </w:p>
        </w:tc>
      </w:tr>
    </w:tbl>
    <w:p w:rsidR="008C5CFA" w:rsidP="00300A01">
      <w:pPr>
        <w:spacing w:before="0" w:after="0"/>
        <w:rPr>
          <w:lang w:val="fr-BE"/>
        </w:rPr>
      </w:pPr>
    </w:p>
    <w:p w:rsidR="008C5CFA" w:rsidP="00300A01">
      <w:pPr>
        <w:spacing w:before="0" w:after="0"/>
        <w:rPr>
          <w:lang w:val="fr-BE"/>
        </w:rPr>
      </w:pPr>
      <w:r>
        <w:rPr>
          <w:lang w:val="fr-BE"/>
        </w:rPr>
        <w:br w:type="page"/>
      </w:r>
    </w:p>
    <w:p w:rsidR="008C5CFA" w:rsidP="00300A01">
      <w:pPr>
        <w:spacing w:before="0" w:after="0"/>
        <w:rPr>
          <w:lang w:val="fr-BE"/>
        </w:rPr>
      </w:pPr>
    </w:p>
    <w:tbl>
      <w:tblPr>
        <w:tblStyle w:val="TableNormal"/>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12668"/>
      </w:tblGrid>
      <w:tr w:rsidTr="0047688D">
        <w:tblPrEx>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124FC" w:rsidP="00300A01">
            <w:pPr>
              <w:spacing w:before="0" w:after="0"/>
              <w:rPr>
                <w:sz w:val="20"/>
                <w:szCs w:val="20"/>
                <w:lang w:val="fr-BE"/>
              </w:rPr>
            </w:pPr>
            <w:r w:rsidRPr="002124FC">
              <w:rPr>
                <w:noProof/>
                <w:sz w:val="20"/>
                <w:szCs w:val="20"/>
                <w:lang w:val="fr-BE"/>
              </w:rPr>
              <w:t>Asse prioritario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Assistenza Tecnica</w:t>
            </w:r>
          </w:p>
        </w:tc>
      </w:tr>
      <w:tr w:rsidTr="0047688D">
        <w:tblPrEx>
          <w:tblW w:w="5000" w:type="pct"/>
          <w:tblInd w:w="113" w:type="dxa"/>
          <w:tblLook w:val="04A0"/>
        </w:tblPrEx>
        <w:tc>
          <w:tcPr>
            <w:shd w:val="clear" w:color="auto" w:fill="auto"/>
          </w:tcPr>
          <w:p w:rsidR="008C5CFA" w:rsidRPr="002124FC" w:rsidP="00300A01">
            <w:pPr>
              <w:spacing w:before="0" w:after="0"/>
              <w:ind w:left="113" w:hanging="113"/>
              <w:rPr>
                <w:sz w:val="20"/>
                <w:szCs w:val="20"/>
                <w:lang w:val="fr-BE"/>
              </w:rPr>
            </w:pPr>
            <w:r w:rsidRPr="002124FC">
              <w:rPr>
                <w:noProof/>
                <w:sz w:val="20"/>
                <w:szCs w:val="20"/>
                <w:lang w:val="fr-BE"/>
              </w:rPr>
              <w:t>Obiettivo specifico</w:t>
            </w:r>
          </w:p>
        </w:tc>
        <w:tc>
          <w:tcPr>
            <w:shd w:val="clear" w:color="auto" w:fill="auto"/>
          </w:tcPr>
          <w:p w:rsidR="008C5CFA" w:rsidRPr="002124FC" w:rsidP="00300A01">
            <w:pPr>
              <w:spacing w:before="0" w:after="0"/>
              <w:rPr>
                <w:sz w:val="20"/>
                <w:szCs w:val="20"/>
                <w:lang w:val="fr-BE"/>
              </w:rPr>
            </w:pPr>
            <w:r w:rsidRPr="002124FC">
              <w:rPr>
                <w:noProof/>
                <w:sz w:val="20"/>
                <w:szCs w:val="20"/>
                <w:lang w:val="fr-BE"/>
              </w:rPr>
              <w:t>14.1</w:t>
            </w:r>
            <w:r w:rsidRPr="002124FC">
              <w:rPr>
                <w:sz w:val="20"/>
                <w:szCs w:val="20"/>
                <w:lang w:val="fr-BE"/>
              </w:rPr>
              <w:t xml:space="preserve"> - </w:t>
            </w:r>
            <w:r w:rsidRPr="002124FC">
              <w:rPr>
                <w:noProof/>
                <w:sz w:val="20"/>
                <w:szCs w:val="20"/>
                <w:lang w:val="fr-BE"/>
              </w:rPr>
              <w:t>Sostenere le fasi di programmazione, attuazione, gestione, controllo, valutazione e sorveglianza del Programma Operativo</w:t>
            </w:r>
          </w:p>
        </w:tc>
      </w:tr>
    </w:tbl>
    <w:p w:rsidR="008C5CFA" w:rsidP="00300A01">
      <w:pPr>
        <w:spacing w:before="0" w:after="0"/>
        <w:rPr>
          <w:lang w:val="fr-BE"/>
        </w:rPr>
      </w:pPr>
    </w:p>
    <w:p w:rsidR="008C5CFA" w:rsidP="00300A01">
      <w:pPr>
        <w:pStyle w:val="Heading2"/>
        <w:numPr>
          <w:ilvl w:val="0"/>
          <w:numId w:val="0"/>
        </w:numPr>
        <w:spacing w:before="0" w:after="0"/>
        <w:rPr>
          <w:lang w:val="fr-BE"/>
        </w:rPr>
      </w:pPr>
      <w:bookmarkStart w:id="192" w:name="_Toc256000108"/>
      <w:bookmarkStart w:id="193" w:name="_Toc256000214"/>
      <w:bookmarkStart w:id="194" w:name="_Toc256000306"/>
      <w:r>
        <w:rPr>
          <w:noProof/>
          <w:lang w:val="fr-BE"/>
        </w:rPr>
        <w:t>Tabella 1: Indicatori di risultato per il FESR e il Fondo di coesione (per asse prioritario e obiettivo specifico); si applica anche all'asse prioritario assistenza tecnica</w:t>
      </w:r>
      <w:r w:rsidR="00963FAE">
        <w:rPr>
          <w:lang w:val="fr-BE"/>
        </w:rPr>
        <w:t xml:space="preserve"> - </w:t>
      </w:r>
      <w:r w:rsidRPr="002124FC" w:rsidR="00963FAE">
        <w:rPr>
          <w:noProof/>
          <w:sz w:val="20"/>
          <w:szCs w:val="20"/>
          <w:lang w:val="fr-BE"/>
        </w:rPr>
        <w:t>14</w:t>
      </w:r>
      <w:r w:rsidR="00963FAE">
        <w:rPr>
          <w:sz w:val="20"/>
          <w:szCs w:val="20"/>
          <w:lang w:val="fr-BE"/>
        </w:rPr>
        <w:t xml:space="preserve"> / </w:t>
      </w:r>
      <w:r w:rsidRPr="002124FC" w:rsidR="00963FAE">
        <w:rPr>
          <w:noProof/>
          <w:sz w:val="20"/>
          <w:szCs w:val="20"/>
          <w:lang w:val="fr-BE"/>
        </w:rPr>
        <w:t>14.1</w:t>
      </w:r>
      <w:bookmarkEnd w:id="194"/>
      <w:bookmarkEnd w:id="193"/>
      <w:bookmarkEnd w:id="192"/>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4752"/>
        <w:gridCol w:w="760"/>
        <w:gridCol w:w="858"/>
        <w:gridCol w:w="676"/>
        <w:gridCol w:w="956"/>
        <w:gridCol w:w="805"/>
        <w:gridCol w:w="676"/>
        <w:gridCol w:w="956"/>
        <w:gridCol w:w="395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Unità di misura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Categoria di regioni</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di base</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Anno di riferimento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Valore obiettivo 2023</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2017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sidRPr="0024468B">
              <w:rPr>
                <w:noProof/>
                <w:sz w:val="16"/>
                <w:szCs w:val="16"/>
                <w:lang w:val="fr-BE"/>
              </w:rPr>
              <w:t>Osservazioni</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SR141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Tempo medio per l’approvazione di un progetto (tra la data di pubblicazione di una procedura di evidenza e quella di pubblicazione della relativa graduatoria)</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Numero di giorni</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482,00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2014</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337,00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418,00</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L’indicatore è statto valorizzato utilizzzando il tempo medio tra la data di pubblicazione delle  procedure di evidenza e quelle pubblicate con relativa graduatoria (FESR e FSE).</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SR142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Quota di spesa coperta da controlli in loco</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w:t>
            </w:r>
          </w:p>
        </w:tc>
        <w:tc>
          <w:tcPr>
            <w:shd w:val="clear" w:color="auto" w:fill="auto"/>
          </w:tcPr>
          <w:p w:rsidR="008C5CFA" w:rsidRPr="0024468B" w:rsidP="00300A01">
            <w:pPr>
              <w:spacing w:before="0" w:after="0"/>
              <w:rPr>
                <w:sz w:val="16"/>
                <w:szCs w:val="16"/>
                <w:lang w:val="fr-BE"/>
              </w:rPr>
            </w:pPr>
          </w:p>
        </w:tc>
        <w:tc>
          <w:tcPr>
            <w:shd w:val="clear" w:color="auto" w:fill="auto"/>
          </w:tcPr>
          <w:p w:rsidR="008C5CFA" w:rsidRPr="00C3185A" w:rsidP="00300A01">
            <w:pPr>
              <w:spacing w:before="0" w:after="0"/>
              <w:jc w:val="right"/>
              <w:rPr>
                <w:sz w:val="16"/>
                <w:szCs w:val="16"/>
                <w:lang w:val="fr-BE"/>
              </w:rPr>
            </w:pPr>
            <w:r w:rsidRPr="00C3185A">
              <w:rPr>
                <w:noProof/>
                <w:sz w:val="16"/>
                <w:szCs w:val="16"/>
                <w:lang w:val="fr-BE"/>
              </w:rPr>
              <w:t>5,00</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2014</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10,00</w:t>
            </w: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17,65</w:t>
            </w:r>
          </w:p>
        </w:tc>
        <w:tc>
          <w:tcPr>
            <w:shd w:val="clear" w:color="auto" w:fill="auto"/>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rPr>
                <w:sz w:val="16"/>
                <w:szCs w:val="16"/>
                <w:lang w:val="fr-BE"/>
              </w:rPr>
            </w:pPr>
            <w:r w:rsidRPr="0024468B">
              <w:rPr>
                <w:noProof/>
                <w:sz w:val="16"/>
                <w:szCs w:val="16"/>
                <w:lang w:val="fr-BE"/>
              </w:rPr>
              <w:t>La spesa soggetta a controlli in loco è pari a € 22.114.612,24, rispetto al totale della DdP €125.261.019,49.</w:t>
            </w: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8609"/>
        <w:gridCol w:w="835"/>
        <w:gridCol w:w="1093"/>
        <w:gridCol w:w="835"/>
        <w:gridCol w:w="1093"/>
        <w:gridCol w:w="835"/>
        <w:gridCol w:w="109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ID</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Indicatore</w:t>
            </w:r>
          </w:p>
        </w:tc>
        <w:tc>
          <w:tcPr/>
          <w:p w:rsidR="008C5CFA" w:rsidRPr="0024468B" w:rsidP="00300A01">
            <w:pPr>
              <w:spacing w:before="0" w:after="0"/>
              <w:jc w:val="center"/>
              <w:rPr>
                <w:sz w:val="16"/>
                <w:szCs w:val="16"/>
                <w:lang w:val="fr-BE"/>
              </w:rPr>
            </w:pPr>
            <w:r>
              <w:rPr>
                <w:sz w:val="16"/>
                <w:szCs w:val="16"/>
                <w:lang w:val="fr-BE"/>
              </w:rPr>
              <w:t xml:space="preserve">2016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2016 </w:t>
            </w:r>
            <w:r w:rsidRPr="0024468B">
              <w:rPr>
                <w:noProof/>
                <w:sz w:val="16"/>
                <w:szCs w:val="16"/>
                <w:lang w:val="fr-BE"/>
              </w:rPr>
              <w:t>Qualitativo</w:t>
            </w:r>
          </w:p>
        </w:tc>
        <w:tc>
          <w:tcPr/>
          <w:p w:rsidR="008C5CFA" w:rsidRPr="0024468B" w:rsidP="00300A01">
            <w:pPr>
              <w:spacing w:before="0" w:after="0"/>
              <w:jc w:val="center"/>
              <w:rPr>
                <w:sz w:val="16"/>
                <w:szCs w:val="16"/>
                <w:lang w:val="fr-BE"/>
              </w:rPr>
            </w:pPr>
            <w:r>
              <w:rPr>
                <w:sz w:val="16"/>
                <w:szCs w:val="16"/>
                <w:lang w:val="fr-BE"/>
              </w:rPr>
              <w:t xml:space="preserve">2015 </w:t>
            </w:r>
            <w:r>
              <w:rPr>
                <w:noProof/>
                <w:sz w:val="16"/>
                <w:szCs w:val="16"/>
                <w:lang w:val="fr-BE"/>
              </w:rPr>
              <w:t>Totale</w:t>
            </w:r>
          </w:p>
        </w:tc>
        <w:tc>
          <w:tcPr/>
          <w:p w:rsidR="008C5CFA" w:rsidRPr="0024468B" w:rsidP="00300A01">
            <w:pPr>
              <w:spacing w:before="0" w:after="0"/>
              <w:jc w:val="center"/>
              <w:rPr>
                <w:sz w:val="16"/>
                <w:szCs w:val="16"/>
                <w:lang w:val="fr-BE"/>
              </w:rPr>
            </w:pPr>
            <w:r>
              <w:rPr>
                <w:sz w:val="16"/>
                <w:szCs w:val="16"/>
                <w:lang w:val="fr-BE"/>
              </w:rPr>
              <w:t xml:space="preserve">2015 </w:t>
            </w:r>
            <w:r w:rsidRPr="0024468B">
              <w:rPr>
                <w:noProof/>
                <w:sz w:val="16"/>
                <w:szCs w:val="16"/>
                <w:lang w:val="fr-BE"/>
              </w:rPr>
              <w:t>Qualitativo</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Pr>
                <w:noProof/>
                <w:sz w:val="16"/>
                <w:szCs w:val="16"/>
                <w:lang w:val="fr-BE"/>
              </w:rPr>
              <w:t>Totale</w:t>
            </w:r>
          </w:p>
        </w:tc>
        <w:tc>
          <w:tcPr>
            <w:shd w:val="clear" w:color="auto" w:fill="auto"/>
          </w:tcPr>
          <w:p w:rsidR="008C5CFA" w:rsidRPr="0024468B" w:rsidP="00300A01">
            <w:pPr>
              <w:spacing w:before="0" w:after="0"/>
              <w:jc w:val="center"/>
              <w:rPr>
                <w:sz w:val="16"/>
                <w:szCs w:val="16"/>
                <w:lang w:val="fr-BE"/>
              </w:rPr>
            </w:pPr>
            <w:r>
              <w:rPr>
                <w:sz w:val="16"/>
                <w:szCs w:val="16"/>
                <w:lang w:val="fr-BE"/>
              </w:rPr>
              <w:t xml:space="preserve">2014 </w:t>
            </w:r>
            <w:r w:rsidRPr="0024468B">
              <w:rPr>
                <w:noProof/>
                <w:sz w:val="16"/>
                <w:szCs w:val="16"/>
                <w:lang w:val="fr-BE"/>
              </w:rPr>
              <w:t>Qualitativo</w:t>
            </w: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SR141</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Tempo medio per l’approvazione di un progetto (tra la data di pubblicazione di una procedura di evidenza e quella di pubblicazione della relativa graduatoria)</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482,00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482,00</w:t>
            </w:r>
          </w:p>
        </w:tc>
        <w:tc>
          <w:tcPr>
            <w:shd w:val="clear" w:color="auto" w:fill="auto"/>
          </w:tcPr>
          <w:p w:rsidR="008C5CFA" w:rsidRPr="0024468B" w:rsidP="00300A01">
            <w:pPr>
              <w:spacing w:before="0" w:after="0"/>
              <w:jc w:val="right"/>
              <w:rPr>
                <w:sz w:val="16"/>
                <w:szCs w:val="16"/>
                <w:lang w:val="fr-BE"/>
              </w:rPr>
            </w:pPr>
          </w:p>
        </w:tc>
      </w:tr>
      <w:tr w:rsidTr="0047688D">
        <w:tblPrEx>
          <w:tblW w:w="5000" w:type="pct"/>
          <w:tblInd w:w="108" w:type="dxa"/>
          <w:tblLook w:val="04A0"/>
        </w:tblPrEx>
        <w:tc>
          <w:tcPr>
            <w:shd w:val="clear" w:color="auto" w:fill="auto"/>
          </w:tcPr>
          <w:p w:rsidR="008C5CFA" w:rsidRPr="0024468B" w:rsidP="00300A01">
            <w:pPr>
              <w:spacing w:before="0" w:after="0"/>
              <w:rPr>
                <w:sz w:val="16"/>
                <w:szCs w:val="16"/>
                <w:lang w:val="fr-BE"/>
              </w:rPr>
            </w:pPr>
            <w:r w:rsidRPr="0024468B">
              <w:rPr>
                <w:noProof/>
                <w:sz w:val="16"/>
                <w:szCs w:val="16"/>
                <w:lang w:val="fr-BE"/>
              </w:rPr>
              <w:t>SR142</w:t>
            </w:r>
          </w:p>
        </w:tc>
        <w:tc>
          <w:tcPr>
            <w:shd w:val="clear" w:color="auto" w:fill="auto"/>
          </w:tcPr>
          <w:p w:rsidR="008C5CFA" w:rsidRPr="0024468B" w:rsidP="00300A01">
            <w:pPr>
              <w:spacing w:before="0" w:after="0"/>
              <w:rPr>
                <w:sz w:val="16"/>
                <w:szCs w:val="16"/>
                <w:lang w:val="fr-BE"/>
              </w:rPr>
            </w:pPr>
            <w:r w:rsidRPr="0024468B">
              <w:rPr>
                <w:noProof/>
                <w:sz w:val="16"/>
                <w:szCs w:val="16"/>
                <w:lang w:val="fr-BE"/>
              </w:rPr>
              <w:t>Quota di spesa coperta da controlli in loco</w:t>
            </w: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p>
        </w:tc>
        <w:tc>
          <w:tcPr/>
          <w:p w:rsidR="008C5CFA" w:rsidRPr="0024468B" w:rsidP="00300A01">
            <w:pPr>
              <w:spacing w:before="0" w:after="0"/>
              <w:jc w:val="right"/>
              <w:rPr>
                <w:sz w:val="16"/>
                <w:szCs w:val="16"/>
                <w:lang w:val="fr-BE"/>
              </w:rPr>
            </w:pPr>
            <w:r w:rsidRPr="0024468B">
              <w:rPr>
                <w:noProof/>
                <w:sz w:val="16"/>
                <w:szCs w:val="16"/>
                <w:lang w:val="fr-BE"/>
              </w:rPr>
              <w:t>5,00</w:t>
            </w:r>
          </w:p>
        </w:tc>
        <w:tc>
          <w:tcPr/>
          <w:p w:rsidR="008C5CFA" w:rsidRPr="0024468B" w:rsidP="00300A01">
            <w:pPr>
              <w:spacing w:before="0" w:after="0"/>
              <w:jc w:val="right"/>
              <w:rPr>
                <w:sz w:val="16"/>
                <w:szCs w:val="16"/>
                <w:lang w:val="fr-BE"/>
              </w:rPr>
            </w:pPr>
          </w:p>
        </w:tc>
        <w:tc>
          <w:tcPr>
            <w:shd w:val="clear" w:color="auto" w:fill="auto"/>
          </w:tcPr>
          <w:p w:rsidR="008C5CFA" w:rsidRPr="0024468B" w:rsidP="00300A01">
            <w:pPr>
              <w:spacing w:before="0" w:after="0"/>
              <w:jc w:val="right"/>
              <w:rPr>
                <w:sz w:val="16"/>
                <w:szCs w:val="16"/>
                <w:lang w:val="fr-BE"/>
              </w:rPr>
            </w:pPr>
            <w:r w:rsidRPr="0024468B">
              <w:rPr>
                <w:noProof/>
                <w:sz w:val="16"/>
                <w:szCs w:val="16"/>
                <w:lang w:val="fr-BE"/>
              </w:rPr>
              <w:t>5,00</w:t>
            </w:r>
          </w:p>
        </w:tc>
        <w:tc>
          <w:tcPr>
            <w:shd w:val="clear" w:color="auto" w:fill="auto"/>
          </w:tcPr>
          <w:p w:rsidR="008C5CFA" w:rsidRPr="0024468B" w:rsidP="00300A01">
            <w:pPr>
              <w:spacing w:before="0" w:after="0"/>
              <w:jc w:val="right"/>
              <w:rPr>
                <w:sz w:val="16"/>
                <w:szCs w:val="16"/>
                <w:lang w:val="fr-BE"/>
              </w:rPr>
            </w:pPr>
          </w:p>
        </w:tc>
      </w:tr>
    </w:tbl>
    <w:p w:rsidR="008C5CFA" w:rsidP="00300A01">
      <w:pPr>
        <w:spacing w:before="0" w:after="0"/>
        <w:rPr>
          <w:lang w:val="fr-BE"/>
        </w:rPr>
      </w:pPr>
      <w:r>
        <w:rPr>
          <w:lang w:val="fr-BE"/>
        </w:rPr>
        <w:br w:type="page"/>
      </w:r>
    </w:p>
    <w:p w:rsidR="00203AAA" w:rsidP="00203AAA">
      <w:pPr>
        <w:pStyle w:val="Heading2"/>
        <w:numPr>
          <w:ilvl w:val="0"/>
          <w:numId w:val="0"/>
        </w:numPr>
        <w:spacing w:before="0" w:after="0"/>
        <w:rPr>
          <w:lang w:val="fr-BE"/>
        </w:rPr>
      </w:pPr>
      <w:bookmarkStart w:id="195" w:name="_Toc256000215"/>
      <w:bookmarkStart w:id="196" w:name="_Toc256000307"/>
      <w:r>
        <w:rPr>
          <w:noProof/>
          <w:lang w:val="fr-BE"/>
        </w:rPr>
        <w:t>Tabella 3B: Numero delle imprese finanziate dal programma operativo al netto del sostegno multiplo assegnato alle stesse imprese</w:t>
      </w:r>
      <w:bookmarkEnd w:id="196"/>
      <w:bookmarkEnd w:id="195"/>
    </w:p>
    <w:p w:rsidR="00203AAA" w:rsidP="00203AAA">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9"/>
        <w:gridCol w:w="5727"/>
      </w:tblGrid>
      <w:tr w:rsidTr="003C0F3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203AAA" w:rsidRPr="0087203A" w:rsidP="003C0F39">
            <w:pPr>
              <w:spacing w:before="0" w:after="0"/>
              <w:rPr>
                <w:lang w:val="fr-BE"/>
              </w:rPr>
            </w:pPr>
            <w:r w:rsidRPr="0087203A">
              <w:rPr>
                <w:noProof/>
                <w:lang w:val="fr-BE"/>
              </w:rPr>
              <w:t>Indicatore</w:t>
            </w:r>
          </w:p>
        </w:tc>
        <w:tc>
          <w:tcPr>
            <w:shd w:val="clear" w:color="auto" w:fill="auto"/>
          </w:tcPr>
          <w:p w:rsidR="00203AAA" w:rsidRPr="0087203A" w:rsidP="003C0F39">
            <w:pPr>
              <w:spacing w:before="0" w:after="0"/>
              <w:rPr>
                <w:lang w:val="fr-BE"/>
              </w:rPr>
            </w:pPr>
            <w:r w:rsidRPr="0087203A">
              <w:rPr>
                <w:noProof/>
                <w:lang w:val="fr-BE"/>
              </w:rPr>
              <w:t>Numero delle imprese finanziate dal PO al netto del sostegno multiplo</w:t>
            </w:r>
          </w:p>
        </w:tc>
      </w:tr>
      <w:tr w:rsidTr="003C0F39">
        <w:tblPrEx>
          <w:tblW w:w="5000" w:type="pct"/>
          <w:tblInd w:w="108" w:type="dxa"/>
          <w:tblLook w:val="04A0"/>
        </w:tblPrEx>
        <w:tc>
          <w:tcPr>
            <w:shd w:val="clear" w:color="auto" w:fill="auto"/>
          </w:tcPr>
          <w:p w:rsidR="00203AAA" w:rsidRPr="0087203A" w:rsidP="003C0F39">
            <w:pPr>
              <w:spacing w:before="0" w:after="0"/>
              <w:rPr>
                <w:lang w:val="fr-BE"/>
              </w:rPr>
            </w:pPr>
            <w:r w:rsidRPr="0087203A">
              <w:rPr>
                <w:noProof/>
                <w:lang w:val="fr-BE"/>
              </w:rPr>
              <w:t>CO01</w:t>
            </w:r>
            <w:r w:rsidRPr="0087203A">
              <w:rPr>
                <w:lang w:val="fr-BE"/>
              </w:rPr>
              <w:t xml:space="preserve"> - </w:t>
            </w:r>
            <w:r w:rsidRPr="0087203A">
              <w:rPr>
                <w:noProof/>
                <w:lang w:val="fr-BE"/>
              </w:rPr>
              <w:t>Investimento produttivo: Numero di imprese che ricevono un sostegno</w:t>
            </w:r>
          </w:p>
        </w:tc>
        <w:tc>
          <w:tcPr>
            <w:shd w:val="clear" w:color="auto" w:fill="auto"/>
          </w:tcPr>
          <w:p w:rsidR="00203AAA" w:rsidRPr="0087203A" w:rsidP="003C0F39">
            <w:pPr>
              <w:spacing w:before="0" w:after="0"/>
              <w:jc w:val="right"/>
              <w:rPr>
                <w:lang w:val="fr-BE"/>
              </w:rPr>
            </w:pPr>
            <w:r w:rsidRPr="0087203A">
              <w:rPr>
                <w:noProof/>
                <w:lang w:val="fr-BE"/>
              </w:rPr>
              <w:t>380</w:t>
            </w:r>
          </w:p>
        </w:tc>
      </w:tr>
      <w:tr w:rsidTr="003C0F39">
        <w:tblPrEx>
          <w:tblW w:w="5000" w:type="pct"/>
          <w:tblInd w:w="108" w:type="dxa"/>
          <w:tblLook w:val="04A0"/>
        </w:tblPrEx>
        <w:tc>
          <w:tcPr>
            <w:shd w:val="clear" w:color="auto" w:fill="auto"/>
          </w:tcPr>
          <w:p w:rsidR="00203AAA" w:rsidRPr="0087203A" w:rsidP="003C0F39">
            <w:pPr>
              <w:spacing w:before="0" w:after="0"/>
              <w:rPr>
                <w:lang w:val="fr-BE"/>
              </w:rPr>
            </w:pPr>
            <w:r w:rsidRPr="0087203A">
              <w:rPr>
                <w:noProof/>
                <w:lang w:val="fr-BE"/>
              </w:rPr>
              <w:t>CO02</w:t>
            </w:r>
            <w:r w:rsidRPr="0087203A">
              <w:rPr>
                <w:lang w:val="fr-BE"/>
              </w:rPr>
              <w:t xml:space="preserve"> - </w:t>
            </w:r>
            <w:r w:rsidRPr="0087203A">
              <w:rPr>
                <w:noProof/>
                <w:lang w:val="fr-BE"/>
              </w:rPr>
              <w:t>Investimento produttivo: Numero di imprese che ricevono sovvenzioni</w:t>
            </w:r>
          </w:p>
        </w:tc>
        <w:tc>
          <w:tcPr>
            <w:shd w:val="clear" w:color="auto" w:fill="auto"/>
          </w:tcPr>
          <w:p w:rsidR="00203AAA" w:rsidRPr="0087203A" w:rsidP="003C0F39">
            <w:pPr>
              <w:spacing w:before="0" w:after="0"/>
              <w:jc w:val="right"/>
              <w:rPr>
                <w:lang w:val="fr-BE"/>
              </w:rPr>
            </w:pPr>
            <w:r w:rsidRPr="0087203A">
              <w:rPr>
                <w:noProof/>
                <w:lang w:val="fr-BE"/>
              </w:rPr>
              <w:t>385</w:t>
            </w:r>
          </w:p>
        </w:tc>
      </w:tr>
      <w:tr w:rsidTr="003C0F39">
        <w:tblPrEx>
          <w:tblW w:w="5000" w:type="pct"/>
          <w:tblInd w:w="108" w:type="dxa"/>
          <w:tblLook w:val="04A0"/>
        </w:tblPrEx>
        <w:tc>
          <w:tcPr>
            <w:shd w:val="clear" w:color="auto" w:fill="auto"/>
          </w:tcPr>
          <w:p w:rsidR="00203AAA" w:rsidRPr="0087203A" w:rsidP="003C0F39">
            <w:pPr>
              <w:spacing w:before="0" w:after="0"/>
              <w:rPr>
                <w:lang w:val="fr-BE"/>
              </w:rPr>
            </w:pPr>
            <w:r w:rsidRPr="0087203A">
              <w:rPr>
                <w:noProof/>
                <w:lang w:val="fr-BE"/>
              </w:rPr>
              <w:t>CO03</w:t>
            </w:r>
            <w:r w:rsidRPr="0087203A">
              <w:rPr>
                <w:lang w:val="fr-BE"/>
              </w:rPr>
              <w:t xml:space="preserve"> - </w:t>
            </w:r>
            <w:r w:rsidRPr="0087203A">
              <w:rPr>
                <w:noProof/>
                <w:lang w:val="fr-BE"/>
              </w:rPr>
              <w:t>Investimento produttivo: Numero di imprese che ricevono un sostegno finanziario diverso dalle sovvenzioni</w:t>
            </w:r>
          </w:p>
        </w:tc>
        <w:tc>
          <w:tcPr>
            <w:shd w:val="clear" w:color="auto" w:fill="auto"/>
          </w:tcPr>
          <w:p w:rsidR="00203AAA" w:rsidRPr="0087203A" w:rsidP="003C0F39">
            <w:pPr>
              <w:spacing w:before="0" w:after="0"/>
              <w:jc w:val="right"/>
              <w:rPr>
                <w:lang w:val="fr-BE"/>
              </w:rPr>
            </w:pPr>
            <w:r w:rsidRPr="0087203A">
              <w:rPr>
                <w:noProof/>
                <w:lang w:val="fr-BE"/>
              </w:rPr>
              <w:t>0</w:t>
            </w:r>
          </w:p>
        </w:tc>
      </w:tr>
      <w:tr w:rsidTr="003C0F39">
        <w:tblPrEx>
          <w:tblW w:w="5000" w:type="pct"/>
          <w:tblInd w:w="108" w:type="dxa"/>
          <w:tblLook w:val="04A0"/>
        </w:tblPrEx>
        <w:tc>
          <w:tcPr>
            <w:shd w:val="clear" w:color="auto" w:fill="auto"/>
          </w:tcPr>
          <w:p w:rsidR="00203AAA" w:rsidRPr="0087203A" w:rsidP="003C0F39">
            <w:pPr>
              <w:spacing w:before="0" w:after="0"/>
              <w:rPr>
                <w:lang w:val="fr-BE"/>
              </w:rPr>
            </w:pPr>
            <w:r w:rsidRPr="0087203A">
              <w:rPr>
                <w:noProof/>
                <w:lang w:val="fr-BE"/>
              </w:rPr>
              <w:t>CO04</w:t>
            </w:r>
            <w:r w:rsidRPr="0087203A">
              <w:rPr>
                <w:lang w:val="fr-BE"/>
              </w:rPr>
              <w:t xml:space="preserve"> - </w:t>
            </w:r>
            <w:r w:rsidRPr="0087203A">
              <w:rPr>
                <w:noProof/>
                <w:lang w:val="fr-BE"/>
              </w:rPr>
              <w:t>Investimento produttivo: Numero di imprese che ricevono un sostegno non finanziario</w:t>
            </w:r>
          </w:p>
        </w:tc>
        <w:tc>
          <w:tcPr>
            <w:shd w:val="clear" w:color="auto" w:fill="auto"/>
          </w:tcPr>
          <w:p w:rsidR="00203AAA" w:rsidRPr="0087203A" w:rsidP="003C0F39">
            <w:pPr>
              <w:spacing w:before="0" w:after="0"/>
              <w:jc w:val="right"/>
              <w:rPr>
                <w:lang w:val="fr-BE"/>
              </w:rPr>
            </w:pPr>
            <w:r w:rsidRPr="0087203A">
              <w:rPr>
                <w:noProof/>
                <w:lang w:val="fr-BE"/>
              </w:rPr>
              <w:t>0</w:t>
            </w:r>
          </w:p>
        </w:tc>
      </w:tr>
      <w:tr w:rsidTr="003C0F39">
        <w:tblPrEx>
          <w:tblW w:w="5000" w:type="pct"/>
          <w:tblInd w:w="108" w:type="dxa"/>
          <w:tblLook w:val="04A0"/>
        </w:tblPrEx>
        <w:tc>
          <w:tcPr>
            <w:shd w:val="clear" w:color="auto" w:fill="auto"/>
          </w:tcPr>
          <w:p w:rsidR="00203AAA" w:rsidRPr="0087203A" w:rsidP="003C0F39">
            <w:pPr>
              <w:spacing w:before="0" w:after="0"/>
              <w:rPr>
                <w:lang w:val="fr-BE"/>
              </w:rPr>
            </w:pPr>
            <w:r w:rsidRPr="0087203A">
              <w:rPr>
                <w:noProof/>
                <w:lang w:val="fr-BE"/>
              </w:rPr>
              <w:t>CO05</w:t>
            </w:r>
            <w:r w:rsidRPr="0087203A">
              <w:rPr>
                <w:lang w:val="fr-BE"/>
              </w:rPr>
              <w:t xml:space="preserve"> - </w:t>
            </w:r>
            <w:r w:rsidRPr="0087203A">
              <w:rPr>
                <w:noProof/>
                <w:lang w:val="fr-BE"/>
              </w:rPr>
              <w:t>Investimento produttivo: Numero di nuove imprese beneficiarie di un sostegno</w:t>
            </w:r>
          </w:p>
        </w:tc>
        <w:tc>
          <w:tcPr>
            <w:shd w:val="clear" w:color="auto" w:fill="auto"/>
          </w:tcPr>
          <w:p w:rsidR="00203AAA" w:rsidRPr="0087203A" w:rsidP="003C0F39">
            <w:pPr>
              <w:spacing w:before="0" w:after="0"/>
              <w:jc w:val="right"/>
              <w:rPr>
                <w:lang w:val="fr-BE"/>
              </w:rPr>
            </w:pPr>
            <w:r w:rsidRPr="0087203A">
              <w:rPr>
                <w:noProof/>
                <w:lang w:val="fr-BE"/>
              </w:rPr>
              <w:t>0</w:t>
            </w:r>
          </w:p>
        </w:tc>
      </w:tr>
    </w:tbl>
    <w:p w:rsidR="00203AAA" w:rsidP="00203AAA">
      <w:pPr>
        <w:spacing w:before="0" w:after="0"/>
        <w:rPr>
          <w:lang w:val="fr-BE"/>
        </w:rPr>
      </w:pPr>
    </w:p>
    <w:p w:rsidR="008C5CFA" w:rsidRPr="008E457C" w:rsidP="00300A01">
      <w:pPr>
        <w:pStyle w:val="Heading2"/>
        <w:numPr>
          <w:ilvl w:val="0"/>
          <w:numId w:val="0"/>
        </w:numPr>
        <w:spacing w:before="0" w:after="0"/>
        <w:rPr>
          <w:lang w:val="fr-BE"/>
        </w:rPr>
      </w:pPr>
      <w:r w:rsidR="00203AAA">
        <w:rPr>
          <w:lang w:val="fr-BE"/>
        </w:rPr>
        <w:br w:type="page"/>
      </w:r>
      <w:bookmarkStart w:id="197" w:name="_Toc256000008"/>
      <w:bookmarkStart w:id="198" w:name="_Toc256000110"/>
      <w:bookmarkStart w:id="199" w:name="_Toc256000216"/>
      <w:bookmarkStart w:id="200" w:name="_Toc256000308"/>
      <w:r w:rsidRPr="008E457C">
        <w:rPr>
          <w:noProof/>
          <w:lang w:val="fr-BE"/>
        </w:rPr>
        <w:t>Tabella 5</w:t>
      </w:r>
      <w:bookmarkStart w:id="201" w:name="_Toc516049775"/>
      <w:r w:rsidRPr="008E457C">
        <w:rPr>
          <w:lang w:val="fr-BE"/>
        </w:rPr>
        <w:t xml:space="preserve">: </w:t>
      </w:r>
      <w:r w:rsidRPr="008E457C">
        <w:rPr>
          <w:noProof/>
          <w:lang w:val="fr-BE"/>
        </w:rPr>
        <w:t>Informazioni sui target intermedi e finali definiti nel quadro di riferimento dell'efficacia dell'attuazione</w:t>
      </w:r>
      <w:bookmarkEnd w:id="200"/>
      <w:bookmarkEnd w:id="199"/>
      <w:bookmarkEnd w:id="198"/>
      <w:bookmarkEnd w:id="197"/>
      <w:bookmarkEnd w:id="201"/>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59"/>
        <w:gridCol w:w="439"/>
        <w:gridCol w:w="423"/>
        <w:gridCol w:w="5512"/>
        <w:gridCol w:w="960"/>
        <w:gridCol w:w="403"/>
        <w:gridCol w:w="949"/>
        <w:gridCol w:w="774"/>
        <w:gridCol w:w="836"/>
        <w:gridCol w:w="797"/>
        <w:gridCol w:w="865"/>
        <w:gridCol w:w="1194"/>
        <w:gridCol w:w="115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RPr="00D4605F" w:rsidP="00300A01">
            <w:pPr>
              <w:spacing w:before="0" w:after="0"/>
              <w:rPr>
                <w:b/>
                <w:sz w:val="12"/>
                <w:szCs w:val="12"/>
                <w:lang w:val="fr-BE"/>
              </w:rPr>
            </w:pPr>
            <w:r w:rsidRPr="00D4605F">
              <w:rPr>
                <w:b/>
                <w:noProof/>
                <w:sz w:val="12"/>
                <w:szCs w:val="12"/>
                <w:lang w:val="fr-BE"/>
              </w:rPr>
              <w:t>Asse prioritario</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Tipo ind</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ID</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Indicatore</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Unità di misura</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Fondo</w:t>
            </w:r>
          </w:p>
        </w:tc>
        <w:tc>
          <w:tcPr/>
          <w:p w:rsidR="008C5CFA" w:rsidRPr="00D4605F" w:rsidP="00300A01">
            <w:pPr>
              <w:spacing w:before="0" w:after="0"/>
              <w:rPr>
                <w:b/>
                <w:sz w:val="12"/>
                <w:szCs w:val="12"/>
                <w:lang w:val="fr-BE"/>
              </w:rPr>
            </w:pPr>
            <w:r w:rsidRPr="00D4605F">
              <w:rPr>
                <w:b/>
                <w:noProof/>
                <w:sz w:val="12"/>
                <w:szCs w:val="12"/>
                <w:lang w:val="fr-BE"/>
              </w:rPr>
              <w:t>Categoria di regione</w:t>
            </w:r>
          </w:p>
        </w:tc>
        <w:tc>
          <w:tcPr/>
          <w:p w:rsidR="008C5CFA" w:rsidRPr="00D4605F" w:rsidP="00300A01">
            <w:pPr>
              <w:spacing w:before="0" w:after="0"/>
              <w:jc w:val="center"/>
              <w:rPr>
                <w:b/>
                <w:sz w:val="12"/>
                <w:szCs w:val="12"/>
                <w:lang w:val="fr-BE"/>
              </w:rPr>
            </w:pPr>
            <w:r>
              <w:rPr>
                <w:b/>
                <w:sz w:val="12"/>
                <w:szCs w:val="12"/>
                <w:lang w:val="fr-BE"/>
              </w:rPr>
              <w:t xml:space="preserve">2017 </w:t>
            </w:r>
            <w:r w:rsidRPr="00D4605F">
              <w:rPr>
                <w:b/>
                <w:noProof/>
                <w:sz w:val="12"/>
                <w:szCs w:val="12"/>
                <w:lang w:val="fr-BE"/>
              </w:rPr>
              <w:t>Cum totale</w:t>
            </w:r>
          </w:p>
        </w:tc>
        <w:tc>
          <w:tcPr/>
          <w:p w:rsidR="008C5CFA" w:rsidRPr="00D4605F" w:rsidP="00300A01">
            <w:pPr>
              <w:spacing w:before="0" w:after="0"/>
              <w:jc w:val="center"/>
              <w:rPr>
                <w:b/>
                <w:sz w:val="12"/>
                <w:szCs w:val="12"/>
                <w:lang w:val="fr-BE"/>
              </w:rPr>
            </w:pPr>
            <w:r>
              <w:rPr>
                <w:b/>
                <w:sz w:val="12"/>
                <w:szCs w:val="12"/>
                <w:lang w:val="fr-BE"/>
              </w:rPr>
              <w:t xml:space="preserve">2017 </w:t>
            </w:r>
            <w:r w:rsidRPr="00D4605F">
              <w:rPr>
                <w:b/>
                <w:noProof/>
                <w:sz w:val="12"/>
                <w:szCs w:val="12"/>
                <w:lang w:val="fr-BE"/>
              </w:rPr>
              <w:t>Cum uomini</w:t>
            </w:r>
          </w:p>
        </w:tc>
        <w:tc>
          <w:tcPr/>
          <w:p w:rsidR="008C5CFA" w:rsidRPr="00D4605F" w:rsidP="00300A01">
            <w:pPr>
              <w:spacing w:before="0" w:after="0"/>
              <w:jc w:val="center"/>
              <w:rPr>
                <w:b/>
                <w:sz w:val="12"/>
                <w:szCs w:val="12"/>
                <w:lang w:val="fr-BE"/>
              </w:rPr>
            </w:pPr>
            <w:r>
              <w:rPr>
                <w:b/>
                <w:sz w:val="12"/>
                <w:szCs w:val="12"/>
                <w:lang w:val="fr-BE"/>
              </w:rPr>
              <w:t xml:space="preserve">2017 </w:t>
            </w:r>
            <w:r w:rsidRPr="00D4605F">
              <w:rPr>
                <w:b/>
                <w:noProof/>
                <w:sz w:val="12"/>
                <w:szCs w:val="12"/>
                <w:lang w:val="fr-BE"/>
              </w:rPr>
              <w:t>Cum donne</w:t>
            </w:r>
          </w:p>
        </w:tc>
        <w:tc>
          <w:tcPr/>
          <w:p w:rsidR="008C5CFA" w:rsidRPr="008C04A5" w:rsidP="00300A01">
            <w:pPr>
              <w:spacing w:before="0" w:after="0"/>
              <w:jc w:val="center"/>
              <w:rPr>
                <w:b/>
                <w:sz w:val="12"/>
                <w:szCs w:val="12"/>
                <w:lang w:val="fr-BE"/>
              </w:rPr>
            </w:pPr>
            <w:r>
              <w:rPr>
                <w:b/>
                <w:sz w:val="12"/>
                <w:szCs w:val="12"/>
                <w:lang w:val="fr-BE"/>
              </w:rPr>
              <w:t xml:space="preserve">2017 </w:t>
            </w:r>
            <w:r w:rsidRPr="008C04A5">
              <w:rPr>
                <w:b/>
                <w:noProof/>
                <w:sz w:val="12"/>
                <w:szCs w:val="12"/>
                <w:lang w:val="fr-BE"/>
              </w:rPr>
              <w:t>Totale annuo</w:t>
            </w:r>
          </w:p>
        </w:tc>
        <w:tc>
          <w:tcPr/>
          <w:p w:rsidR="008C5CFA" w:rsidRPr="008C04A5" w:rsidP="00300A01">
            <w:pPr>
              <w:spacing w:before="0" w:after="0"/>
              <w:jc w:val="center"/>
              <w:rPr>
                <w:b/>
                <w:sz w:val="12"/>
                <w:szCs w:val="12"/>
                <w:lang w:val="fr-BE"/>
              </w:rPr>
            </w:pPr>
            <w:r>
              <w:rPr>
                <w:b/>
                <w:sz w:val="12"/>
                <w:szCs w:val="12"/>
                <w:lang w:val="fr-BE"/>
              </w:rPr>
              <w:t xml:space="preserve">2017 </w:t>
            </w:r>
            <w:r w:rsidRPr="008C04A5">
              <w:rPr>
                <w:b/>
                <w:noProof/>
                <w:sz w:val="12"/>
                <w:szCs w:val="12"/>
                <w:lang w:val="fr-BE"/>
              </w:rPr>
              <w:t>Totale annuo uomini</w:t>
            </w:r>
          </w:p>
        </w:tc>
        <w:tc>
          <w:tcPr/>
          <w:p w:rsidR="008C5CFA" w:rsidRPr="008C04A5" w:rsidP="00300A01">
            <w:pPr>
              <w:spacing w:before="0" w:after="0"/>
              <w:jc w:val="center"/>
              <w:rPr>
                <w:b/>
                <w:sz w:val="12"/>
                <w:szCs w:val="12"/>
                <w:lang w:val="fr-BE"/>
              </w:rPr>
            </w:pPr>
            <w:r>
              <w:rPr>
                <w:b/>
                <w:sz w:val="12"/>
                <w:szCs w:val="12"/>
                <w:lang w:val="fr-BE"/>
              </w:rPr>
              <w:t xml:space="preserve">2017 </w:t>
            </w:r>
            <w:r>
              <w:rPr>
                <w:b/>
                <w:noProof/>
                <w:sz w:val="12"/>
                <w:szCs w:val="12"/>
                <w:lang w:val="fr-BE"/>
              </w:rPr>
              <w:t>Totale annuo donne</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Investimento produttivo: Numero di imprese che ricevono sovvenzioni</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Enterprises</w:t>
            </w:r>
          </w:p>
        </w:tc>
        <w:tc>
          <w:tcPr>
            <w:shd w:val="clear" w:color="auto" w:fill="auto"/>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D4605F" w:rsidP="00D050FE">
            <w:pPr>
              <w:spacing w:before="0" w:after="0"/>
              <w:jc w:val="right"/>
              <w:rPr>
                <w:sz w:val="12"/>
                <w:szCs w:val="12"/>
                <w:lang w:val="fr-BE"/>
              </w:rPr>
            </w:pPr>
            <w:r>
              <w:rPr>
                <w:noProof/>
                <w:sz w:val="12"/>
                <w:szCs w:val="12"/>
                <w:lang w:val="fr-BE"/>
              </w:rPr>
              <w:t>134,00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r>
              <w:rPr>
                <w:noProof/>
                <w:sz w:val="12"/>
                <w:szCs w:val="12"/>
                <w:lang w:val="fr-BE"/>
              </w:rPr>
              <w:t>134,00</w:t>
            </w: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CO25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Ricerca, innovazione: Numero di ricercatori che operano in contesti caratterizzati da migliori infrastrutture di ricerca</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Full time equivalents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CO27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Ricerca, innovazione: Investimenti privati corrispondenti al sostegno pubblico in progetti di innovazione o R&amp;S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28.000.000,00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471.456,00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18.514.796,00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SO21a</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Unità abitative addizionali con accesso alla banda larga di almeno 100Mbps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Realizzazione di applicativi e sistemi informativi)  (N.)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1,00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Investimento produttivo: Numero di imprese che ricevono un sostegno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Enterprises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251,00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7.084.636,00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Trasporto urbano: Lunghezza totale delle linee tranviarie e metropolitane nuove o migliorate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km</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1.393.177,00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SO4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Superficie oggetto dell’intervento (mq)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Mq</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38.361.784,00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S05b</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Lunghezza delle coste soggette a interventi di mitigazione del rischio di erosione costiera</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km</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Realizzazione di applicativi e sistemi informativi)  (N.)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06</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Trattamento delle acque reflue: Porzione aggiuntiva di popolazione raggiunta da un miglior servizio di trattamento delle acque reflue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Population equivalent</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06</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14.776.580,00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06</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Superficie oggetto dell’intervento (mq)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Mq</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06</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Capacità degli impianti o sistemi di raccolta oggetto di intervento (t/a)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T/anno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Ferrovie: Lunghezza totale della linea ferroviaria ricostruita o ristrutturata</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km</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56,58</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Strade: Lunghezza totale delle strade ricostruite o ristrutturate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km</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32.514.465,00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SO42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Unità beni acquistati (n.)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08</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 disoccupati, compresi i disoccupati di lungo periodo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08</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 lavoratori, compresi i lavoratori autonomi</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08</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3.605.649,00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08</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CO873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Persone inattive (con età compresa tra i 15 e i 29 anni)</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CO40</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Sviluppo urbano: Alloggi ripristinati</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Housing units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SO4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Superficie oggetto dell’intervento (mq)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Mq</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10</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le altre persone svantaggiate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10</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695.135,00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Superficie oggetto dell’intervento (mq)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Mq</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1,00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 titolari di un diploma di istruzione primaria (ISCED 1) o di istruzione secondaria inferiore (ISCED 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r>
              <w:rPr>
                <w:noProof/>
                <w:sz w:val="12"/>
                <w:szCs w:val="12"/>
                <w:lang w:val="fr-BE"/>
              </w:rPr>
              <w:t>0,00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CO10</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 titolari di un diploma di insegnamento secondario superiore (ISCED 3) o di un diploma di istruzione post secondaria (ISCED 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686,00</w:t>
            </w:r>
          </w:p>
        </w:tc>
        <w:tc>
          <w:tcPr/>
          <w:p w:rsidR="008C5CFA" w:rsidRPr="00D4605F" w:rsidP="00300A01">
            <w:pPr>
              <w:spacing w:before="0" w:after="0"/>
              <w:jc w:val="right"/>
              <w:rPr>
                <w:sz w:val="12"/>
                <w:szCs w:val="12"/>
                <w:lang w:val="fr-BE"/>
              </w:rPr>
            </w:pPr>
            <w:r>
              <w:rPr>
                <w:noProof/>
                <w:sz w:val="12"/>
                <w:szCs w:val="12"/>
                <w:lang w:val="fr-BE"/>
              </w:rPr>
              <w:t>239,00</w:t>
            </w:r>
          </w:p>
        </w:tc>
        <w:tc>
          <w:tcPr/>
          <w:p w:rsidR="008C5CFA" w:rsidRPr="00D4605F" w:rsidP="00300A01">
            <w:pPr>
              <w:spacing w:before="0" w:after="0"/>
              <w:jc w:val="right"/>
              <w:rPr>
                <w:sz w:val="12"/>
                <w:szCs w:val="12"/>
                <w:lang w:val="fr-BE"/>
              </w:rPr>
            </w:pPr>
            <w:r>
              <w:rPr>
                <w:noProof/>
                <w:sz w:val="12"/>
                <w:szCs w:val="12"/>
                <w:lang w:val="fr-BE"/>
              </w:rPr>
              <w:t>447,00</w:t>
            </w:r>
          </w:p>
        </w:tc>
        <w:tc>
          <w:tcPr/>
          <w:p w:rsidR="008C5CFA" w:rsidRPr="008C04A5" w:rsidP="00300A01">
            <w:pPr>
              <w:spacing w:before="0" w:after="0"/>
              <w:jc w:val="right"/>
              <w:rPr>
                <w:sz w:val="12"/>
                <w:szCs w:val="12"/>
                <w:lang w:val="fr-BE"/>
              </w:rPr>
            </w:pPr>
            <w:r>
              <w:rPr>
                <w:noProof/>
                <w:sz w:val="12"/>
                <w:szCs w:val="12"/>
                <w:lang w:val="fr-BE"/>
              </w:rPr>
              <w:t>686,00</w:t>
            </w:r>
          </w:p>
        </w:tc>
        <w:tc>
          <w:tcPr/>
          <w:p w:rsidR="008C5CFA" w:rsidRPr="008C04A5" w:rsidP="00300A01">
            <w:pPr>
              <w:spacing w:before="0" w:after="0"/>
              <w:jc w:val="right"/>
              <w:rPr>
                <w:sz w:val="12"/>
                <w:szCs w:val="12"/>
                <w:lang w:val="fr-BE"/>
              </w:rPr>
            </w:pPr>
            <w:r>
              <w:rPr>
                <w:noProof/>
                <w:sz w:val="12"/>
                <w:szCs w:val="12"/>
                <w:lang w:val="fr-BE"/>
              </w:rPr>
              <w:t>239,00</w:t>
            </w:r>
          </w:p>
        </w:tc>
        <w:tc>
          <w:tcPr/>
          <w:p w:rsidR="008C5CFA" w:rsidRPr="008C04A5" w:rsidP="00300A01">
            <w:pPr>
              <w:spacing w:before="0" w:after="0"/>
              <w:jc w:val="right"/>
              <w:rPr>
                <w:sz w:val="12"/>
                <w:szCs w:val="12"/>
                <w:lang w:val="fr-BE"/>
              </w:rPr>
            </w:pPr>
            <w:r>
              <w:rPr>
                <w:noProof/>
                <w:sz w:val="12"/>
                <w:szCs w:val="12"/>
                <w:lang w:val="fr-BE"/>
              </w:rPr>
              <w:t>447,00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2.023.468,19</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CO22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 di progetti destinati alle pubbliche amministrazioni o ai servizi pubblici a livello nazionale, regionale o locale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0,00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r>
              <w:rPr>
                <w:noProof/>
                <w:sz w:val="12"/>
                <w:szCs w:val="12"/>
                <w:lang w:val="fr-BE"/>
              </w:rPr>
              <w:t>0,00</w:t>
            </w: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D050FE">
            <w:pPr>
              <w:spacing w:before="0" w:after="0"/>
              <w:jc w:val="right"/>
              <w:rPr>
                <w:sz w:val="12"/>
                <w:szCs w:val="12"/>
                <w:lang w:val="fr-BE"/>
              </w:rPr>
            </w:pPr>
            <w:r>
              <w:rPr>
                <w:noProof/>
                <w:sz w:val="12"/>
                <w:szCs w:val="12"/>
                <w:lang w:val="fr-BE"/>
              </w:rPr>
              <w:t>479.587,00</w:t>
            </w:r>
          </w:p>
        </w:tc>
        <w:tc>
          <w:tcPr/>
          <w:p w:rsidR="008C5CFA" w:rsidRPr="00D4605F" w:rsidP="00300A01">
            <w:pPr>
              <w:spacing w:before="0" w:after="0"/>
              <w:jc w:val="right"/>
              <w:rPr>
                <w:sz w:val="12"/>
                <w:szCs w:val="12"/>
                <w:lang w:val="fr-BE"/>
              </w:rPr>
            </w:pPr>
          </w:p>
        </w:tc>
        <w:tc>
          <w:tcPr/>
          <w:p w:rsidR="008C5CFA" w:rsidRPr="00D4605F"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c>
          <w:tcPr/>
          <w:p w:rsidR="008C5CFA" w:rsidRPr="008C04A5" w:rsidP="00300A01">
            <w:pPr>
              <w:spacing w:before="0" w:after="0"/>
              <w:jc w:val="right"/>
              <w:rPr>
                <w:sz w:val="12"/>
                <w:szCs w:val="12"/>
                <w:lang w:val="fr-BE"/>
              </w:rPr>
            </w:pPr>
          </w:p>
        </w:tc>
      </w:tr>
    </w:tbl>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1"/>
        <w:gridCol w:w="374"/>
        <w:gridCol w:w="481"/>
        <w:gridCol w:w="2188"/>
        <w:gridCol w:w="681"/>
        <w:gridCol w:w="461"/>
        <w:gridCol w:w="640"/>
        <w:gridCol w:w="421"/>
        <w:gridCol w:w="421"/>
        <w:gridCol w:w="421"/>
        <w:gridCol w:w="829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696324" w:rsidP="00300A01">
            <w:pPr>
              <w:spacing w:before="0" w:after="0"/>
              <w:rPr>
                <w:b/>
                <w:sz w:val="12"/>
                <w:szCs w:val="12"/>
                <w:lang w:val="fr-BE"/>
              </w:rPr>
            </w:pPr>
            <w:r w:rsidRPr="00696324">
              <w:rPr>
                <w:b/>
                <w:noProof/>
                <w:sz w:val="12"/>
                <w:szCs w:val="12"/>
                <w:lang w:val="fr-BE"/>
              </w:rPr>
              <w:t>Asse prioritario</w:t>
            </w:r>
          </w:p>
        </w:tc>
        <w:tc>
          <w:tcPr>
            <w:shd w:val="clear" w:color="auto" w:fill="auto"/>
          </w:tcPr>
          <w:p w:rsidR="008C5CFA" w:rsidRPr="00696324" w:rsidP="00300A01">
            <w:pPr>
              <w:spacing w:before="0" w:after="0"/>
              <w:rPr>
                <w:b/>
                <w:sz w:val="12"/>
                <w:szCs w:val="12"/>
                <w:lang w:val="fr-BE"/>
              </w:rPr>
            </w:pPr>
            <w:r w:rsidRPr="00696324">
              <w:rPr>
                <w:b/>
                <w:noProof/>
                <w:sz w:val="12"/>
                <w:szCs w:val="12"/>
                <w:lang w:val="fr-BE"/>
              </w:rPr>
              <w:t>Tipo ind</w:t>
            </w:r>
          </w:p>
        </w:tc>
        <w:tc>
          <w:tcPr/>
          <w:p w:rsidR="008C5CFA" w:rsidRPr="00696324" w:rsidP="00300A01">
            <w:pPr>
              <w:spacing w:before="0" w:after="0"/>
              <w:rPr>
                <w:b/>
                <w:sz w:val="12"/>
                <w:szCs w:val="12"/>
                <w:lang w:val="fr-BE"/>
              </w:rPr>
            </w:pPr>
            <w:r w:rsidRPr="00696324">
              <w:rPr>
                <w:b/>
                <w:noProof/>
                <w:sz w:val="12"/>
                <w:szCs w:val="12"/>
                <w:lang w:val="fr-BE"/>
              </w:rPr>
              <w:t>ID</w:t>
            </w:r>
          </w:p>
        </w:tc>
        <w:tc>
          <w:tcPr/>
          <w:p w:rsidR="008C5CFA" w:rsidRPr="00696324" w:rsidP="00300A01">
            <w:pPr>
              <w:spacing w:before="0" w:after="0"/>
              <w:rPr>
                <w:b/>
                <w:sz w:val="12"/>
                <w:szCs w:val="12"/>
                <w:lang w:val="fr-BE"/>
              </w:rPr>
            </w:pPr>
            <w:r w:rsidRPr="00696324">
              <w:rPr>
                <w:b/>
                <w:noProof/>
                <w:sz w:val="12"/>
                <w:szCs w:val="12"/>
                <w:lang w:val="fr-BE"/>
              </w:rPr>
              <w:t>Indicatore</w:t>
            </w:r>
          </w:p>
        </w:tc>
        <w:tc>
          <w:tcPr/>
          <w:p w:rsidR="008C5CFA" w:rsidRPr="00696324" w:rsidP="00300A01">
            <w:pPr>
              <w:spacing w:before="0" w:after="0"/>
              <w:rPr>
                <w:b/>
                <w:sz w:val="12"/>
                <w:szCs w:val="12"/>
                <w:lang w:val="fr-BE"/>
              </w:rPr>
            </w:pPr>
            <w:r w:rsidRPr="00696324">
              <w:rPr>
                <w:b/>
                <w:noProof/>
                <w:sz w:val="12"/>
                <w:szCs w:val="12"/>
                <w:lang w:val="fr-BE"/>
              </w:rPr>
              <w:t>Unità di misura</w:t>
            </w:r>
          </w:p>
        </w:tc>
        <w:tc>
          <w:tcPr/>
          <w:p w:rsidR="008C5CFA" w:rsidRPr="00696324" w:rsidP="00300A01">
            <w:pPr>
              <w:spacing w:before="0" w:after="0"/>
              <w:jc w:val="center"/>
              <w:rPr>
                <w:b/>
                <w:sz w:val="12"/>
                <w:szCs w:val="12"/>
                <w:lang w:val="fr-BE"/>
              </w:rPr>
            </w:pPr>
            <w:r w:rsidRPr="00D4605F">
              <w:rPr>
                <w:b/>
                <w:noProof/>
                <w:sz w:val="12"/>
                <w:szCs w:val="12"/>
                <w:lang w:val="fr-BE"/>
              </w:rPr>
              <w:t>Fondo</w:t>
            </w:r>
          </w:p>
        </w:tc>
        <w:tc>
          <w:tcPr/>
          <w:p w:rsidR="008C5CFA" w:rsidRPr="00696324" w:rsidP="00300A01">
            <w:pPr>
              <w:spacing w:before="0" w:after="0"/>
              <w:jc w:val="center"/>
              <w:rPr>
                <w:b/>
                <w:sz w:val="12"/>
                <w:szCs w:val="12"/>
                <w:lang w:val="fr-BE"/>
              </w:rPr>
            </w:pPr>
            <w:r w:rsidRPr="00D4605F">
              <w:rPr>
                <w:b/>
                <w:noProof/>
                <w:sz w:val="12"/>
                <w:szCs w:val="12"/>
                <w:lang w:val="fr-BE"/>
              </w:rPr>
              <w:t>Categoria di regione</w:t>
            </w:r>
          </w:p>
        </w:tc>
        <w:tc>
          <w:tcPr>
            <w:shd w:val="clear" w:color="auto" w:fill="auto"/>
          </w:tcPr>
          <w:p w:rsidR="008C5CFA" w:rsidRPr="00696324" w:rsidP="00300A01">
            <w:pPr>
              <w:spacing w:before="0" w:after="0"/>
              <w:jc w:val="center"/>
              <w:rPr>
                <w:b/>
                <w:sz w:val="12"/>
                <w:szCs w:val="12"/>
                <w:lang w:val="fr-BE"/>
              </w:rPr>
            </w:pPr>
            <w:r w:rsidRPr="00696324">
              <w:rPr>
                <w:b/>
                <w:sz w:val="12"/>
                <w:szCs w:val="12"/>
                <w:lang w:val="fr-BE"/>
              </w:rPr>
              <w:t>201</w:t>
            </w:r>
            <w:r>
              <w:rPr>
                <w:b/>
                <w:sz w:val="12"/>
                <w:szCs w:val="12"/>
                <w:lang w:val="fr-BE"/>
              </w:rPr>
              <w:t>6</w:t>
            </w:r>
            <w:r w:rsidRPr="00696324">
              <w:rPr>
                <w:b/>
                <w:sz w:val="12"/>
                <w:szCs w:val="12"/>
                <w:lang w:val="fr-BE"/>
              </w:rPr>
              <w:t xml:space="preserve"> </w:t>
            </w:r>
            <w:r w:rsidRPr="00D4605F">
              <w:rPr>
                <w:b/>
                <w:noProof/>
                <w:sz w:val="12"/>
                <w:szCs w:val="12"/>
                <w:lang w:val="fr-BE"/>
              </w:rPr>
              <w:t>Cum totale</w:t>
            </w:r>
          </w:p>
        </w:tc>
        <w:tc>
          <w:tcPr/>
          <w:p w:rsidR="008C5CFA" w:rsidRPr="00696324" w:rsidP="00300A01">
            <w:pPr>
              <w:spacing w:before="0" w:after="0"/>
              <w:jc w:val="center"/>
              <w:rPr>
                <w:b/>
                <w:sz w:val="12"/>
                <w:szCs w:val="12"/>
                <w:lang w:val="fr-BE"/>
              </w:rPr>
            </w:pPr>
            <w:r w:rsidRPr="00696324">
              <w:rPr>
                <w:b/>
                <w:sz w:val="12"/>
                <w:szCs w:val="12"/>
                <w:lang w:val="fr-BE"/>
              </w:rPr>
              <w:t>201</w:t>
            </w:r>
            <w:r>
              <w:rPr>
                <w:b/>
                <w:sz w:val="12"/>
                <w:szCs w:val="12"/>
                <w:lang w:val="fr-BE"/>
              </w:rPr>
              <w:t>5</w:t>
            </w:r>
            <w:r w:rsidRPr="00696324">
              <w:rPr>
                <w:b/>
                <w:sz w:val="12"/>
                <w:szCs w:val="12"/>
                <w:lang w:val="fr-BE"/>
              </w:rPr>
              <w:t xml:space="preserve"> </w:t>
            </w:r>
            <w:r w:rsidRPr="00D4605F">
              <w:rPr>
                <w:b/>
                <w:noProof/>
                <w:sz w:val="12"/>
                <w:szCs w:val="12"/>
                <w:lang w:val="fr-BE"/>
              </w:rPr>
              <w:t>Cum totale</w:t>
            </w:r>
          </w:p>
        </w:tc>
        <w:tc>
          <w:tcPr/>
          <w:p w:rsidR="008C5CFA" w:rsidRPr="00696324" w:rsidP="00300A01">
            <w:pPr>
              <w:spacing w:before="0" w:after="0"/>
              <w:jc w:val="center"/>
              <w:rPr>
                <w:b/>
                <w:sz w:val="12"/>
                <w:szCs w:val="12"/>
                <w:lang w:val="fr-BE"/>
              </w:rPr>
            </w:pPr>
            <w:r w:rsidRPr="00696324">
              <w:rPr>
                <w:b/>
                <w:sz w:val="12"/>
                <w:szCs w:val="12"/>
                <w:lang w:val="fr-BE"/>
              </w:rPr>
              <w:t>201</w:t>
            </w:r>
            <w:r>
              <w:rPr>
                <w:b/>
                <w:sz w:val="12"/>
                <w:szCs w:val="12"/>
                <w:lang w:val="fr-BE"/>
              </w:rPr>
              <w:t>4</w:t>
            </w:r>
            <w:r w:rsidRPr="00696324">
              <w:rPr>
                <w:b/>
                <w:sz w:val="12"/>
                <w:szCs w:val="12"/>
                <w:lang w:val="fr-BE"/>
              </w:rPr>
              <w:t xml:space="preserve"> </w:t>
            </w:r>
            <w:r w:rsidRPr="00D4605F">
              <w:rPr>
                <w:b/>
                <w:noProof/>
                <w:sz w:val="12"/>
                <w:szCs w:val="12"/>
                <w:lang w:val="fr-BE"/>
              </w:rPr>
              <w:t>Cum totale</w:t>
            </w:r>
          </w:p>
        </w:tc>
        <w:tc>
          <w:tcPr>
            <w:shd w:val="clear" w:color="auto" w:fill="auto"/>
          </w:tcPr>
          <w:p w:rsidR="008C5CFA" w:rsidRPr="00696324" w:rsidP="00300A01">
            <w:pPr>
              <w:spacing w:before="0" w:after="0"/>
              <w:jc w:val="center"/>
              <w:rPr>
                <w:b/>
                <w:sz w:val="12"/>
                <w:szCs w:val="12"/>
                <w:lang w:val="fr-BE"/>
              </w:rPr>
            </w:pPr>
            <w:r>
              <w:rPr>
                <w:b/>
                <w:noProof/>
                <w:sz w:val="12"/>
                <w:szCs w:val="12"/>
                <w:lang w:val="fr-BE"/>
              </w:rPr>
              <w:t>Osservazioni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01</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CO02</w:t>
            </w:r>
          </w:p>
        </w:tc>
        <w:tc>
          <w:tcPr/>
          <w:p w:rsidR="008C5CFA" w:rsidRPr="00696324" w:rsidP="00300A01">
            <w:pPr>
              <w:spacing w:before="0" w:after="0"/>
              <w:rPr>
                <w:sz w:val="12"/>
                <w:szCs w:val="12"/>
                <w:lang w:val="fr-BE"/>
              </w:rPr>
            </w:pPr>
            <w:r w:rsidRPr="00696324">
              <w:rPr>
                <w:noProof/>
                <w:sz w:val="12"/>
                <w:szCs w:val="12"/>
                <w:lang w:val="fr-BE"/>
              </w:rPr>
              <w:t>Investimento produttivo: Numero di imprese che ricevono sovvenzioni</w:t>
            </w:r>
          </w:p>
        </w:tc>
        <w:tc>
          <w:tcPr/>
          <w:p w:rsidR="008C5CFA" w:rsidRPr="00696324" w:rsidP="00300A01">
            <w:pPr>
              <w:spacing w:before="0" w:after="0"/>
              <w:rPr>
                <w:sz w:val="12"/>
                <w:szCs w:val="12"/>
                <w:lang w:val="fr-BE"/>
              </w:rPr>
            </w:pPr>
            <w:r w:rsidRPr="00696324">
              <w:rPr>
                <w:noProof/>
                <w:sz w:val="12"/>
                <w:szCs w:val="12"/>
                <w:lang w:val="fr-BE"/>
              </w:rPr>
              <w:t>Enterprises</w:t>
            </w:r>
          </w:p>
        </w:tc>
        <w:tc>
          <w:tcPr/>
          <w:p w:rsidR="008C5CFA" w:rsidRPr="00696324" w:rsidP="00300A01">
            <w:pPr>
              <w:spacing w:before="0" w:after="0"/>
              <w:rPr>
                <w:sz w:val="12"/>
                <w:szCs w:val="12"/>
                <w:lang w:val="fr-BE"/>
              </w:rPr>
            </w:pPr>
          </w:p>
        </w:tc>
        <w:tc>
          <w:tcPr/>
          <w:p w:rsidR="008C5CFA" w:rsidRPr="00696324" w:rsidP="00300A01">
            <w:pPr>
              <w:spacing w:before="0" w:after="0"/>
              <w:rPr>
                <w:sz w:val="12"/>
                <w:szCs w:val="12"/>
                <w:lang w:val="fr-BE"/>
              </w:rPr>
            </w:pP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Contribuiscono al raggiungimento dei target intermedi le seguenti procedure :</w:t>
            </w:r>
          </w:p>
          <w:p w:rsidR="008C5CFA" w:rsidP="00300A01">
            <w:pPr>
              <w:spacing w:before="0" w:after="0"/>
              <w:rPr>
                <w:sz w:val="12"/>
                <w:szCs w:val="12"/>
                <w:lang w:val="fr-BE"/>
              </w:rPr>
            </w:pPr>
            <w:r>
              <w:rPr>
                <w:noProof/>
                <w:sz w:val="12"/>
                <w:szCs w:val="12"/>
                <w:lang w:val="fr-BE"/>
              </w:rPr>
              <w:t>•</w:t>
              <w:tab/>
              <w:t>Avviso pubblico per l’acquisizione di servizi qualificati da parte delle PMI regionali. Nel corso del 2017 sono state sottoscritte le convenzioni con i beneficiari. Sottoscritte 123 convenzioni.</w:t>
            </w:r>
          </w:p>
          <w:p w:rsidR="008C5CFA" w:rsidP="00300A01">
            <w:pPr>
              <w:spacing w:before="0" w:after="0"/>
              <w:rPr>
                <w:sz w:val="12"/>
                <w:szCs w:val="12"/>
                <w:lang w:val="fr-BE"/>
              </w:rPr>
            </w:pPr>
            <w:r>
              <w:rPr>
                <w:noProof/>
                <w:sz w:val="12"/>
                <w:szCs w:val="12"/>
                <w:lang w:val="fr-BE"/>
              </w:rPr>
              <w:t>Avviso pubblico per la concessione di incentivi per il supporto alla partecipazione ai Programmi UE per la ricerca e l'innovazione (Horizon 2020), sono state sottoscritte 11 convenzioni.</w:t>
            </w:r>
          </w:p>
          <w:p w:rsidR="008C5CFA" w:rsidP="00300A01">
            <w:pPr>
              <w:spacing w:before="0" w:after="0"/>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01</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CO25</w:t>
            </w:r>
          </w:p>
        </w:tc>
        <w:tc>
          <w:tcPr/>
          <w:p w:rsidR="008C5CFA" w:rsidRPr="00696324" w:rsidP="00300A01">
            <w:pPr>
              <w:spacing w:before="0" w:after="0"/>
              <w:rPr>
                <w:sz w:val="12"/>
                <w:szCs w:val="12"/>
                <w:lang w:val="fr-BE"/>
              </w:rPr>
            </w:pPr>
            <w:r w:rsidRPr="00696324">
              <w:rPr>
                <w:noProof/>
                <w:sz w:val="12"/>
                <w:szCs w:val="12"/>
                <w:lang w:val="fr-BE"/>
              </w:rPr>
              <w:t>Ricerca, innovazione: Numero di ricercatori che operano in contesti caratterizzati da migliori infrastrutture di ricerca</w:t>
            </w:r>
          </w:p>
        </w:tc>
        <w:tc>
          <w:tcPr/>
          <w:p w:rsidR="008C5CFA" w:rsidRPr="00696324" w:rsidP="00300A01">
            <w:pPr>
              <w:spacing w:before="0" w:after="0"/>
              <w:rPr>
                <w:sz w:val="12"/>
                <w:szCs w:val="12"/>
                <w:lang w:val="fr-BE"/>
              </w:rPr>
            </w:pPr>
            <w:r w:rsidRPr="00696324">
              <w:rPr>
                <w:noProof/>
                <w:sz w:val="12"/>
                <w:szCs w:val="12"/>
                <w:lang w:val="fr-BE"/>
              </w:rPr>
              <w:t>Full time equivalents</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dell’indicatore.</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01</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CO27</w:t>
            </w:r>
          </w:p>
        </w:tc>
        <w:tc>
          <w:tcPr/>
          <w:p w:rsidR="008C5CFA" w:rsidRPr="00696324" w:rsidP="00300A01">
            <w:pPr>
              <w:spacing w:before="0" w:after="0"/>
              <w:rPr>
                <w:sz w:val="12"/>
                <w:szCs w:val="12"/>
                <w:lang w:val="fr-BE"/>
              </w:rPr>
            </w:pPr>
            <w:r w:rsidRPr="00696324">
              <w:rPr>
                <w:noProof/>
                <w:sz w:val="12"/>
                <w:szCs w:val="12"/>
                <w:lang w:val="fr-BE"/>
              </w:rPr>
              <w:t>Ricerca, innovazione: Investimenti privati corrispondenti al sostegno pubblico in progetti di innovazione o R&amp;S</w:t>
            </w:r>
          </w:p>
        </w:tc>
        <w:tc>
          <w:tcPr/>
          <w:p w:rsidR="008C5CFA" w:rsidRPr="00696324" w:rsidP="00300A01">
            <w:pPr>
              <w:spacing w:before="0" w:after="0"/>
              <w:rPr>
                <w:sz w:val="12"/>
                <w:szCs w:val="12"/>
                <w:lang w:val="fr-BE"/>
              </w:rPr>
            </w:pPr>
            <w:r w:rsidRPr="00696324">
              <w:rPr>
                <w:noProof/>
                <w:sz w:val="12"/>
                <w:szCs w:val="12"/>
                <w:lang w:val="fr-BE"/>
              </w:rPr>
              <w:t>EUR</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dell’indicatore.</w:t>
            </w:r>
          </w:p>
          <w:p w:rsidR="008C5CFA" w:rsidP="00300A01">
            <w:pPr>
              <w:spacing w:before="0" w:after="0"/>
              <w:rPr>
                <w:sz w:val="12"/>
                <w:szCs w:val="12"/>
                <w:lang w:val="fr-BE"/>
              </w:rPr>
            </w:pPr>
            <w:r>
              <w:rPr>
                <w:noProof/>
                <w:sz w:val="12"/>
                <w:szCs w:val="12"/>
                <w:lang w:val="fr-BE"/>
              </w:rPr>
              <w:t xml:space="preserve">Contribuirà al raggiungimento dei target intermedi la seguente procedura: Avviso pubblico per il finanziamento di progetti di ricerca e sviluppo. Stipulate 129 convenzioni.. </w:t>
            </w:r>
          </w:p>
          <w:p w:rsidR="008C5CFA" w:rsidP="00300A01">
            <w:pPr>
              <w:spacing w:before="0" w:after="0"/>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01</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dei target intermedi e finali.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02</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02</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SO21a</w:t>
            </w:r>
          </w:p>
        </w:tc>
        <w:tc>
          <w:tcPr/>
          <w:p w:rsidR="008C5CFA" w:rsidRPr="00696324" w:rsidP="00300A01">
            <w:pPr>
              <w:spacing w:before="0" w:after="0"/>
              <w:rPr>
                <w:sz w:val="12"/>
                <w:szCs w:val="12"/>
                <w:lang w:val="fr-BE"/>
              </w:rPr>
            </w:pPr>
            <w:r w:rsidRPr="00696324">
              <w:rPr>
                <w:noProof/>
                <w:sz w:val="12"/>
                <w:szCs w:val="12"/>
                <w:lang w:val="fr-BE"/>
              </w:rPr>
              <w:t>Unità abitative addizionali con accesso alla banda larga di almeno 100Mbps</w:t>
            </w:r>
          </w:p>
        </w:tc>
        <w:tc>
          <w:tcPr/>
          <w:p w:rsidR="008C5CFA" w:rsidRPr="00696324" w:rsidP="00300A01">
            <w:pPr>
              <w:spacing w:before="0" w:after="0"/>
              <w:rPr>
                <w:sz w:val="12"/>
                <w:szCs w:val="12"/>
                <w:lang w:val="fr-BE"/>
              </w:rPr>
            </w:pPr>
            <w:r w:rsidRPr="00696324">
              <w:rPr>
                <w:noProof/>
                <w:sz w:val="12"/>
                <w:szCs w:val="12"/>
                <w:lang w:val="fr-BE"/>
              </w:rPr>
              <w:t>Numero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dell’indicatore e dei relativi target intermedi e finali.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02</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SP2</w:t>
            </w:r>
          </w:p>
        </w:tc>
        <w:tc>
          <w:tcPr/>
          <w:p w:rsidR="008C5CFA" w:rsidRPr="00696324" w:rsidP="00300A01">
            <w:pPr>
              <w:spacing w:before="0" w:after="0"/>
              <w:rPr>
                <w:sz w:val="12"/>
                <w:szCs w:val="12"/>
                <w:lang w:val="fr-BE"/>
              </w:rPr>
            </w:pPr>
            <w:r w:rsidRPr="00696324">
              <w:rPr>
                <w:noProof/>
                <w:sz w:val="12"/>
                <w:szCs w:val="12"/>
                <w:lang w:val="fr-BE"/>
              </w:rPr>
              <w:t>Realizzazione di applicativi e sistemi informativi)  (N.) (CUP)</w:t>
            </w:r>
          </w:p>
        </w:tc>
        <w:tc>
          <w:tcPr/>
          <w:p w:rsidR="008C5CFA" w:rsidRPr="00696324" w:rsidP="00300A01">
            <w:pPr>
              <w:spacing w:before="0" w:after="0"/>
              <w:rPr>
                <w:sz w:val="12"/>
                <w:szCs w:val="12"/>
                <w:lang w:val="fr-BE"/>
              </w:rPr>
            </w:pPr>
            <w:r w:rsidRPr="00696324">
              <w:rPr>
                <w:noProof/>
                <w:sz w:val="12"/>
                <w:szCs w:val="12"/>
                <w:lang w:val="fr-BE"/>
              </w:rPr>
              <w:t>Numero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 xml:space="preserve">Contribuiscono al raggiungimento dei target intermedi la procedura conclusa e le 11 procedure in attuazione : </w:t>
            </w:r>
          </w:p>
          <w:p w:rsidR="008C5CFA" w:rsidP="00300A01">
            <w:pPr>
              <w:spacing w:before="0" w:after="0"/>
              <w:rPr>
                <w:sz w:val="12"/>
                <w:szCs w:val="12"/>
                <w:lang w:val="fr-BE"/>
              </w:rPr>
            </w:pPr>
            <w:r>
              <w:rPr>
                <w:noProof/>
                <w:sz w:val="12"/>
                <w:szCs w:val="12"/>
                <w:lang w:val="fr-BE"/>
              </w:rPr>
              <w:t>1) Realizzazione Intervento Sistema Informativo Sanitario Regionale;</w:t>
            </w:r>
          </w:p>
          <w:p w:rsidR="008C5CFA" w:rsidP="00300A01">
            <w:pPr>
              <w:spacing w:before="0" w:after="0"/>
              <w:rPr>
                <w:sz w:val="12"/>
                <w:szCs w:val="12"/>
                <w:lang w:val="fr-BE"/>
              </w:rPr>
            </w:pPr>
            <w:r>
              <w:rPr>
                <w:noProof/>
                <w:sz w:val="12"/>
                <w:szCs w:val="12"/>
                <w:lang w:val="fr-BE"/>
              </w:rPr>
              <w:t>2) Progetto Evoluzione SISGAP (e-procurement);</w:t>
            </w:r>
          </w:p>
          <w:p w:rsidR="008C5CFA" w:rsidP="00300A01">
            <w:pPr>
              <w:spacing w:before="0" w:after="0"/>
              <w:rPr>
                <w:sz w:val="12"/>
                <w:szCs w:val="12"/>
                <w:lang w:val="fr-BE"/>
              </w:rPr>
            </w:pPr>
            <w:r>
              <w:rPr>
                <w:noProof/>
                <w:sz w:val="12"/>
                <w:szCs w:val="12"/>
                <w:lang w:val="fr-BE"/>
              </w:rPr>
              <w:t>3)App Mobile dei servizi di trasporto pubblico locale ;</w:t>
            </w:r>
          </w:p>
          <w:p w:rsidR="008C5CFA" w:rsidP="00300A01">
            <w:pPr>
              <w:spacing w:before="0" w:after="0"/>
              <w:rPr>
                <w:sz w:val="12"/>
                <w:szCs w:val="12"/>
                <w:lang w:val="fr-BE"/>
              </w:rPr>
            </w:pPr>
            <w:r>
              <w:rPr>
                <w:noProof/>
                <w:sz w:val="12"/>
                <w:szCs w:val="12"/>
                <w:lang w:val="fr-BE"/>
              </w:rPr>
              <w:t>4)Fascicolo sanitario elettronico in calabria ini spcl3 e spcl4 ;</w:t>
            </w:r>
          </w:p>
          <w:p w:rsidR="008C5CFA" w:rsidP="00300A01">
            <w:pPr>
              <w:spacing w:before="0" w:after="0"/>
              <w:rPr>
                <w:sz w:val="12"/>
                <w:szCs w:val="12"/>
                <w:lang w:val="fr-BE"/>
              </w:rPr>
            </w:pPr>
            <w:r>
              <w:rPr>
                <w:noProof/>
                <w:sz w:val="12"/>
                <w:szCs w:val="12"/>
                <w:lang w:val="fr-BE"/>
              </w:rPr>
              <w:t>5)Sistema di Conservazione sostitutiva ;</w:t>
            </w:r>
          </w:p>
          <w:p w:rsidR="008C5CFA" w:rsidP="00300A01">
            <w:pPr>
              <w:spacing w:before="0" w:after="0"/>
              <w:rPr>
                <w:sz w:val="12"/>
                <w:szCs w:val="12"/>
                <w:lang w:val="fr-BE"/>
              </w:rPr>
            </w:pPr>
            <w:r>
              <w:rPr>
                <w:noProof/>
                <w:sz w:val="12"/>
                <w:szCs w:val="12"/>
                <w:lang w:val="fr-BE"/>
              </w:rPr>
              <w:t>6)App Mobile Istituzionale</w:t>
            </w:r>
          </w:p>
          <w:p w:rsidR="008C5CFA" w:rsidP="00300A01">
            <w:pPr>
              <w:spacing w:before="0" w:after="0"/>
              <w:rPr>
                <w:sz w:val="12"/>
                <w:szCs w:val="12"/>
                <w:lang w:val="fr-BE"/>
              </w:rPr>
            </w:pPr>
            <w:r>
              <w:rPr>
                <w:noProof/>
                <w:sz w:val="12"/>
                <w:szCs w:val="12"/>
                <w:lang w:val="fr-BE"/>
              </w:rPr>
              <w:t>7) Intervento Sistema Informativo Sanitario Regionale (progetto a cavallo)</w:t>
            </w:r>
          </w:p>
          <w:p w:rsidR="008C5CFA" w:rsidP="00300A01">
            <w:pPr>
              <w:spacing w:before="0" w:after="0"/>
              <w:rPr>
                <w:sz w:val="12"/>
                <w:szCs w:val="12"/>
                <w:lang w:val="fr-BE"/>
              </w:rPr>
            </w:pPr>
            <w:r>
              <w:rPr>
                <w:noProof/>
                <w:sz w:val="12"/>
                <w:szCs w:val="12"/>
                <w:lang w:val="fr-BE"/>
              </w:rPr>
              <w:t>8) Rafforzamento del Sistema on line di gestione degli incentivi per le imprese</w:t>
            </w:r>
          </w:p>
          <w:p w:rsidR="008C5CFA" w:rsidP="00300A01">
            <w:pPr>
              <w:spacing w:before="0" w:after="0"/>
              <w:rPr>
                <w:sz w:val="12"/>
                <w:szCs w:val="12"/>
                <w:lang w:val="fr-BE"/>
              </w:rPr>
            </w:pPr>
            <w:r>
              <w:rPr>
                <w:noProof/>
                <w:sz w:val="12"/>
                <w:szCs w:val="12"/>
                <w:lang w:val="fr-BE"/>
              </w:rPr>
              <w:t>9) Sviluppo del sistema informativo per la verifica dell'applicazione dello SBA</w:t>
            </w:r>
          </w:p>
          <w:p w:rsidR="008C5CFA" w:rsidP="00300A01">
            <w:pPr>
              <w:spacing w:before="0" w:after="0"/>
              <w:rPr>
                <w:sz w:val="12"/>
                <w:szCs w:val="12"/>
                <w:lang w:val="fr-BE"/>
              </w:rPr>
            </w:pPr>
            <w:r>
              <w:rPr>
                <w:noProof/>
                <w:sz w:val="12"/>
                <w:szCs w:val="12"/>
                <w:lang w:val="fr-BE"/>
              </w:rPr>
              <w:t>10) Potenziamento della piattaforma informatica SURAP</w:t>
            </w:r>
          </w:p>
          <w:p w:rsidR="008C5CFA" w:rsidP="00300A01">
            <w:pPr>
              <w:spacing w:before="0" w:after="0"/>
              <w:rPr>
                <w:sz w:val="12"/>
                <w:szCs w:val="12"/>
                <w:lang w:val="fr-BE"/>
              </w:rPr>
            </w:pPr>
            <w:r>
              <w:rPr>
                <w:noProof/>
                <w:sz w:val="12"/>
                <w:szCs w:val="12"/>
                <w:lang w:val="fr-BE"/>
              </w:rPr>
              <w:t>11) Sviluppo del portale Calabriaimpresa</w:t>
            </w:r>
          </w:p>
          <w:p w:rsidR="008C5CFA" w:rsidP="00300A01">
            <w:pPr>
              <w:spacing w:before="0" w:after="0"/>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03</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CO01</w:t>
            </w:r>
          </w:p>
        </w:tc>
        <w:tc>
          <w:tcPr/>
          <w:p w:rsidR="008C5CFA" w:rsidRPr="00696324" w:rsidP="00300A01">
            <w:pPr>
              <w:spacing w:before="0" w:after="0"/>
              <w:rPr>
                <w:sz w:val="12"/>
                <w:szCs w:val="12"/>
                <w:lang w:val="fr-BE"/>
              </w:rPr>
            </w:pPr>
            <w:r w:rsidRPr="00696324">
              <w:rPr>
                <w:noProof/>
                <w:sz w:val="12"/>
                <w:szCs w:val="12"/>
                <w:lang w:val="fr-BE"/>
              </w:rPr>
              <w:t>Investimento produttivo: Numero di imprese che ricevono un sostegno</w:t>
            </w:r>
          </w:p>
        </w:tc>
        <w:tc>
          <w:tcPr/>
          <w:p w:rsidR="008C5CFA" w:rsidRPr="00696324" w:rsidP="00300A01">
            <w:pPr>
              <w:spacing w:before="0" w:after="0"/>
              <w:rPr>
                <w:sz w:val="12"/>
                <w:szCs w:val="12"/>
                <w:lang w:val="fr-BE"/>
              </w:rPr>
            </w:pPr>
            <w:r w:rsidRPr="00696324">
              <w:rPr>
                <w:noProof/>
                <w:sz w:val="12"/>
                <w:szCs w:val="12"/>
                <w:lang w:val="fr-BE"/>
              </w:rPr>
              <w:t>Enterprises</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Contribuiscono al raggiungimento dei target intermedi le seguenti procedure:Azione 3.1.1-Avviso Aiuti per investimenti in macchinari.Pervenute n.1.474 domande.Ammesse a finanziamento 169 imprese.Valutazione in corso.Azione 3.3.4-Avviso Sostegno alla competitività delle imprese nelle destinazioni turistiche.Pervenute 435 domande.Valutazione in corso.Azione 3.4.2-Avviso Incentivi all’acquisto di servizi di supporto all’internazionaliz.in favore delle PMI.Ammesse a finanziamento 44 imprese.</w:t>
            </w:r>
          </w:p>
          <w:p w:rsidR="008C5CFA" w:rsidP="00300A01">
            <w:pPr>
              <w:spacing w:before="0" w:after="0"/>
              <w:rPr>
                <w:sz w:val="12"/>
                <w:szCs w:val="12"/>
                <w:lang w:val="fr-BE"/>
              </w:rPr>
            </w:pPr>
            <w:r>
              <w:rPr>
                <w:noProof/>
                <w:sz w:val="12"/>
                <w:szCs w:val="12"/>
                <w:lang w:val="fr-BE"/>
              </w:rPr>
              <w:t>Azione 3.5.2-Supporto a soluzioni ICT nei processi produttivi delle PMI. Pervenute 336 domande. Ammesse a finanziamento 38 imprese.Valutazione in corso.Azione 3.6.1-Sono stati costituiti due SF, FRIF e FOI;soggetto gestore è FINCALABRA S.p.A.In corso di definizione procedure per la selezione delle operazioni oggetto del sostegno dei due SF.È in corso  revisione del target finale</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03</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dei target intermedi e finali.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04</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CO15</w:t>
            </w:r>
          </w:p>
        </w:tc>
        <w:tc>
          <w:tcPr/>
          <w:p w:rsidR="008C5CFA" w:rsidRPr="00696324" w:rsidP="00300A01">
            <w:pPr>
              <w:spacing w:before="0" w:after="0"/>
              <w:rPr>
                <w:sz w:val="12"/>
                <w:szCs w:val="12"/>
                <w:lang w:val="fr-BE"/>
              </w:rPr>
            </w:pPr>
            <w:r w:rsidRPr="00696324">
              <w:rPr>
                <w:noProof/>
                <w:sz w:val="12"/>
                <w:szCs w:val="12"/>
                <w:lang w:val="fr-BE"/>
              </w:rPr>
              <w:t>Trasporto urbano: Lunghezza totale delle linee tranviarie e metropolitane nuove o migliorate</w:t>
            </w:r>
          </w:p>
        </w:tc>
        <w:tc>
          <w:tcPr/>
          <w:p w:rsidR="008C5CFA" w:rsidRPr="00696324" w:rsidP="00300A01">
            <w:pPr>
              <w:spacing w:before="0" w:after="0"/>
              <w:rPr>
                <w:sz w:val="12"/>
                <w:szCs w:val="12"/>
                <w:lang w:val="fr-BE"/>
              </w:rPr>
            </w:pPr>
            <w:r w:rsidRPr="00696324">
              <w:rPr>
                <w:noProof/>
                <w:sz w:val="12"/>
                <w:szCs w:val="12"/>
                <w:lang w:val="fr-BE"/>
              </w:rPr>
              <w:t>km</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Al 31 dicembre 2017 si registra la fase di esecuzione delle opere per il Grande Progetto sulla metropolitana di Catanzaro e la fase di progettazione esecutiva per il Grande Progetto sulla metropolitana di Cosenza.</w:t>
            </w:r>
          </w:p>
          <w:p w:rsidR="008C5CFA" w:rsidP="00300A01">
            <w:pPr>
              <w:spacing w:before="0" w:after="0"/>
              <w:rPr>
                <w:sz w:val="12"/>
                <w:szCs w:val="12"/>
                <w:lang w:val="fr-BE"/>
              </w:rPr>
            </w:pPr>
            <w:r>
              <w:rPr>
                <w:noProof/>
                <w:sz w:val="12"/>
                <w:szCs w:val="12"/>
                <w:lang w:val="fr-BE"/>
              </w:rPr>
              <w:t>È in corso la revisione del target intermedio in ragione dell’impossibilità di valorizzare in itinere l’indicatore.</w:t>
            </w:r>
          </w:p>
          <w:p w:rsidR="008C5CFA" w:rsidP="00300A01">
            <w:pPr>
              <w:spacing w:before="0" w:after="0"/>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04</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dei target intermedi e finali.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04</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SO4</w:t>
            </w:r>
          </w:p>
        </w:tc>
        <w:tc>
          <w:tcPr/>
          <w:p w:rsidR="008C5CFA" w:rsidRPr="00696324" w:rsidP="00300A01">
            <w:pPr>
              <w:spacing w:before="0" w:after="0"/>
              <w:rPr>
                <w:sz w:val="12"/>
                <w:szCs w:val="12"/>
                <w:lang w:val="fr-BE"/>
              </w:rPr>
            </w:pPr>
            <w:r w:rsidRPr="00696324">
              <w:rPr>
                <w:noProof/>
                <w:sz w:val="12"/>
                <w:szCs w:val="12"/>
                <w:lang w:val="fr-BE"/>
              </w:rPr>
              <w:t>Superficie oggetto dell’intervento (mq) (Cup)</w:t>
            </w:r>
          </w:p>
        </w:tc>
        <w:tc>
          <w:tcPr/>
          <w:p w:rsidR="008C5CFA" w:rsidRPr="00696324" w:rsidP="00300A01">
            <w:pPr>
              <w:spacing w:before="0" w:after="0"/>
              <w:rPr>
                <w:sz w:val="12"/>
                <w:szCs w:val="12"/>
                <w:lang w:val="fr-BE"/>
              </w:rPr>
            </w:pPr>
            <w:r w:rsidRPr="00696324">
              <w:rPr>
                <w:noProof/>
                <w:sz w:val="12"/>
                <w:szCs w:val="12"/>
                <w:lang w:val="fr-BE"/>
              </w:rPr>
              <w:t>Mq</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Il 15 febbraio 2018 sono stati avviati i lavori di un importante intervento di efficientamento energetico cui beneficiario è Università della Calabria che contribuirà alla prima valorizzazione dell’indicatore per l’annualità 2018.</w:t>
            </w:r>
          </w:p>
          <w:p w:rsidR="008C5CFA" w:rsidP="00300A01">
            <w:pPr>
              <w:spacing w:before="0" w:after="0"/>
              <w:rPr>
                <w:sz w:val="12"/>
                <w:szCs w:val="12"/>
                <w:lang w:val="fr-BE"/>
              </w:rPr>
            </w:pPr>
            <w:r>
              <w:rPr>
                <w:noProof/>
                <w:sz w:val="12"/>
                <w:szCs w:val="12"/>
                <w:lang w:val="fr-BE"/>
              </w:rPr>
              <w:t>È in corso la revisione dei target intermedi e finali in ragione delle modifiche della normativa di settore.</w:t>
            </w:r>
          </w:p>
          <w:p w:rsidR="008C5CFA" w:rsidP="00300A01">
            <w:pPr>
              <w:spacing w:before="0" w:after="0"/>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05</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dei target intermedi e finali.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05</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S05b</w:t>
            </w:r>
          </w:p>
        </w:tc>
        <w:tc>
          <w:tcPr/>
          <w:p w:rsidR="008C5CFA" w:rsidRPr="00696324" w:rsidP="00300A01">
            <w:pPr>
              <w:spacing w:before="0" w:after="0"/>
              <w:rPr>
                <w:sz w:val="12"/>
                <w:szCs w:val="12"/>
                <w:lang w:val="fr-BE"/>
              </w:rPr>
            </w:pPr>
            <w:r w:rsidRPr="00696324">
              <w:rPr>
                <w:noProof/>
                <w:sz w:val="12"/>
                <w:szCs w:val="12"/>
                <w:lang w:val="fr-BE"/>
              </w:rPr>
              <w:t>Lunghezza delle coste soggette a interventi di mitigazione del rischio di erosione costiera</w:t>
            </w:r>
          </w:p>
        </w:tc>
        <w:tc>
          <w:tcPr/>
          <w:p w:rsidR="008C5CFA" w:rsidRPr="00696324" w:rsidP="00300A01">
            <w:pPr>
              <w:spacing w:before="0" w:after="0"/>
              <w:rPr>
                <w:sz w:val="12"/>
                <w:szCs w:val="12"/>
                <w:lang w:val="fr-BE"/>
              </w:rPr>
            </w:pPr>
            <w:r w:rsidRPr="00696324">
              <w:rPr>
                <w:noProof/>
                <w:sz w:val="12"/>
                <w:szCs w:val="12"/>
                <w:lang w:val="fr-BE"/>
              </w:rPr>
              <w:t>km</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Sono in corso di attuazione n. 33 interventi di mitigazione del rischio di erosione costiera di cui n. 15 in fase di esecuzione con gare già appaltate e n. 18 in fase di progettazione. N. 4 inteventi sono prossimi alla conclusione e concorreranno al raggiungimento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05</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SP2</w:t>
            </w:r>
          </w:p>
        </w:tc>
        <w:tc>
          <w:tcPr/>
          <w:p w:rsidR="008C5CFA" w:rsidRPr="00696324" w:rsidP="00300A01">
            <w:pPr>
              <w:spacing w:before="0" w:after="0"/>
              <w:rPr>
                <w:sz w:val="12"/>
                <w:szCs w:val="12"/>
                <w:lang w:val="fr-BE"/>
              </w:rPr>
            </w:pPr>
            <w:r w:rsidRPr="00696324">
              <w:rPr>
                <w:noProof/>
                <w:sz w:val="12"/>
                <w:szCs w:val="12"/>
                <w:lang w:val="fr-BE"/>
              </w:rPr>
              <w:t>Realizzazione di applicativi e sistemi informativi)  (N.) (CUP)</w:t>
            </w:r>
          </w:p>
        </w:tc>
        <w:tc>
          <w:tcPr/>
          <w:p w:rsidR="008C5CFA" w:rsidRPr="00696324" w:rsidP="00300A01">
            <w:pPr>
              <w:spacing w:before="0" w:after="0"/>
              <w:rPr>
                <w:sz w:val="12"/>
                <w:szCs w:val="12"/>
                <w:lang w:val="fr-BE"/>
              </w:rPr>
            </w:pPr>
            <w:r w:rsidRPr="00696324">
              <w:rPr>
                <w:noProof/>
                <w:sz w:val="12"/>
                <w:szCs w:val="12"/>
                <w:lang w:val="fr-BE"/>
              </w:rPr>
              <w:t>Numero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Contribuirà al raggiungimento del target intermedio il sistema regionale integrato della Protezione Civile: adesione convenzione CONSIP SPC.</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06</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CO19</w:t>
            </w:r>
          </w:p>
        </w:tc>
        <w:tc>
          <w:tcPr/>
          <w:p w:rsidR="008C5CFA" w:rsidRPr="00696324" w:rsidP="00300A01">
            <w:pPr>
              <w:spacing w:before="0" w:after="0"/>
              <w:rPr>
                <w:sz w:val="12"/>
                <w:szCs w:val="12"/>
                <w:lang w:val="fr-BE"/>
              </w:rPr>
            </w:pPr>
            <w:r w:rsidRPr="00696324">
              <w:rPr>
                <w:noProof/>
                <w:sz w:val="12"/>
                <w:szCs w:val="12"/>
                <w:lang w:val="fr-BE"/>
              </w:rPr>
              <w:t>Trattamento delle acque reflue: Porzione aggiuntiva di popolazione raggiunta da un miglior servizio di trattamento delle acque reflue</w:t>
            </w:r>
          </w:p>
        </w:tc>
        <w:tc>
          <w:tcPr/>
          <w:p w:rsidR="008C5CFA" w:rsidRPr="00696324" w:rsidP="00300A01">
            <w:pPr>
              <w:spacing w:before="0" w:after="0"/>
              <w:rPr>
                <w:sz w:val="12"/>
                <w:szCs w:val="12"/>
                <w:lang w:val="fr-BE"/>
              </w:rPr>
            </w:pPr>
            <w:r w:rsidRPr="00696324">
              <w:rPr>
                <w:noProof/>
                <w:sz w:val="12"/>
                <w:szCs w:val="12"/>
                <w:lang w:val="fr-BE"/>
              </w:rPr>
              <w:t>Population equivalent</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Contribuirà al raggiungimento del target intermedio l’operazione riguardante l'agglomerato di Siderno.</w:t>
            </w:r>
          </w:p>
          <w:p w:rsidR="008C5CFA" w:rsidP="00300A01">
            <w:pPr>
              <w:spacing w:before="0" w:after="0"/>
              <w:rPr>
                <w:sz w:val="12"/>
                <w:szCs w:val="12"/>
                <w:lang w:val="fr-BE"/>
              </w:rPr>
            </w:pPr>
            <w:r>
              <w:rPr>
                <w:noProof/>
                <w:sz w:val="12"/>
                <w:szCs w:val="12"/>
                <w:lang w:val="fr-BE"/>
              </w:rPr>
              <w:t>È in corso la revisione dei target intermedi e finali in funzione della revisione del quadro programmatico complessivo nel settore della depurazione e delle risorse del PO</w:t>
            </w:r>
          </w:p>
          <w:p w:rsidR="008C5CFA" w:rsidP="00300A01">
            <w:pPr>
              <w:spacing w:before="0" w:after="0"/>
              <w:rPr>
                <w:sz w:val="12"/>
                <w:szCs w:val="12"/>
                <w:lang w:val="fr-BE"/>
              </w:rPr>
            </w:pP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06</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06</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SP3</w:t>
            </w:r>
          </w:p>
        </w:tc>
        <w:tc>
          <w:tcPr/>
          <w:p w:rsidR="008C5CFA" w:rsidRPr="00696324" w:rsidP="00300A01">
            <w:pPr>
              <w:spacing w:before="0" w:after="0"/>
              <w:rPr>
                <w:sz w:val="12"/>
                <w:szCs w:val="12"/>
                <w:lang w:val="fr-BE"/>
              </w:rPr>
            </w:pPr>
            <w:r w:rsidRPr="00696324">
              <w:rPr>
                <w:noProof/>
                <w:sz w:val="12"/>
                <w:szCs w:val="12"/>
                <w:lang w:val="fr-BE"/>
              </w:rPr>
              <w:t>Superficie oggetto dell’intervento (mq) (Cup)</w:t>
            </w:r>
          </w:p>
        </w:tc>
        <w:tc>
          <w:tcPr/>
          <w:p w:rsidR="008C5CFA" w:rsidRPr="00696324" w:rsidP="00300A01">
            <w:pPr>
              <w:spacing w:before="0" w:after="0"/>
              <w:rPr>
                <w:sz w:val="12"/>
                <w:szCs w:val="12"/>
                <w:lang w:val="fr-BE"/>
              </w:rPr>
            </w:pPr>
            <w:r w:rsidRPr="00696324">
              <w:rPr>
                <w:noProof/>
                <w:sz w:val="12"/>
                <w:szCs w:val="12"/>
                <w:lang w:val="fr-BE"/>
              </w:rPr>
              <w:t>Mq</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Contribuiranno al raggiungimento del target intermedio i 5 interventi dei 17 selezionati per la tutela e valorizzazione dei beni culturali.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06</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SP4</w:t>
            </w:r>
          </w:p>
        </w:tc>
        <w:tc>
          <w:tcPr/>
          <w:p w:rsidR="008C5CFA" w:rsidRPr="00696324" w:rsidP="00300A01">
            <w:pPr>
              <w:spacing w:before="0" w:after="0"/>
              <w:rPr>
                <w:sz w:val="12"/>
                <w:szCs w:val="12"/>
                <w:lang w:val="fr-BE"/>
              </w:rPr>
            </w:pPr>
            <w:r w:rsidRPr="00696324">
              <w:rPr>
                <w:noProof/>
                <w:sz w:val="12"/>
                <w:szCs w:val="12"/>
                <w:lang w:val="fr-BE"/>
              </w:rPr>
              <w:t>Capacità degli impianti o sistemi di raccolta oggetto di intervento (t/a) (Cup)</w:t>
            </w:r>
          </w:p>
        </w:tc>
        <w:tc>
          <w:tcPr/>
          <w:p w:rsidR="008C5CFA" w:rsidRPr="00696324" w:rsidP="00300A01">
            <w:pPr>
              <w:spacing w:before="0" w:after="0"/>
              <w:rPr>
                <w:sz w:val="12"/>
                <w:szCs w:val="12"/>
                <w:lang w:val="fr-BE"/>
              </w:rPr>
            </w:pPr>
            <w:r w:rsidRPr="00696324">
              <w:rPr>
                <w:noProof/>
                <w:sz w:val="12"/>
                <w:szCs w:val="12"/>
                <w:lang w:val="fr-BE"/>
              </w:rPr>
              <w:t>T/anno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In corso di pubblicazione l’avviso per la realizzazione di una piattaforma per il trattamento dei rifiuti urbani nel Comune di Reggio Calabria - località Sambatello.</w:t>
            </w:r>
          </w:p>
          <w:p w:rsidR="008C5CFA" w:rsidP="00300A01">
            <w:pPr>
              <w:spacing w:before="0" w:after="0"/>
              <w:rPr>
                <w:sz w:val="12"/>
                <w:szCs w:val="12"/>
                <w:lang w:val="fr-BE"/>
              </w:rPr>
            </w:pPr>
            <w:r>
              <w:rPr>
                <w:noProof/>
                <w:sz w:val="12"/>
                <w:szCs w:val="12"/>
                <w:lang w:val="fr-BE"/>
              </w:rPr>
              <w:t>È in corso la revisione dei target intermedi e finali in coerenza al Piano di Gestione dei rifuti della Regione Calabria approvato in data successiva al POR.</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07</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CO12</w:t>
            </w:r>
          </w:p>
        </w:tc>
        <w:tc>
          <w:tcPr/>
          <w:p w:rsidR="008C5CFA" w:rsidRPr="00696324" w:rsidP="00300A01">
            <w:pPr>
              <w:spacing w:before="0" w:after="0"/>
              <w:rPr>
                <w:sz w:val="12"/>
                <w:szCs w:val="12"/>
                <w:lang w:val="fr-BE"/>
              </w:rPr>
            </w:pPr>
            <w:r w:rsidRPr="00696324">
              <w:rPr>
                <w:noProof/>
                <w:sz w:val="12"/>
                <w:szCs w:val="12"/>
                <w:lang w:val="fr-BE"/>
              </w:rPr>
              <w:t>Ferrovie: Lunghezza totale della linea ferroviaria ricostruita o ristrutturata</w:t>
            </w:r>
          </w:p>
        </w:tc>
        <w:tc>
          <w:tcPr/>
          <w:p w:rsidR="008C5CFA" w:rsidRPr="00696324" w:rsidP="00300A01">
            <w:pPr>
              <w:spacing w:before="0" w:after="0"/>
              <w:rPr>
                <w:sz w:val="12"/>
                <w:szCs w:val="12"/>
                <w:lang w:val="fr-BE"/>
              </w:rPr>
            </w:pPr>
            <w:r w:rsidRPr="00696324">
              <w:rPr>
                <w:noProof/>
                <w:sz w:val="12"/>
                <w:szCs w:val="12"/>
                <w:lang w:val="fr-BE"/>
              </w:rPr>
              <w:t>km</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sz w:val="12"/>
                <w:szCs w:val="12"/>
                <w:lang w:val="fr-BE"/>
              </w:rPr>
              <w:t>A</w:t>
            </w:r>
            <w:r>
              <w:rPr>
                <w:sz w:val="12"/>
                <w:szCs w:val="12"/>
                <w:lang w:val="fr-BE"/>
              </w:rPr>
              <w:t>l</w:t>
            </w:r>
            <w:r>
              <w:rPr>
                <w:sz w:val="12"/>
                <w:szCs w:val="12"/>
                <w:lang w:val="fr-BE"/>
              </w:rPr>
              <w:t>l</w:t>
            </w:r>
            <w:r>
              <w:rPr>
                <w:sz w:val="12"/>
                <w:szCs w:val="12"/>
                <w:lang w:val="fr-BE"/>
              </w:rPr>
              <w:t>a</w:t>
            </w:r>
            <w:r>
              <w:rPr>
                <w:sz w:val="12"/>
                <w:szCs w:val="12"/>
                <w:lang w:val="fr-BE"/>
              </w:rPr>
              <w:t xml:space="preserve"> </w:t>
            </w:r>
            <w:r>
              <w:rPr>
                <w:sz w:val="12"/>
                <w:szCs w:val="12"/>
                <w:lang w:val="fr-BE"/>
              </w:rPr>
              <w:t>v</w:t>
            </w:r>
            <w:r>
              <w:rPr>
                <w:sz w:val="12"/>
                <w:szCs w:val="12"/>
                <w:lang w:val="fr-BE"/>
              </w:rPr>
              <w:t>a</w:t>
            </w:r>
            <w:r>
              <w:rPr>
                <w:sz w:val="12"/>
                <w:szCs w:val="12"/>
                <w:lang w:val="fr-BE"/>
              </w:rPr>
              <w:t>l</w:t>
            </w:r>
            <w:r>
              <w:rPr>
                <w:sz w:val="12"/>
                <w:szCs w:val="12"/>
                <w:lang w:val="fr-BE"/>
              </w:rPr>
              <w:t>o</w:t>
            </w:r>
            <w:r>
              <w:rPr>
                <w:sz w:val="12"/>
                <w:szCs w:val="12"/>
                <w:lang w:val="fr-BE"/>
              </w:rPr>
              <w:t>r</w:t>
            </w:r>
            <w:r>
              <w:rPr>
                <w:sz w:val="12"/>
                <w:szCs w:val="12"/>
                <w:lang w:val="fr-BE"/>
              </w:rPr>
              <w:t>i</w:t>
            </w:r>
            <w:r>
              <w:rPr>
                <w:sz w:val="12"/>
                <w:szCs w:val="12"/>
                <w:lang w:val="fr-BE"/>
              </w:rPr>
              <w:t>z</w:t>
            </w:r>
            <w:r>
              <w:rPr>
                <w:sz w:val="12"/>
                <w:szCs w:val="12"/>
                <w:lang w:val="fr-BE"/>
              </w:rPr>
              <w:t>z</w:t>
            </w:r>
            <w:r>
              <w:rPr>
                <w:sz w:val="12"/>
                <w:szCs w:val="12"/>
                <w:lang w:val="fr-BE"/>
              </w:rPr>
              <w:t>a</w:t>
            </w:r>
            <w:r>
              <w:rPr>
                <w:sz w:val="12"/>
                <w:szCs w:val="12"/>
                <w:lang w:val="fr-BE"/>
              </w:rPr>
              <w:t>z</w:t>
            </w:r>
            <w:r>
              <w:rPr>
                <w:sz w:val="12"/>
                <w:szCs w:val="12"/>
                <w:lang w:val="fr-BE"/>
              </w:rPr>
              <w:t>i</w:t>
            </w:r>
            <w:r>
              <w:rPr>
                <w:sz w:val="12"/>
                <w:szCs w:val="12"/>
                <w:lang w:val="fr-BE"/>
              </w:rPr>
              <w:t>o</w:t>
            </w:r>
            <w:r>
              <w:rPr>
                <w:sz w:val="12"/>
                <w:szCs w:val="12"/>
                <w:lang w:val="fr-BE"/>
              </w:rPr>
              <w:t>n</w:t>
            </w:r>
            <w:r>
              <w:rPr>
                <w:sz w:val="12"/>
                <w:szCs w:val="12"/>
                <w:lang w:val="fr-BE"/>
              </w:rPr>
              <w:t>e</w:t>
            </w:r>
            <w:r>
              <w:rPr>
                <w:sz w:val="12"/>
                <w:szCs w:val="12"/>
                <w:lang w:val="fr-BE"/>
              </w:rPr>
              <w:t xml:space="preserve"> </w:t>
            </w:r>
            <w:r>
              <w:rPr>
                <w:sz w:val="12"/>
                <w:szCs w:val="12"/>
                <w:lang w:val="fr-BE"/>
              </w:rPr>
              <w:t>d</w:t>
            </w:r>
            <w:r>
              <w:rPr>
                <w:sz w:val="12"/>
                <w:szCs w:val="12"/>
                <w:lang w:val="fr-BE"/>
              </w:rPr>
              <w:t>e</w:t>
            </w:r>
            <w:r>
              <w:rPr>
                <w:sz w:val="12"/>
                <w:szCs w:val="12"/>
                <w:lang w:val="fr-BE"/>
              </w:rPr>
              <w:t>l</w:t>
            </w:r>
            <w:r>
              <w:rPr>
                <w:sz w:val="12"/>
                <w:szCs w:val="12"/>
                <w:lang w:val="fr-BE"/>
              </w:rPr>
              <w:t>l</w:t>
            </w:r>
            <w:r>
              <w:rPr>
                <w:sz w:val="12"/>
                <w:szCs w:val="12"/>
                <w:lang w:val="fr-BE"/>
              </w:rPr>
              <w:t>’</w:t>
            </w:r>
            <w:r>
              <w:rPr>
                <w:sz w:val="12"/>
                <w:szCs w:val="12"/>
                <w:lang w:val="fr-BE"/>
              </w:rPr>
              <w:t>i</w:t>
            </w:r>
            <w:r>
              <w:rPr>
                <w:sz w:val="12"/>
                <w:szCs w:val="12"/>
                <w:lang w:val="fr-BE"/>
              </w:rPr>
              <w:t>n</w:t>
            </w:r>
            <w:r>
              <w:rPr>
                <w:sz w:val="12"/>
                <w:szCs w:val="12"/>
                <w:lang w:val="fr-BE"/>
              </w:rPr>
              <w:t>d</w:t>
            </w:r>
            <w:r>
              <w:rPr>
                <w:sz w:val="12"/>
                <w:szCs w:val="12"/>
                <w:lang w:val="fr-BE"/>
              </w:rPr>
              <w:t>i</w:t>
            </w:r>
            <w:r>
              <w:rPr>
                <w:sz w:val="12"/>
                <w:szCs w:val="12"/>
                <w:lang w:val="fr-BE"/>
              </w:rPr>
              <w:t>c</w:t>
            </w:r>
            <w:r>
              <w:rPr>
                <w:sz w:val="12"/>
                <w:szCs w:val="12"/>
                <w:lang w:val="fr-BE"/>
              </w:rPr>
              <w:t>a</w:t>
            </w:r>
            <w:r>
              <w:rPr>
                <w:sz w:val="12"/>
                <w:szCs w:val="12"/>
                <w:lang w:val="fr-BE"/>
              </w:rPr>
              <w:t>t</w:t>
            </w:r>
            <w:r>
              <w:rPr>
                <w:sz w:val="12"/>
                <w:szCs w:val="12"/>
                <w:lang w:val="fr-BE"/>
              </w:rPr>
              <w:t>o</w:t>
            </w:r>
            <w:r>
              <w:rPr>
                <w:sz w:val="12"/>
                <w:szCs w:val="12"/>
                <w:lang w:val="fr-BE"/>
              </w:rPr>
              <w:t>r</w:t>
            </w:r>
            <w:r>
              <w:rPr>
                <w:sz w:val="12"/>
                <w:szCs w:val="12"/>
                <w:lang w:val="fr-BE"/>
              </w:rPr>
              <w:t>e</w:t>
            </w:r>
            <w:r>
              <w:rPr>
                <w:sz w:val="12"/>
                <w:szCs w:val="12"/>
                <w:lang w:val="fr-BE"/>
              </w:rPr>
              <w:t xml:space="preserve"> </w:t>
            </w:r>
            <w:r>
              <w:rPr>
                <w:sz w:val="12"/>
                <w:szCs w:val="12"/>
                <w:lang w:val="fr-BE"/>
              </w:rPr>
              <w:t>h</w:t>
            </w:r>
            <w:r>
              <w:rPr>
                <w:sz w:val="12"/>
                <w:szCs w:val="12"/>
                <w:lang w:val="fr-BE"/>
              </w:rPr>
              <w:t>a</w:t>
            </w:r>
            <w:r>
              <w:rPr>
                <w:sz w:val="12"/>
                <w:szCs w:val="12"/>
                <w:lang w:val="fr-BE"/>
              </w:rPr>
              <w:t>n</w:t>
            </w:r>
            <w:r>
              <w:rPr>
                <w:sz w:val="12"/>
                <w:szCs w:val="12"/>
                <w:lang w:val="fr-BE"/>
              </w:rPr>
              <w:t>n</w:t>
            </w:r>
            <w:r>
              <w:rPr>
                <w:sz w:val="12"/>
                <w:szCs w:val="12"/>
                <w:lang w:val="fr-BE"/>
              </w:rPr>
              <w:t>o</w:t>
            </w:r>
            <w:r>
              <w:rPr>
                <w:sz w:val="12"/>
                <w:szCs w:val="12"/>
                <w:lang w:val="fr-BE"/>
              </w:rPr>
              <w:t xml:space="preserve"> </w:t>
            </w:r>
            <w:r>
              <w:rPr>
                <w:sz w:val="12"/>
                <w:szCs w:val="12"/>
                <w:lang w:val="fr-BE"/>
              </w:rPr>
              <w:t>c</w:t>
            </w:r>
            <w:r>
              <w:rPr>
                <w:sz w:val="12"/>
                <w:szCs w:val="12"/>
                <w:lang w:val="fr-BE"/>
              </w:rPr>
              <w:t>o</w:t>
            </w:r>
            <w:r>
              <w:rPr>
                <w:sz w:val="12"/>
                <w:szCs w:val="12"/>
                <w:lang w:val="fr-BE"/>
              </w:rPr>
              <w:t>n</w:t>
            </w:r>
            <w:r>
              <w:rPr>
                <w:sz w:val="12"/>
                <w:szCs w:val="12"/>
                <w:lang w:val="fr-BE"/>
              </w:rPr>
              <w:t>t</w:t>
            </w:r>
            <w:r>
              <w:rPr>
                <w:sz w:val="12"/>
                <w:szCs w:val="12"/>
                <w:lang w:val="fr-BE"/>
              </w:rPr>
              <w:t>r</w:t>
            </w:r>
            <w:r>
              <w:rPr>
                <w:sz w:val="12"/>
                <w:szCs w:val="12"/>
                <w:lang w:val="fr-BE"/>
              </w:rPr>
              <w:t>i</w:t>
            </w:r>
            <w:r>
              <w:rPr>
                <w:sz w:val="12"/>
                <w:szCs w:val="12"/>
                <w:lang w:val="fr-BE"/>
              </w:rPr>
              <w:t>b</w:t>
            </w:r>
            <w:r>
              <w:rPr>
                <w:sz w:val="12"/>
                <w:szCs w:val="12"/>
                <w:lang w:val="fr-BE"/>
              </w:rPr>
              <w:t>u</w:t>
            </w:r>
            <w:r>
              <w:rPr>
                <w:sz w:val="12"/>
                <w:szCs w:val="12"/>
                <w:lang w:val="fr-BE"/>
              </w:rPr>
              <w:t>i</w:t>
            </w:r>
            <w:r>
              <w:rPr>
                <w:sz w:val="12"/>
                <w:szCs w:val="12"/>
                <w:lang w:val="fr-BE"/>
              </w:rPr>
              <w:t>t</w:t>
            </w:r>
            <w:r>
              <w:rPr>
                <w:sz w:val="12"/>
                <w:szCs w:val="12"/>
                <w:lang w:val="fr-BE"/>
              </w:rPr>
              <w:t>o</w:t>
            </w:r>
            <w:r>
              <w:rPr>
                <w:sz w:val="12"/>
                <w:szCs w:val="12"/>
                <w:lang w:val="fr-BE"/>
              </w:rPr>
              <w:t xml:space="preserve"> </w:t>
            </w:r>
            <w:r>
              <w:rPr>
                <w:sz w:val="12"/>
                <w:szCs w:val="12"/>
                <w:lang w:val="fr-BE"/>
              </w:rPr>
              <w:t>3</w:t>
            </w:r>
            <w:r>
              <w:rPr>
                <w:sz w:val="12"/>
                <w:szCs w:val="12"/>
                <w:lang w:val="fr-BE"/>
              </w:rPr>
              <w:t xml:space="preserve"> </w:t>
            </w:r>
            <w:r>
              <w:rPr>
                <w:sz w:val="12"/>
                <w:szCs w:val="12"/>
                <w:lang w:val="fr-BE"/>
              </w:rPr>
              <w:t>o</w:t>
            </w:r>
            <w:r>
              <w:rPr>
                <w:sz w:val="12"/>
                <w:szCs w:val="12"/>
                <w:lang w:val="fr-BE"/>
              </w:rPr>
              <w:t>p</w:t>
            </w:r>
            <w:r>
              <w:rPr>
                <w:sz w:val="12"/>
                <w:szCs w:val="12"/>
                <w:lang w:val="fr-BE"/>
              </w:rPr>
              <w:t>e</w:t>
            </w:r>
            <w:r>
              <w:rPr>
                <w:sz w:val="12"/>
                <w:szCs w:val="12"/>
                <w:lang w:val="fr-BE"/>
              </w:rPr>
              <w:t>r</w:t>
            </w:r>
            <w:r>
              <w:rPr>
                <w:sz w:val="12"/>
                <w:szCs w:val="12"/>
                <w:lang w:val="fr-BE"/>
              </w:rPr>
              <w:t>a</w:t>
            </w:r>
            <w:r>
              <w:rPr>
                <w:sz w:val="12"/>
                <w:szCs w:val="12"/>
                <w:lang w:val="fr-BE"/>
              </w:rPr>
              <w:t>z</w:t>
            </w:r>
            <w:r>
              <w:rPr>
                <w:sz w:val="12"/>
                <w:szCs w:val="12"/>
                <w:lang w:val="fr-BE"/>
              </w:rPr>
              <w:t>i</w:t>
            </w:r>
            <w:r>
              <w:rPr>
                <w:sz w:val="12"/>
                <w:szCs w:val="12"/>
                <w:lang w:val="fr-BE"/>
              </w:rPr>
              <w:t>o</w:t>
            </w:r>
            <w:r>
              <w:rPr>
                <w:sz w:val="12"/>
                <w:szCs w:val="12"/>
                <w:lang w:val="fr-BE"/>
              </w:rPr>
              <w:t>n</w:t>
            </w:r>
            <w:r>
              <w:rPr>
                <w:sz w:val="12"/>
                <w:szCs w:val="12"/>
                <w:lang w:val="fr-BE"/>
              </w:rPr>
              <w:t>i</w:t>
            </w:r>
            <w:r>
              <w:rPr>
                <w:sz w:val="12"/>
                <w:szCs w:val="12"/>
                <w:lang w:val="fr-BE"/>
              </w:rPr>
              <w:t xml:space="preserve"> </w:t>
            </w:r>
            <w:r>
              <w:rPr>
                <w:sz w:val="12"/>
                <w:szCs w:val="12"/>
                <w:lang w:val="fr-BE"/>
              </w:rPr>
              <w:t>d</w:t>
            </w:r>
            <w:r>
              <w:rPr>
                <w:sz w:val="12"/>
                <w:szCs w:val="12"/>
                <w:lang w:val="fr-BE"/>
              </w:rPr>
              <w:t>i</w:t>
            </w:r>
            <w:r>
              <w:rPr>
                <w:sz w:val="12"/>
                <w:szCs w:val="12"/>
                <w:lang w:val="fr-BE"/>
              </w:rPr>
              <w:t xml:space="preserve"> </w:t>
            </w:r>
            <w:r>
              <w:rPr>
                <w:sz w:val="12"/>
                <w:szCs w:val="12"/>
                <w:lang w:val="fr-BE"/>
              </w:rPr>
              <w:t>i</w:t>
            </w:r>
            <w:r>
              <w:rPr>
                <w:sz w:val="12"/>
                <w:szCs w:val="12"/>
                <w:lang w:val="fr-BE"/>
              </w:rPr>
              <w:t>n</w:t>
            </w:r>
            <w:r>
              <w:rPr>
                <w:sz w:val="12"/>
                <w:szCs w:val="12"/>
                <w:lang w:val="fr-BE"/>
              </w:rPr>
              <w:t>f</w:t>
            </w:r>
            <w:r>
              <w:rPr>
                <w:sz w:val="12"/>
                <w:szCs w:val="12"/>
                <w:lang w:val="fr-BE"/>
              </w:rPr>
              <w:t>r</w:t>
            </w:r>
            <w:r>
              <w:rPr>
                <w:sz w:val="12"/>
                <w:szCs w:val="12"/>
                <w:lang w:val="fr-BE"/>
              </w:rPr>
              <w:t>a</w:t>
            </w:r>
            <w:r>
              <w:rPr>
                <w:sz w:val="12"/>
                <w:szCs w:val="12"/>
                <w:lang w:val="fr-BE"/>
              </w:rPr>
              <w:t>s</w:t>
            </w:r>
            <w:r>
              <w:rPr>
                <w:sz w:val="12"/>
                <w:szCs w:val="12"/>
                <w:lang w:val="fr-BE"/>
              </w:rPr>
              <w:t>t</w:t>
            </w:r>
            <w:r>
              <w:rPr>
                <w:sz w:val="12"/>
                <w:szCs w:val="12"/>
                <w:lang w:val="fr-BE"/>
              </w:rPr>
              <w:t>r</w:t>
            </w:r>
            <w:r>
              <w:rPr>
                <w:sz w:val="12"/>
                <w:szCs w:val="12"/>
                <w:lang w:val="fr-BE"/>
              </w:rPr>
              <w:t>u</w:t>
            </w:r>
            <w:r>
              <w:rPr>
                <w:sz w:val="12"/>
                <w:szCs w:val="12"/>
                <w:lang w:val="fr-BE"/>
              </w:rPr>
              <w:t>t</w:t>
            </w:r>
            <w:r>
              <w:rPr>
                <w:sz w:val="12"/>
                <w:szCs w:val="12"/>
                <w:lang w:val="fr-BE"/>
              </w:rPr>
              <w:t>t</w:t>
            </w:r>
            <w:r>
              <w:rPr>
                <w:sz w:val="12"/>
                <w:szCs w:val="12"/>
                <w:lang w:val="fr-BE"/>
              </w:rPr>
              <w:t>u</w:t>
            </w:r>
            <w:r>
              <w:rPr>
                <w:sz w:val="12"/>
                <w:szCs w:val="12"/>
                <w:lang w:val="fr-BE"/>
              </w:rPr>
              <w:t>r</w:t>
            </w:r>
            <w:r>
              <w:rPr>
                <w:sz w:val="12"/>
                <w:szCs w:val="12"/>
                <w:lang w:val="fr-BE"/>
              </w:rPr>
              <w:t>a</w:t>
            </w:r>
            <w:r>
              <w:rPr>
                <w:sz w:val="12"/>
                <w:szCs w:val="12"/>
                <w:lang w:val="fr-BE"/>
              </w:rPr>
              <w:t>z</w:t>
            </w:r>
            <w:r>
              <w:rPr>
                <w:sz w:val="12"/>
                <w:szCs w:val="12"/>
                <w:lang w:val="fr-BE"/>
              </w:rPr>
              <w:t>i</w:t>
            </w:r>
            <w:r>
              <w:rPr>
                <w:sz w:val="12"/>
                <w:szCs w:val="12"/>
                <w:lang w:val="fr-BE"/>
              </w:rPr>
              <w:t>o</w:t>
            </w:r>
            <w:r>
              <w:rPr>
                <w:sz w:val="12"/>
                <w:szCs w:val="12"/>
                <w:lang w:val="fr-BE"/>
              </w:rPr>
              <w:t>n</w:t>
            </w:r>
            <w:r>
              <w:rPr>
                <w:sz w:val="12"/>
                <w:szCs w:val="12"/>
                <w:lang w:val="fr-BE"/>
              </w:rPr>
              <w:t>e</w:t>
            </w:r>
            <w:r>
              <w:rPr>
                <w:sz w:val="12"/>
                <w:szCs w:val="12"/>
                <w:lang w:val="fr-BE"/>
              </w:rPr>
              <w:t xml:space="preserve"> </w:t>
            </w:r>
            <w:r>
              <w:rPr>
                <w:sz w:val="12"/>
                <w:szCs w:val="12"/>
                <w:lang w:val="fr-BE"/>
              </w:rPr>
              <w:t>f</w:t>
            </w:r>
            <w:r>
              <w:rPr>
                <w:sz w:val="12"/>
                <w:szCs w:val="12"/>
                <w:lang w:val="fr-BE"/>
              </w:rPr>
              <w:t>e</w:t>
            </w:r>
            <w:r>
              <w:rPr>
                <w:sz w:val="12"/>
                <w:szCs w:val="12"/>
                <w:lang w:val="fr-BE"/>
              </w:rPr>
              <w:t>r</w:t>
            </w:r>
            <w:r>
              <w:rPr>
                <w:sz w:val="12"/>
                <w:szCs w:val="12"/>
                <w:lang w:val="fr-BE"/>
              </w:rPr>
              <w:t>r</w:t>
            </w:r>
            <w:r>
              <w:rPr>
                <w:sz w:val="12"/>
                <w:szCs w:val="12"/>
                <w:lang w:val="fr-BE"/>
              </w:rPr>
              <w:t>o</w:t>
            </w:r>
            <w:r>
              <w:rPr>
                <w:sz w:val="12"/>
                <w:szCs w:val="12"/>
                <w:lang w:val="fr-BE"/>
              </w:rPr>
              <w:t>v</w:t>
            </w:r>
            <w:r>
              <w:rPr>
                <w:sz w:val="12"/>
                <w:szCs w:val="12"/>
                <w:lang w:val="fr-BE"/>
              </w:rPr>
              <w:t>i</w:t>
            </w:r>
            <w:r>
              <w:rPr>
                <w:sz w:val="12"/>
                <w:szCs w:val="12"/>
                <w:lang w:val="fr-BE"/>
              </w:rPr>
              <w:t>a</w:t>
            </w:r>
            <w:r>
              <w:rPr>
                <w:sz w:val="12"/>
                <w:szCs w:val="12"/>
                <w:lang w:val="fr-BE"/>
              </w:rPr>
              <w:t>r</w:t>
            </w:r>
            <w:r>
              <w:rPr>
                <w:sz w:val="12"/>
                <w:szCs w:val="12"/>
                <w:lang w:val="fr-BE"/>
              </w:rPr>
              <w:t>i</w:t>
            </w:r>
            <w:r>
              <w:rPr>
                <w:sz w:val="12"/>
                <w:szCs w:val="12"/>
                <w:lang w:val="fr-BE"/>
              </w:rPr>
              <w:t>a</w:t>
            </w:r>
            <w:r>
              <w:rPr>
                <w:sz w:val="12"/>
                <w:szCs w:val="12"/>
                <w:lang w:val="fr-BE"/>
              </w:rPr>
              <w:t xml:space="preserve"> </w:t>
            </w:r>
            <w:r>
              <w:rPr>
                <w:sz w:val="12"/>
                <w:szCs w:val="12"/>
                <w:lang w:val="fr-BE"/>
              </w:rPr>
              <w:t>s</w:t>
            </w:r>
            <w:r>
              <w:rPr>
                <w:sz w:val="12"/>
                <w:szCs w:val="12"/>
                <w:lang w:val="fr-BE"/>
              </w:rPr>
              <w:t>u</w:t>
            </w:r>
            <w:r>
              <w:rPr>
                <w:sz w:val="12"/>
                <w:szCs w:val="12"/>
                <w:lang w:val="fr-BE"/>
              </w:rPr>
              <w:t>l</w:t>
            </w:r>
            <w:r>
              <w:rPr>
                <w:sz w:val="12"/>
                <w:szCs w:val="12"/>
                <w:lang w:val="fr-BE"/>
              </w:rPr>
              <w:t>l</w:t>
            </w:r>
            <w:r>
              <w:rPr>
                <w:sz w:val="12"/>
                <w:szCs w:val="12"/>
                <w:lang w:val="fr-BE"/>
              </w:rPr>
              <w:t>a</w:t>
            </w:r>
            <w:r>
              <w:rPr>
                <w:sz w:val="12"/>
                <w:szCs w:val="12"/>
                <w:lang w:val="fr-BE"/>
              </w:rPr>
              <w:t xml:space="preserve"> </w:t>
            </w:r>
            <w:r>
              <w:rPr>
                <w:sz w:val="12"/>
                <w:szCs w:val="12"/>
                <w:lang w:val="fr-BE"/>
              </w:rPr>
              <w:t>t</w:t>
            </w:r>
            <w:r>
              <w:rPr>
                <w:sz w:val="12"/>
                <w:szCs w:val="12"/>
                <w:lang w:val="fr-BE"/>
              </w:rPr>
              <w:t>r</w:t>
            </w:r>
            <w:r>
              <w:rPr>
                <w:sz w:val="12"/>
                <w:szCs w:val="12"/>
                <w:lang w:val="fr-BE"/>
              </w:rPr>
              <w:t>a</w:t>
            </w:r>
            <w:r>
              <w:rPr>
                <w:sz w:val="12"/>
                <w:szCs w:val="12"/>
                <w:lang w:val="fr-BE"/>
              </w:rPr>
              <w:t>t</w:t>
            </w:r>
            <w:r>
              <w:rPr>
                <w:sz w:val="12"/>
                <w:szCs w:val="12"/>
                <w:lang w:val="fr-BE"/>
              </w:rPr>
              <w:t>t</w:t>
            </w:r>
            <w:r>
              <w:rPr>
                <w:sz w:val="12"/>
                <w:szCs w:val="12"/>
                <w:lang w:val="fr-BE"/>
              </w:rPr>
              <w:t>a</w:t>
            </w:r>
            <w:r>
              <w:rPr>
                <w:sz w:val="12"/>
                <w:szCs w:val="12"/>
                <w:lang w:val="fr-BE"/>
              </w:rPr>
              <w:t xml:space="preserve"> </w:t>
            </w:r>
            <w:r>
              <w:t>"</w:t>
            </w:r>
            <w:r>
              <w:rPr>
                <w:sz w:val="12"/>
                <w:szCs w:val="12"/>
                <w:lang w:val="fr-BE"/>
              </w:rPr>
              <w:t>M</w:t>
            </w:r>
            <w:r>
              <w:rPr>
                <w:sz w:val="12"/>
                <w:szCs w:val="12"/>
                <w:lang w:val="fr-BE"/>
              </w:rPr>
              <w:t>e</w:t>
            </w:r>
            <w:r>
              <w:rPr>
                <w:sz w:val="12"/>
                <w:szCs w:val="12"/>
                <w:lang w:val="fr-BE"/>
              </w:rPr>
              <w:t>t</w:t>
            </w:r>
            <w:r>
              <w:rPr>
                <w:sz w:val="12"/>
                <w:szCs w:val="12"/>
                <w:lang w:val="fr-BE"/>
              </w:rPr>
              <w:t>a</w:t>
            </w:r>
            <w:r>
              <w:rPr>
                <w:sz w:val="12"/>
                <w:szCs w:val="12"/>
                <w:lang w:val="fr-BE"/>
              </w:rPr>
              <w:t>p</w:t>
            </w:r>
            <w:r>
              <w:rPr>
                <w:sz w:val="12"/>
                <w:szCs w:val="12"/>
                <w:lang w:val="fr-BE"/>
              </w:rPr>
              <w:t>o</w:t>
            </w:r>
            <w:r>
              <w:rPr>
                <w:sz w:val="12"/>
                <w:szCs w:val="12"/>
                <w:lang w:val="fr-BE"/>
              </w:rPr>
              <w:t>n</w:t>
            </w:r>
            <w:r>
              <w:rPr>
                <w:sz w:val="12"/>
                <w:szCs w:val="12"/>
                <w:lang w:val="fr-BE"/>
              </w:rPr>
              <w:t>t</w:t>
            </w:r>
            <w:r>
              <w:rPr>
                <w:sz w:val="12"/>
                <w:szCs w:val="12"/>
                <w:lang w:val="fr-BE"/>
              </w:rPr>
              <w:t>o</w:t>
            </w:r>
            <w:r>
              <w:rPr>
                <w:sz w:val="12"/>
                <w:szCs w:val="12"/>
                <w:lang w:val="fr-BE"/>
              </w:rPr>
              <w:t>-</w:t>
            </w:r>
            <w:r>
              <w:rPr>
                <w:sz w:val="12"/>
                <w:szCs w:val="12"/>
                <w:lang w:val="fr-BE"/>
              </w:rPr>
              <w:t>R</w:t>
            </w:r>
            <w:r>
              <w:rPr>
                <w:sz w:val="12"/>
                <w:szCs w:val="12"/>
                <w:lang w:val="fr-BE"/>
              </w:rPr>
              <w:t>e</w:t>
            </w:r>
            <w:r>
              <w:rPr>
                <w:sz w:val="12"/>
                <w:szCs w:val="12"/>
                <w:lang w:val="fr-BE"/>
              </w:rPr>
              <w:t>g</w:t>
            </w:r>
            <w:r>
              <w:rPr>
                <w:sz w:val="12"/>
                <w:szCs w:val="12"/>
                <w:lang w:val="fr-BE"/>
              </w:rPr>
              <w:t>g</w:t>
            </w:r>
            <w:r>
              <w:rPr>
                <w:sz w:val="12"/>
                <w:szCs w:val="12"/>
                <w:lang w:val="fr-BE"/>
              </w:rPr>
              <w:t>i</w:t>
            </w:r>
            <w:r>
              <w:rPr>
                <w:sz w:val="12"/>
                <w:szCs w:val="12"/>
                <w:lang w:val="fr-BE"/>
              </w:rPr>
              <w:t>o</w:t>
            </w:r>
            <w:r>
              <w:rPr>
                <w:sz w:val="12"/>
                <w:szCs w:val="12"/>
                <w:lang w:val="fr-BE"/>
              </w:rPr>
              <w:t xml:space="preserve"> </w:t>
            </w:r>
            <w:r>
              <w:rPr>
                <w:sz w:val="12"/>
                <w:szCs w:val="12"/>
                <w:lang w:val="fr-BE"/>
              </w:rPr>
              <w:t>C</w:t>
            </w:r>
            <w:r>
              <w:rPr>
                <w:sz w:val="12"/>
                <w:szCs w:val="12"/>
                <w:lang w:val="fr-BE"/>
              </w:rPr>
              <w:t>a</w:t>
            </w:r>
            <w:r>
              <w:rPr>
                <w:sz w:val="12"/>
                <w:szCs w:val="12"/>
                <w:lang w:val="fr-BE"/>
              </w:rPr>
              <w:t>l</w:t>
            </w:r>
            <w:r>
              <w:rPr>
                <w:sz w:val="12"/>
                <w:szCs w:val="12"/>
                <w:lang w:val="fr-BE"/>
              </w:rPr>
              <w:t>a</w:t>
            </w:r>
            <w:r>
              <w:rPr>
                <w:sz w:val="12"/>
                <w:szCs w:val="12"/>
                <w:lang w:val="fr-BE"/>
              </w:rPr>
              <w:t>b</w:t>
            </w:r>
            <w:r>
              <w:rPr>
                <w:sz w:val="12"/>
                <w:szCs w:val="12"/>
                <w:lang w:val="fr-BE"/>
              </w:rPr>
              <w:t>r</w:t>
            </w:r>
            <w:r>
              <w:rPr>
                <w:sz w:val="12"/>
                <w:szCs w:val="12"/>
                <w:lang w:val="fr-BE"/>
              </w:rPr>
              <w:t>i</w:t>
            </w:r>
            <w:r>
              <w:rPr>
                <w:sz w:val="12"/>
                <w:szCs w:val="12"/>
                <w:lang w:val="fr-BE"/>
              </w:rPr>
              <w:t>a</w:t>
            </w:r>
            <w:r>
              <w:t>"</w:t>
            </w:r>
            <w:r>
              <w:rPr>
                <w:sz w:val="12"/>
                <w:szCs w:val="12"/>
                <w:lang w:val="fr-BE"/>
              </w:rPr>
              <w:t xml:space="preserve"> </w:t>
            </w:r>
            <w:r>
              <w:rPr>
                <w:sz w:val="12"/>
                <w:szCs w:val="12"/>
                <w:lang w:val="fr-BE"/>
              </w:rPr>
              <w:t>n</w:t>
            </w:r>
            <w:r>
              <w:rPr>
                <w:sz w:val="12"/>
                <w:szCs w:val="12"/>
                <w:lang w:val="fr-BE"/>
              </w:rPr>
              <w:t>e</w:t>
            </w:r>
            <w:r>
              <w:rPr>
                <w:sz w:val="12"/>
                <w:szCs w:val="12"/>
                <w:lang w:val="fr-BE"/>
              </w:rPr>
              <w:t>l</w:t>
            </w:r>
            <w:r>
              <w:rPr>
                <w:sz w:val="12"/>
                <w:szCs w:val="12"/>
                <w:lang w:val="fr-BE"/>
              </w:rPr>
              <w:t>l</w:t>
            </w:r>
            <w:r>
              <w:rPr>
                <w:sz w:val="12"/>
                <w:szCs w:val="12"/>
                <w:lang w:val="fr-BE"/>
              </w:rPr>
              <w:t>e</w:t>
            </w:r>
            <w:r>
              <w:rPr>
                <w:sz w:val="12"/>
                <w:szCs w:val="12"/>
                <w:lang w:val="fr-BE"/>
              </w:rPr>
              <w:t xml:space="preserve"> </w:t>
            </w:r>
            <w:r>
              <w:rPr>
                <w:sz w:val="12"/>
                <w:szCs w:val="12"/>
                <w:lang w:val="fr-BE"/>
              </w:rPr>
              <w:t>a</w:t>
            </w:r>
            <w:r>
              <w:rPr>
                <w:sz w:val="12"/>
                <w:szCs w:val="12"/>
                <w:lang w:val="fr-BE"/>
              </w:rPr>
              <w:t>r</w:t>
            </w:r>
            <w:r>
              <w:rPr>
                <w:sz w:val="12"/>
                <w:szCs w:val="12"/>
                <w:lang w:val="fr-BE"/>
              </w:rPr>
              <w:t>e</w:t>
            </w:r>
            <w:r>
              <w:rPr>
                <w:sz w:val="12"/>
                <w:szCs w:val="12"/>
                <w:lang w:val="fr-BE"/>
              </w:rPr>
              <w:t>e</w:t>
            </w:r>
            <w:r>
              <w:rPr>
                <w:sz w:val="12"/>
                <w:szCs w:val="12"/>
                <w:lang w:val="fr-BE"/>
              </w:rPr>
              <w:t xml:space="preserve"> </w:t>
            </w:r>
            <w:r>
              <w:rPr>
                <w:sz w:val="12"/>
                <w:szCs w:val="12"/>
                <w:lang w:val="fr-BE"/>
              </w:rPr>
              <w:t>r</w:t>
            </w:r>
            <w:r>
              <w:rPr>
                <w:sz w:val="12"/>
                <w:szCs w:val="12"/>
                <w:lang w:val="fr-BE"/>
              </w:rPr>
              <w:t>i</w:t>
            </w:r>
            <w:r>
              <w:rPr>
                <w:sz w:val="12"/>
                <w:szCs w:val="12"/>
                <w:lang w:val="fr-BE"/>
              </w:rPr>
              <w:t>c</w:t>
            </w:r>
            <w:r>
              <w:rPr>
                <w:sz w:val="12"/>
                <w:szCs w:val="12"/>
                <w:lang w:val="fr-BE"/>
              </w:rPr>
              <w:t>a</w:t>
            </w:r>
            <w:r>
              <w:rPr>
                <w:sz w:val="12"/>
                <w:szCs w:val="12"/>
                <w:lang w:val="fr-BE"/>
              </w:rPr>
              <w:t>d</w:t>
            </w:r>
            <w:r>
              <w:rPr>
                <w:sz w:val="12"/>
                <w:szCs w:val="12"/>
                <w:lang w:val="fr-BE"/>
              </w:rPr>
              <w:t>e</w:t>
            </w:r>
            <w:r>
              <w:rPr>
                <w:sz w:val="12"/>
                <w:szCs w:val="12"/>
                <w:lang w:val="fr-BE"/>
              </w:rPr>
              <w:t>n</w:t>
            </w:r>
            <w:r>
              <w:rPr>
                <w:sz w:val="12"/>
                <w:szCs w:val="12"/>
                <w:lang w:val="fr-BE"/>
              </w:rPr>
              <w:t>t</w:t>
            </w:r>
            <w:r>
              <w:rPr>
                <w:sz w:val="12"/>
                <w:szCs w:val="12"/>
                <w:lang w:val="fr-BE"/>
              </w:rPr>
              <w:t>i</w:t>
            </w:r>
            <w:r>
              <w:rPr>
                <w:sz w:val="12"/>
                <w:szCs w:val="12"/>
                <w:lang w:val="fr-BE"/>
              </w:rPr>
              <w:t xml:space="preserve"> </w:t>
            </w:r>
            <w:r>
              <w:rPr>
                <w:sz w:val="12"/>
                <w:szCs w:val="12"/>
                <w:lang w:val="fr-BE"/>
              </w:rPr>
              <w:t>s</w:t>
            </w:r>
            <w:r>
              <w:rPr>
                <w:sz w:val="12"/>
                <w:szCs w:val="12"/>
                <w:lang w:val="fr-BE"/>
              </w:rPr>
              <w:t>u</w:t>
            </w:r>
            <w:r>
              <w:rPr>
                <w:sz w:val="12"/>
                <w:szCs w:val="12"/>
                <w:lang w:val="fr-BE"/>
              </w:rPr>
              <w:t>l</w:t>
            </w:r>
            <w:r>
              <w:rPr>
                <w:sz w:val="12"/>
                <w:szCs w:val="12"/>
                <w:lang w:val="fr-BE"/>
              </w:rPr>
              <w:t xml:space="preserve"> </w:t>
            </w:r>
            <w:r>
              <w:rPr>
                <w:sz w:val="12"/>
                <w:szCs w:val="12"/>
                <w:lang w:val="fr-BE"/>
              </w:rPr>
              <w:t>t</w:t>
            </w:r>
            <w:r>
              <w:rPr>
                <w:sz w:val="12"/>
                <w:szCs w:val="12"/>
                <w:lang w:val="fr-BE"/>
              </w:rPr>
              <w:t>e</w:t>
            </w:r>
            <w:r>
              <w:rPr>
                <w:sz w:val="12"/>
                <w:szCs w:val="12"/>
                <w:lang w:val="fr-BE"/>
              </w:rPr>
              <w:t>r</w:t>
            </w:r>
            <w:r>
              <w:rPr>
                <w:sz w:val="12"/>
                <w:szCs w:val="12"/>
                <w:lang w:val="fr-BE"/>
              </w:rPr>
              <w:t>r</w:t>
            </w:r>
            <w:r>
              <w:rPr>
                <w:sz w:val="12"/>
                <w:szCs w:val="12"/>
                <w:lang w:val="fr-BE"/>
              </w:rPr>
              <w:t>i</w:t>
            </w:r>
            <w:r>
              <w:rPr>
                <w:sz w:val="12"/>
                <w:szCs w:val="12"/>
                <w:lang w:val="fr-BE"/>
              </w:rPr>
              <w:t>t</w:t>
            </w:r>
            <w:r>
              <w:rPr>
                <w:sz w:val="12"/>
                <w:szCs w:val="12"/>
                <w:lang w:val="fr-BE"/>
              </w:rPr>
              <w:t>o</w:t>
            </w:r>
            <w:r>
              <w:rPr>
                <w:sz w:val="12"/>
                <w:szCs w:val="12"/>
                <w:lang w:val="fr-BE"/>
              </w:rPr>
              <w:t>r</w:t>
            </w:r>
            <w:r>
              <w:rPr>
                <w:sz w:val="12"/>
                <w:szCs w:val="12"/>
                <w:lang w:val="fr-BE"/>
              </w:rPr>
              <w:t>i</w:t>
            </w:r>
            <w:r>
              <w:rPr>
                <w:sz w:val="12"/>
                <w:szCs w:val="12"/>
                <w:lang w:val="fr-BE"/>
              </w:rPr>
              <w:t>o</w:t>
            </w:r>
            <w:r>
              <w:rPr>
                <w:sz w:val="12"/>
                <w:szCs w:val="12"/>
                <w:lang w:val="fr-BE"/>
              </w:rPr>
              <w:t xml:space="preserve"> </w:t>
            </w:r>
            <w:r>
              <w:rPr>
                <w:sz w:val="12"/>
                <w:szCs w:val="12"/>
                <w:lang w:val="fr-BE"/>
              </w:rPr>
              <w:t>c</w:t>
            </w:r>
            <w:r>
              <w:rPr>
                <w:sz w:val="12"/>
                <w:szCs w:val="12"/>
                <w:lang w:val="fr-BE"/>
              </w:rPr>
              <w:t>a</w:t>
            </w:r>
            <w:r>
              <w:rPr>
                <w:sz w:val="12"/>
                <w:szCs w:val="12"/>
                <w:lang w:val="fr-BE"/>
              </w:rPr>
              <w:t>l</w:t>
            </w:r>
            <w:r>
              <w:rPr>
                <w:sz w:val="12"/>
                <w:szCs w:val="12"/>
                <w:lang w:val="fr-BE"/>
              </w:rPr>
              <w:t>a</w:t>
            </w:r>
            <w:r>
              <w:rPr>
                <w:sz w:val="12"/>
                <w:szCs w:val="12"/>
                <w:lang w:val="fr-BE"/>
              </w:rPr>
              <w:t>b</w:t>
            </w:r>
            <w:r>
              <w:rPr>
                <w:sz w:val="12"/>
                <w:szCs w:val="12"/>
                <w:lang w:val="fr-BE"/>
              </w:rPr>
              <w:t>r</w:t>
            </w:r>
            <w:r>
              <w:rPr>
                <w:sz w:val="12"/>
                <w:szCs w:val="12"/>
                <w:lang w:val="fr-BE"/>
              </w:rPr>
              <w:t>e</w:t>
            </w:r>
            <w:r>
              <w:rPr>
                <w:sz w:val="12"/>
                <w:szCs w:val="12"/>
                <w:lang w:val="fr-BE"/>
              </w:rPr>
              <w:t>s</w:t>
            </w:r>
            <w:r>
              <w:rPr>
                <w:sz w:val="12"/>
                <w:szCs w:val="12"/>
                <w:lang w:val="fr-BE"/>
              </w:rPr>
              <w:t>e</w:t>
            </w:r>
            <w:r>
              <w:rPr>
                <w:sz w:val="12"/>
                <w:szCs w:val="12"/>
                <w:lang w:val="fr-BE"/>
              </w:rPr>
              <w:t xml:space="preserve"> </w:t>
            </w:r>
            <w:r>
              <w:rPr>
                <w:sz w:val="12"/>
                <w:szCs w:val="12"/>
                <w:lang w:val="fr-BE"/>
              </w:rPr>
              <w:t>(</w:t>
            </w:r>
            <w:r>
              <w:rPr>
                <w:sz w:val="12"/>
                <w:szCs w:val="12"/>
                <w:lang w:val="fr-BE"/>
              </w:rPr>
              <w:t>a</w:t>
            </w:r>
            <w:r>
              <w:rPr>
                <w:sz w:val="12"/>
                <w:szCs w:val="12"/>
                <w:lang w:val="fr-BE"/>
              </w:rPr>
              <w:t>s</w:t>
            </w:r>
            <w:r>
              <w:rPr>
                <w:sz w:val="12"/>
                <w:szCs w:val="12"/>
                <w:lang w:val="fr-BE"/>
              </w:rPr>
              <w:t>s</w:t>
            </w:r>
            <w:r>
              <w:rPr>
                <w:sz w:val="12"/>
                <w:szCs w:val="12"/>
                <w:lang w:val="fr-BE"/>
              </w:rPr>
              <w:t>e</w:t>
            </w:r>
            <w:r>
              <w:rPr>
                <w:sz w:val="12"/>
                <w:szCs w:val="12"/>
                <w:lang w:val="fr-BE"/>
              </w:rPr>
              <w:t xml:space="preserve"> </w:t>
            </w:r>
            <w:r>
              <w:rPr>
                <w:sz w:val="12"/>
                <w:szCs w:val="12"/>
                <w:lang w:val="fr-BE"/>
              </w:rPr>
              <w:t>C</w:t>
            </w:r>
            <w:r>
              <w:rPr>
                <w:sz w:val="12"/>
                <w:szCs w:val="12"/>
                <w:lang w:val="fr-BE"/>
              </w:rPr>
              <w:t>r</w:t>
            </w:r>
            <w:r>
              <w:rPr>
                <w:sz w:val="12"/>
                <w:szCs w:val="12"/>
                <w:lang w:val="fr-BE"/>
              </w:rPr>
              <w:t>o</w:t>
            </w:r>
            <w:r>
              <w:rPr>
                <w:sz w:val="12"/>
                <w:szCs w:val="12"/>
                <w:lang w:val="fr-BE"/>
              </w:rPr>
              <w:t>t</w:t>
            </w:r>
            <w:r>
              <w:rPr>
                <w:sz w:val="12"/>
                <w:szCs w:val="12"/>
                <w:lang w:val="fr-BE"/>
              </w:rPr>
              <w:t>o</w:t>
            </w:r>
            <w:r>
              <w:rPr>
                <w:sz w:val="12"/>
                <w:szCs w:val="12"/>
                <w:lang w:val="fr-BE"/>
              </w:rPr>
              <w:t>n</w:t>
            </w:r>
            <w:r>
              <w:rPr>
                <w:sz w:val="12"/>
                <w:szCs w:val="12"/>
                <w:lang w:val="fr-BE"/>
              </w:rPr>
              <w:t>e</w:t>
            </w:r>
            <w:r>
              <w:rPr>
                <w:sz w:val="12"/>
                <w:szCs w:val="12"/>
                <w:lang w:val="fr-BE"/>
              </w:rPr>
              <w:t>-</w:t>
            </w:r>
            <w:r>
              <w:rPr>
                <w:sz w:val="12"/>
                <w:szCs w:val="12"/>
                <w:lang w:val="fr-BE"/>
              </w:rPr>
              <w:t>C</w:t>
            </w:r>
            <w:r>
              <w:rPr>
                <w:sz w:val="12"/>
                <w:szCs w:val="12"/>
                <w:lang w:val="fr-BE"/>
              </w:rPr>
              <w:t>a</w:t>
            </w:r>
            <w:r>
              <w:rPr>
                <w:sz w:val="12"/>
                <w:szCs w:val="12"/>
                <w:lang w:val="fr-BE"/>
              </w:rPr>
              <w:t>t</w:t>
            </w:r>
            <w:r>
              <w:rPr>
                <w:sz w:val="12"/>
                <w:szCs w:val="12"/>
                <w:lang w:val="fr-BE"/>
              </w:rPr>
              <w:t>a</w:t>
            </w:r>
            <w:r>
              <w:rPr>
                <w:sz w:val="12"/>
                <w:szCs w:val="12"/>
                <w:lang w:val="fr-BE"/>
              </w:rPr>
              <w:t>n</w:t>
            </w:r>
            <w:r>
              <w:rPr>
                <w:sz w:val="12"/>
                <w:szCs w:val="12"/>
                <w:lang w:val="fr-BE"/>
              </w:rPr>
              <w:t>z</w:t>
            </w:r>
            <w:r>
              <w:rPr>
                <w:sz w:val="12"/>
                <w:szCs w:val="12"/>
                <w:lang w:val="fr-BE"/>
              </w:rPr>
              <w:t>a</w:t>
            </w:r>
            <w:r>
              <w:rPr>
                <w:sz w:val="12"/>
                <w:szCs w:val="12"/>
                <w:lang w:val="fr-BE"/>
              </w:rPr>
              <w:t>r</w:t>
            </w:r>
            <w:r>
              <w:rPr>
                <w:sz w:val="12"/>
                <w:szCs w:val="12"/>
                <w:lang w:val="fr-BE"/>
              </w:rPr>
              <w:t>o</w:t>
            </w:r>
            <w:r>
              <w:rPr>
                <w:sz w:val="12"/>
                <w:szCs w:val="12"/>
                <w:lang w:val="fr-BE"/>
              </w:rPr>
              <w:t xml:space="preserve"> </w:t>
            </w:r>
            <w:r>
              <w:rPr>
                <w:sz w:val="12"/>
                <w:szCs w:val="12"/>
                <w:lang w:val="fr-BE"/>
              </w:rPr>
              <w:t>L</w:t>
            </w:r>
            <w:r>
              <w:rPr>
                <w:sz w:val="12"/>
                <w:szCs w:val="12"/>
                <w:lang w:val="fr-BE"/>
              </w:rPr>
              <w:t>i</w:t>
            </w:r>
            <w:r>
              <w:rPr>
                <w:sz w:val="12"/>
                <w:szCs w:val="12"/>
                <w:lang w:val="fr-BE"/>
              </w:rPr>
              <w:t>d</w:t>
            </w:r>
            <w:r>
              <w:rPr>
                <w:sz w:val="12"/>
                <w:szCs w:val="12"/>
                <w:lang w:val="fr-BE"/>
              </w:rPr>
              <w:t>o</w:t>
            </w:r>
            <w:r>
              <w:rPr>
                <w:sz w:val="12"/>
                <w:szCs w:val="12"/>
                <w:lang w:val="fr-BE"/>
              </w:rPr>
              <w:t>)</w:t>
            </w:r>
            <w:r>
              <w:rPr>
                <w:sz w:val="12"/>
                <w:szCs w:val="12"/>
                <w:lang w:val="fr-BE"/>
              </w:rPr>
              <w:t>.</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07</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CO14</w:t>
            </w:r>
          </w:p>
        </w:tc>
        <w:tc>
          <w:tcPr/>
          <w:p w:rsidR="008C5CFA" w:rsidRPr="00696324" w:rsidP="00300A01">
            <w:pPr>
              <w:spacing w:before="0" w:after="0"/>
              <w:rPr>
                <w:sz w:val="12"/>
                <w:szCs w:val="12"/>
                <w:lang w:val="fr-BE"/>
              </w:rPr>
            </w:pPr>
            <w:r w:rsidRPr="00696324">
              <w:rPr>
                <w:noProof/>
                <w:sz w:val="12"/>
                <w:szCs w:val="12"/>
                <w:lang w:val="fr-BE"/>
              </w:rPr>
              <w:t>Strade: Lunghezza totale delle strade ricostruite o ristrutturate</w:t>
            </w:r>
          </w:p>
        </w:tc>
        <w:tc>
          <w:tcPr/>
          <w:p w:rsidR="008C5CFA" w:rsidRPr="00696324" w:rsidP="00300A01">
            <w:pPr>
              <w:spacing w:before="0" w:after="0"/>
              <w:rPr>
                <w:sz w:val="12"/>
                <w:szCs w:val="12"/>
                <w:lang w:val="fr-BE"/>
              </w:rPr>
            </w:pPr>
            <w:r w:rsidRPr="00696324">
              <w:rPr>
                <w:noProof/>
                <w:sz w:val="12"/>
                <w:szCs w:val="12"/>
                <w:lang w:val="fr-BE"/>
              </w:rPr>
              <w:t>km</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Alla valorizzazione dell’indicatore contribuirà, una volta completato,  il progetto Gallico-Gambarie, in corso di esecuzione e la cui ultimazione dei lavori è prevista nel mese di febbraio 2019.</w:t>
            </w:r>
          </w:p>
          <w:p w:rsidR="008C5CFA" w:rsidP="00300A01">
            <w:pPr>
              <w:spacing w:before="0" w:after="0"/>
              <w:rPr>
                <w:sz w:val="12"/>
                <w:szCs w:val="12"/>
                <w:lang w:val="fr-BE"/>
              </w:rPr>
            </w:pPr>
            <w:r>
              <w:rPr>
                <w:noProof/>
                <w:sz w:val="12"/>
                <w:szCs w:val="12"/>
                <w:lang w:val="fr-BE"/>
              </w:rPr>
              <w:t>È in corso la revisione del target intermedio in ragione dell’impossibilità di valorizzare in itinere l’indicatore.</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07</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É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07</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SO42</w:t>
            </w:r>
          </w:p>
        </w:tc>
        <w:tc>
          <w:tcPr/>
          <w:p w:rsidR="008C5CFA" w:rsidRPr="00696324" w:rsidP="00300A01">
            <w:pPr>
              <w:spacing w:before="0" w:after="0"/>
              <w:rPr>
                <w:sz w:val="12"/>
                <w:szCs w:val="12"/>
                <w:lang w:val="fr-BE"/>
              </w:rPr>
            </w:pPr>
            <w:r w:rsidRPr="00696324">
              <w:rPr>
                <w:noProof/>
                <w:sz w:val="12"/>
                <w:szCs w:val="12"/>
                <w:lang w:val="fr-BE"/>
              </w:rPr>
              <w:t>Unità beni acquistati (n.) (Cup)</w:t>
            </w:r>
          </w:p>
        </w:tc>
        <w:tc>
          <w:tcPr/>
          <w:p w:rsidR="008C5CFA" w:rsidRPr="00696324" w:rsidP="00300A01">
            <w:pPr>
              <w:spacing w:before="0" w:after="0"/>
              <w:rPr>
                <w:sz w:val="12"/>
                <w:szCs w:val="12"/>
                <w:lang w:val="fr-BE"/>
              </w:rPr>
            </w:pPr>
            <w:r w:rsidRPr="00696324">
              <w:rPr>
                <w:noProof/>
                <w:sz w:val="12"/>
                <w:szCs w:val="12"/>
                <w:lang w:val="fr-BE"/>
              </w:rPr>
              <w:t>Numero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dell’indicatore.</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08</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CO01</w:t>
            </w:r>
          </w:p>
        </w:tc>
        <w:tc>
          <w:tcPr/>
          <w:p w:rsidR="008C5CFA" w:rsidRPr="00696324" w:rsidP="00300A01">
            <w:pPr>
              <w:spacing w:before="0" w:after="0"/>
              <w:rPr>
                <w:sz w:val="12"/>
                <w:szCs w:val="12"/>
                <w:lang w:val="fr-BE"/>
              </w:rPr>
            </w:pPr>
            <w:r w:rsidRPr="00696324">
              <w:rPr>
                <w:noProof/>
                <w:sz w:val="12"/>
                <w:szCs w:val="12"/>
                <w:lang w:val="fr-BE"/>
              </w:rPr>
              <w:t>i disoccupati, compresi i disoccupati di lungo periodo</w:t>
            </w:r>
          </w:p>
        </w:tc>
        <w:tc>
          <w:tcPr/>
          <w:p w:rsidR="008C5CFA" w:rsidRPr="00696324" w:rsidP="00300A01">
            <w:pPr>
              <w:spacing w:before="0" w:after="0"/>
              <w:rPr>
                <w:sz w:val="12"/>
                <w:szCs w:val="12"/>
                <w:lang w:val="fr-BE"/>
              </w:rPr>
            </w:pPr>
            <w:r w:rsidRPr="00696324">
              <w:rPr>
                <w:noProof/>
                <w:sz w:val="12"/>
                <w:szCs w:val="12"/>
                <w:lang w:val="fr-BE"/>
              </w:rPr>
              <w:t>Number</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Concorrono al raggiungimento dei target intermedi le seguenti procedure:</w:t>
            </w:r>
          </w:p>
          <w:p w:rsidR="008C5CFA" w:rsidP="00300A01">
            <w:pPr>
              <w:spacing w:before="0" w:after="0"/>
              <w:rPr>
                <w:sz w:val="12"/>
                <w:szCs w:val="12"/>
                <w:lang w:val="fr-BE"/>
              </w:rPr>
            </w:pPr>
            <w:r>
              <w:rPr>
                <w:noProof/>
                <w:sz w:val="12"/>
                <w:szCs w:val="12"/>
                <w:lang w:val="fr-BE"/>
              </w:rPr>
              <w:t>-</w:t>
              <w:tab/>
              <w:t>Avviso per il sostegno all’autoimpiego e all’autoimprenditorialità finalizzato all’avvio di nuove iniziative imprenditoriali o lavoro autonomo. Pervenute n. 1.986 domande. Valutazione in corso;</w:t>
            </w:r>
          </w:p>
          <w:p w:rsidR="008C5CFA" w:rsidP="00300A01">
            <w:pPr>
              <w:spacing w:before="0" w:after="0"/>
              <w:rPr>
                <w:sz w:val="12"/>
                <w:szCs w:val="12"/>
                <w:lang w:val="fr-BE"/>
              </w:rPr>
            </w:pPr>
            <w:r>
              <w:rPr>
                <w:noProof/>
                <w:sz w:val="12"/>
                <w:szCs w:val="12"/>
                <w:lang w:val="fr-BE"/>
              </w:rPr>
              <w:t>-</w:t>
              <w:tab/>
              <w:t>Avviso Dote Lavoro e Inclusione attiva: nel mese di gennaio 2018 si sono aperti i termini per la presentazione delle domande da parte degli enti accreditati.</w:t>
            </w:r>
          </w:p>
          <w:p w:rsidR="008C5CFA" w:rsidP="00300A01">
            <w:pPr>
              <w:spacing w:before="0" w:after="0"/>
              <w:rPr>
                <w:sz w:val="12"/>
                <w:szCs w:val="12"/>
                <w:lang w:val="fr-BE"/>
              </w:rPr>
            </w:pPr>
            <w:r>
              <w:rPr>
                <w:noProof/>
                <w:sz w:val="12"/>
                <w:szCs w:val="12"/>
                <w:lang w:val="fr-BE"/>
              </w:rPr>
              <w:t>-</w:t>
              <w:tab/>
              <w:t>Piano regionale per i servizi per l’impiego relativo alle annualità 2016 e 2017</w:t>
            </w:r>
          </w:p>
          <w:p w:rsidR="008C5CFA" w:rsidP="00300A01">
            <w:pPr>
              <w:spacing w:before="0" w:after="0"/>
              <w:rPr>
                <w:sz w:val="12"/>
                <w:szCs w:val="12"/>
                <w:lang w:val="fr-BE"/>
              </w:rPr>
            </w:pPr>
            <w:r>
              <w:rPr>
                <w:noProof/>
                <w:sz w:val="12"/>
                <w:szCs w:val="12"/>
                <w:lang w:val="fr-BE"/>
              </w:rPr>
              <w:t>È in corso la revisione dei target intermedi e finali dell’indicatore.</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08</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CO05</w:t>
            </w:r>
          </w:p>
        </w:tc>
        <w:tc>
          <w:tcPr/>
          <w:p w:rsidR="008C5CFA" w:rsidRPr="00696324" w:rsidP="00300A01">
            <w:pPr>
              <w:spacing w:before="0" w:after="0"/>
              <w:rPr>
                <w:sz w:val="12"/>
                <w:szCs w:val="12"/>
                <w:lang w:val="fr-BE"/>
              </w:rPr>
            </w:pPr>
            <w:r w:rsidRPr="00696324">
              <w:rPr>
                <w:noProof/>
                <w:sz w:val="12"/>
                <w:szCs w:val="12"/>
                <w:lang w:val="fr-BE"/>
              </w:rPr>
              <w:t>i lavoratori, compresi i lavoratori autonomi</w:t>
            </w:r>
          </w:p>
        </w:tc>
        <w:tc>
          <w:tcPr/>
          <w:p w:rsidR="008C5CFA" w:rsidRPr="00696324" w:rsidP="00300A01">
            <w:pPr>
              <w:spacing w:before="0" w:after="0"/>
              <w:rPr>
                <w:sz w:val="12"/>
                <w:szCs w:val="12"/>
                <w:lang w:val="fr-BE"/>
              </w:rPr>
            </w:pPr>
            <w:r w:rsidRPr="00696324">
              <w:rPr>
                <w:noProof/>
                <w:sz w:val="12"/>
                <w:szCs w:val="12"/>
                <w:lang w:val="fr-BE"/>
              </w:rPr>
              <w:t>Number</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Alla valorizzazione dell’indicatore contribuirà l’Avviso Reti territoriali per la conciliazione tra i tempi di vita e di lavoro. Pervenute 24 domande di partecipazione. Valutazione in corso.</w:t>
            </w:r>
          </w:p>
          <w:p w:rsidR="008C5CFA" w:rsidP="00300A01">
            <w:pPr>
              <w:spacing w:before="0" w:after="0"/>
              <w:rPr>
                <w:sz w:val="12"/>
                <w:szCs w:val="12"/>
                <w:lang w:val="fr-BE"/>
              </w:rPr>
            </w:pPr>
            <w:r>
              <w:rPr>
                <w:noProof/>
                <w:sz w:val="12"/>
                <w:szCs w:val="12"/>
                <w:lang w:val="fr-BE"/>
              </w:rPr>
              <w:t>È in corso la revisione dei target intermedi e finali dell’indicatore.</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08</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É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08</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CO873</w:t>
            </w:r>
          </w:p>
        </w:tc>
        <w:tc>
          <w:tcPr/>
          <w:p w:rsidR="008C5CFA" w:rsidRPr="00696324" w:rsidP="00300A01">
            <w:pPr>
              <w:spacing w:before="0" w:after="0"/>
              <w:rPr>
                <w:sz w:val="12"/>
                <w:szCs w:val="12"/>
                <w:lang w:val="fr-BE"/>
              </w:rPr>
            </w:pPr>
            <w:r w:rsidRPr="00696324">
              <w:rPr>
                <w:noProof/>
                <w:sz w:val="12"/>
                <w:szCs w:val="12"/>
                <w:lang w:val="fr-BE"/>
              </w:rPr>
              <w:t>Persone inattive (con età compresa tra i 15 e i 29 anni)</w:t>
            </w:r>
          </w:p>
        </w:tc>
        <w:tc>
          <w:tcPr/>
          <w:p w:rsidR="008C5CFA" w:rsidRPr="00696324" w:rsidP="00300A01">
            <w:pPr>
              <w:spacing w:before="0" w:after="0"/>
              <w:rPr>
                <w:sz w:val="12"/>
                <w:szCs w:val="12"/>
                <w:lang w:val="fr-BE"/>
              </w:rPr>
            </w:pPr>
            <w:r w:rsidRPr="00696324">
              <w:rPr>
                <w:noProof/>
                <w:sz w:val="12"/>
                <w:szCs w:val="12"/>
                <w:lang w:val="fr-BE"/>
              </w:rPr>
              <w:t>N°</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Concorrono al raggiungimento dei target intermedi le seguenti procedure</w:t>
            </w:r>
          </w:p>
          <w:p w:rsidR="008C5CFA" w:rsidP="00300A01">
            <w:pPr>
              <w:spacing w:before="0" w:after="0"/>
              <w:rPr>
                <w:sz w:val="12"/>
                <w:szCs w:val="12"/>
                <w:lang w:val="fr-BE"/>
              </w:rPr>
            </w:pPr>
            <w:r>
              <w:rPr>
                <w:noProof/>
                <w:sz w:val="12"/>
                <w:szCs w:val="12"/>
                <w:lang w:val="fr-BE"/>
              </w:rPr>
              <w:t>-</w:t>
              <w:tab/>
              <w:t>Avviso per “la raccolta delle manifestazioni di interesse dei soggetti ospitanti e dei soggetti promotori di tirocini extracurriculari” (13,5 M€) intende favorire la qualificazione dei giovani. È stato disposto il differimento dei termini, al 15/01/2018, per l’apertura della piattaforma telematica;</w:t>
            </w:r>
          </w:p>
          <w:p w:rsidR="008C5CFA" w:rsidP="00300A01">
            <w:pPr>
              <w:spacing w:before="0" w:after="0"/>
              <w:rPr>
                <w:sz w:val="12"/>
                <w:szCs w:val="12"/>
                <w:lang w:val="fr-BE"/>
              </w:rPr>
            </w:pPr>
            <w:r>
              <w:rPr>
                <w:noProof/>
                <w:sz w:val="12"/>
                <w:szCs w:val="12"/>
                <w:lang w:val="fr-BE"/>
              </w:rPr>
              <w:t>-</w:t>
              <w:tab/>
              <w:t>Avviso per l’erogazione dei servizi per il lavoro rivolto ai NEET (5,8 M€), per il quale è stata disposta, al 15/01/2018, per l’apertura della piattaforma telematica.</w:t>
            </w:r>
          </w:p>
          <w:p w:rsidR="008C5CFA" w:rsidP="00300A01">
            <w:pPr>
              <w:spacing w:before="0" w:after="0"/>
              <w:rPr>
                <w:sz w:val="12"/>
                <w:szCs w:val="12"/>
                <w:lang w:val="fr-BE"/>
              </w:rPr>
            </w:pPr>
            <w:r>
              <w:rPr>
                <w:noProof/>
                <w:sz w:val="12"/>
                <w:szCs w:val="12"/>
                <w:lang w:val="fr-BE"/>
              </w:rPr>
              <w:t>-</w:t>
              <w:tab/>
              <w:t>Piano regionale per i servizi per l’impiego relativo alle annualità 2016</w:t>
            </w:r>
          </w:p>
          <w:p w:rsidR="008C5CFA" w:rsidP="00300A01">
            <w:pPr>
              <w:spacing w:before="0" w:after="0"/>
              <w:rPr>
                <w:sz w:val="12"/>
                <w:szCs w:val="12"/>
                <w:lang w:val="fr-BE"/>
              </w:rPr>
            </w:pPr>
            <w:r>
              <w:rPr>
                <w:noProof/>
                <w:sz w:val="12"/>
                <w:szCs w:val="12"/>
                <w:lang w:val="fr-BE"/>
              </w:rPr>
              <w:t>È in corso la revisione dei target intermedi e finali dell’indicatore.</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09</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CO40</w:t>
            </w:r>
          </w:p>
        </w:tc>
        <w:tc>
          <w:tcPr/>
          <w:p w:rsidR="008C5CFA" w:rsidRPr="00696324" w:rsidP="00300A01">
            <w:pPr>
              <w:spacing w:before="0" w:after="0"/>
              <w:rPr>
                <w:sz w:val="12"/>
                <w:szCs w:val="12"/>
                <w:lang w:val="fr-BE"/>
              </w:rPr>
            </w:pPr>
            <w:r w:rsidRPr="00696324">
              <w:rPr>
                <w:noProof/>
                <w:sz w:val="12"/>
                <w:szCs w:val="12"/>
                <w:lang w:val="fr-BE"/>
              </w:rPr>
              <w:t>Sviluppo urbano: Alloggi ripristinati</w:t>
            </w:r>
          </w:p>
        </w:tc>
        <w:tc>
          <w:tcPr/>
          <w:p w:rsidR="008C5CFA" w:rsidRPr="00696324" w:rsidP="00300A01">
            <w:pPr>
              <w:spacing w:before="0" w:after="0"/>
              <w:rPr>
                <w:sz w:val="12"/>
                <w:szCs w:val="12"/>
                <w:lang w:val="fr-BE"/>
              </w:rPr>
            </w:pPr>
            <w:r w:rsidRPr="00696324">
              <w:rPr>
                <w:noProof/>
                <w:sz w:val="12"/>
                <w:szCs w:val="12"/>
                <w:lang w:val="fr-BE"/>
              </w:rPr>
              <w:t>Housing units</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Alla valorizzazione dell’indicatore contribuiranno le proposte di operazioni presentate, per l’azione 9.4.1 del POR,  nell’ambito dell’Avviso Pubblico per la concessione di contributi finalizzati al potenziamento del patrimonio pubblico esistente adibito ad usi socio-assistenziali e ad alloggi sociali. Tali proposte saranno selezionate entro il primo semestre del 2018.</w:t>
            </w:r>
          </w:p>
          <w:p w:rsidR="008C5CFA" w:rsidP="00300A01">
            <w:pPr>
              <w:spacing w:before="0" w:after="0"/>
              <w:rPr>
                <w:sz w:val="12"/>
                <w:szCs w:val="12"/>
                <w:lang w:val="fr-BE"/>
              </w:rPr>
            </w:pPr>
            <w:r>
              <w:rPr>
                <w:noProof/>
                <w:sz w:val="12"/>
                <w:szCs w:val="12"/>
                <w:lang w:val="fr-BE"/>
              </w:rPr>
              <w:t>È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09</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dei target intermedi e finali.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09</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SO4</w:t>
            </w:r>
          </w:p>
        </w:tc>
        <w:tc>
          <w:tcPr/>
          <w:p w:rsidR="008C5CFA" w:rsidRPr="00696324" w:rsidP="00300A01">
            <w:pPr>
              <w:spacing w:before="0" w:after="0"/>
              <w:rPr>
                <w:sz w:val="12"/>
                <w:szCs w:val="12"/>
                <w:lang w:val="fr-BE"/>
              </w:rPr>
            </w:pPr>
            <w:r w:rsidRPr="00696324">
              <w:rPr>
                <w:noProof/>
                <w:sz w:val="12"/>
                <w:szCs w:val="12"/>
                <w:lang w:val="fr-BE"/>
              </w:rPr>
              <w:t>Superficie oggetto dell’intervento (mq) (Cup)</w:t>
            </w:r>
          </w:p>
        </w:tc>
        <w:tc>
          <w:tcPr/>
          <w:p w:rsidR="008C5CFA" w:rsidRPr="00696324" w:rsidP="00300A01">
            <w:pPr>
              <w:spacing w:before="0" w:after="0"/>
              <w:rPr>
                <w:sz w:val="12"/>
                <w:szCs w:val="12"/>
                <w:lang w:val="fr-BE"/>
              </w:rPr>
            </w:pPr>
            <w:r w:rsidRPr="00696324">
              <w:rPr>
                <w:noProof/>
                <w:sz w:val="12"/>
                <w:szCs w:val="12"/>
                <w:lang w:val="fr-BE"/>
              </w:rPr>
              <w:t>Mq</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Alla valorizzazione dell’indicatore contribuiranno le operazioni che saranno selezionate entro il primo semestre del 2018 sull’Avviso Pubblico rivolto ai comuni per la concessione di contributi finalizzati al potenziamento del patrimonio pubblico esistente adibito ad usi socio-assistenziali e ad alloggi sociali a valere sulle azioni 9.3.5, 9.4.1, 9.4.4 del POR e sull’Avviso pubblico rivolto ai soggetti del no profit per la concessione di contributi finalizzati al potenziamento del patrimonio strutturale adibito ad usi socio-educativi e socio-assistenziali a valere sull’azione 9.3.5 del POR.</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10</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CO17</w:t>
            </w:r>
          </w:p>
        </w:tc>
        <w:tc>
          <w:tcPr/>
          <w:p w:rsidR="008C5CFA" w:rsidRPr="00696324" w:rsidP="00300A01">
            <w:pPr>
              <w:spacing w:before="0" w:after="0"/>
              <w:rPr>
                <w:sz w:val="12"/>
                <w:szCs w:val="12"/>
                <w:lang w:val="fr-BE"/>
              </w:rPr>
            </w:pPr>
            <w:r w:rsidRPr="00696324">
              <w:rPr>
                <w:noProof/>
                <w:sz w:val="12"/>
                <w:szCs w:val="12"/>
                <w:lang w:val="fr-BE"/>
              </w:rPr>
              <w:t>le altre persone svantaggiate</w:t>
            </w:r>
          </w:p>
        </w:tc>
        <w:tc>
          <w:tcPr/>
          <w:p w:rsidR="008C5CFA" w:rsidRPr="00696324" w:rsidP="00300A01">
            <w:pPr>
              <w:spacing w:before="0" w:after="0"/>
              <w:rPr>
                <w:sz w:val="12"/>
                <w:szCs w:val="12"/>
                <w:lang w:val="fr-BE"/>
              </w:rPr>
            </w:pPr>
            <w:r w:rsidRPr="00696324">
              <w:rPr>
                <w:noProof/>
                <w:sz w:val="12"/>
                <w:szCs w:val="12"/>
                <w:lang w:val="fr-BE"/>
              </w:rPr>
              <w:t>Number</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Nei primi mesi del 2018, a valere sull’Avviso Pubblico Dote Lavoro e Inclusione attiva si registra l’apertura dei termini per la presentazione delle domande da parte degli enti accreditati e, a valere sull’Avviso Reti Territoriali per la Conciliazione tra i tempi di vita e di lavoro si evidenzia la nomina della commissione per la valutazione delle 24 domande di partecipazione pervenute entro il termine di scadenza del 14/02/2018. Entrambi gli avvisi sono cofinanziati dall’asse 8.</w:t>
            </w:r>
          </w:p>
          <w:p w:rsidR="008C5CFA" w:rsidP="00300A01">
            <w:pPr>
              <w:spacing w:before="0" w:after="0"/>
              <w:rPr>
                <w:sz w:val="12"/>
                <w:szCs w:val="12"/>
                <w:lang w:val="fr-BE"/>
              </w:rPr>
            </w:pPr>
            <w:r>
              <w:rPr>
                <w:noProof/>
                <w:sz w:val="12"/>
                <w:szCs w:val="12"/>
                <w:lang w:val="fr-BE"/>
              </w:rPr>
              <w:t>È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10</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11</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11</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SP3</w:t>
            </w:r>
          </w:p>
        </w:tc>
        <w:tc>
          <w:tcPr/>
          <w:p w:rsidR="008C5CFA" w:rsidRPr="00696324" w:rsidP="00300A01">
            <w:pPr>
              <w:spacing w:before="0" w:after="0"/>
              <w:rPr>
                <w:sz w:val="12"/>
                <w:szCs w:val="12"/>
                <w:lang w:val="fr-BE"/>
              </w:rPr>
            </w:pPr>
            <w:r w:rsidRPr="00696324">
              <w:rPr>
                <w:noProof/>
                <w:sz w:val="12"/>
                <w:szCs w:val="12"/>
                <w:lang w:val="fr-BE"/>
              </w:rPr>
              <w:t>Superficie oggetto dell’intervento (mq) (Cup)</w:t>
            </w:r>
          </w:p>
        </w:tc>
        <w:tc>
          <w:tcPr/>
          <w:p w:rsidR="008C5CFA" w:rsidRPr="00696324" w:rsidP="00300A01">
            <w:pPr>
              <w:spacing w:before="0" w:after="0"/>
              <w:rPr>
                <w:sz w:val="12"/>
                <w:szCs w:val="12"/>
                <w:lang w:val="fr-BE"/>
              </w:rPr>
            </w:pPr>
            <w:r w:rsidRPr="00696324">
              <w:rPr>
                <w:noProof/>
                <w:sz w:val="12"/>
                <w:szCs w:val="12"/>
                <w:lang w:val="fr-BE"/>
              </w:rPr>
              <w:t>Mq</w:t>
            </w:r>
          </w:p>
        </w:tc>
        <w:tc>
          <w:tcPr/>
          <w:p w:rsidR="008C5CFA" w:rsidRPr="00696324" w:rsidP="00300A01">
            <w:pPr>
              <w:spacing w:before="0" w:after="0"/>
              <w:rPr>
                <w:sz w:val="12"/>
                <w:szCs w:val="12"/>
                <w:lang w:val="fr-BE"/>
              </w:rPr>
            </w:pPr>
            <w:r w:rsidRPr="00D4605F">
              <w:rPr>
                <w:noProof/>
                <w:sz w:val="12"/>
                <w:szCs w:val="12"/>
                <w:lang w:val="fr-BE"/>
              </w:rPr>
              <w:t>FESR</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Alla valorizzazione dell’indicatore contribuiranno le 4 operazioni già selezionate nell’ambito dell’Avviso pubblico finalizzato alla selezione di interventi di adeguamento sismico o, eventualmente, di demolizione e ricostruzione degli edifici scolastici, nonchè le 256 operazioni selezionate nell’ambito dell’ Avviso pubblico relativo ai nuovi metodi didattici, laboratori e dotazioni tecnologiche per le scuole per la quota a valere sull’azione 10.8.1 del POR.</w:t>
            </w:r>
          </w:p>
          <w:p w:rsidR="008C5CFA" w:rsidP="00300A01">
            <w:pPr>
              <w:spacing w:before="0" w:after="0"/>
              <w:rPr>
                <w:sz w:val="12"/>
                <w:szCs w:val="12"/>
                <w:lang w:val="fr-BE"/>
              </w:rPr>
            </w:pPr>
            <w:r>
              <w:rPr>
                <w:noProof/>
                <w:sz w:val="12"/>
                <w:szCs w:val="12"/>
                <w:lang w:val="fr-BE"/>
              </w:rPr>
              <w:t>È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12</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CO09</w:t>
            </w:r>
          </w:p>
        </w:tc>
        <w:tc>
          <w:tcPr/>
          <w:p w:rsidR="008C5CFA" w:rsidRPr="00696324" w:rsidP="00300A01">
            <w:pPr>
              <w:spacing w:before="0" w:after="0"/>
              <w:rPr>
                <w:sz w:val="12"/>
                <w:szCs w:val="12"/>
                <w:lang w:val="fr-BE"/>
              </w:rPr>
            </w:pPr>
            <w:r w:rsidRPr="00696324">
              <w:rPr>
                <w:noProof/>
                <w:sz w:val="12"/>
                <w:szCs w:val="12"/>
                <w:lang w:val="fr-BE"/>
              </w:rPr>
              <w:t>i titolari di un diploma di istruzione primaria (ISCED 1) o di istruzione secondaria inferiore (ISCED 2)</w:t>
            </w:r>
          </w:p>
        </w:tc>
        <w:tc>
          <w:tcPr/>
          <w:p w:rsidR="008C5CFA" w:rsidRPr="00696324" w:rsidP="00300A01">
            <w:pPr>
              <w:spacing w:before="0" w:after="0"/>
              <w:rPr>
                <w:sz w:val="12"/>
                <w:szCs w:val="12"/>
                <w:lang w:val="fr-BE"/>
              </w:rPr>
            </w:pPr>
            <w:r w:rsidRPr="00696324">
              <w:rPr>
                <w:noProof/>
                <w:sz w:val="12"/>
                <w:szCs w:val="12"/>
                <w:lang w:val="fr-BE"/>
              </w:rPr>
              <w:t>Number</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Concorrono al raggiungimento del target intermedio le seguenti procedure:</w:t>
            </w:r>
          </w:p>
          <w:p w:rsidR="008C5CFA" w:rsidP="00300A01">
            <w:pPr>
              <w:spacing w:before="0" w:after="0"/>
              <w:rPr>
                <w:sz w:val="12"/>
                <w:szCs w:val="12"/>
                <w:lang w:val="fr-BE"/>
              </w:rPr>
            </w:pPr>
            <w:r>
              <w:rPr>
                <w:noProof/>
                <w:sz w:val="12"/>
                <w:szCs w:val="12"/>
                <w:lang w:val="fr-BE"/>
              </w:rPr>
              <w:t>•</w:t>
              <w:tab/>
              <w:t>Azione 10.1.1 Avviso Fare scuola fuori dalle aule I edizione: Attività conclusa, in corso l’istruttoria delle rendicontazioni. Stipultate 37 convenzioni. II edizione: in preinformazione dal 6 Aprile 2018.</w:t>
            </w:r>
          </w:p>
          <w:p w:rsidR="008C5CFA" w:rsidP="00300A01">
            <w:pPr>
              <w:spacing w:before="0" w:after="0"/>
              <w:rPr>
                <w:sz w:val="12"/>
                <w:szCs w:val="12"/>
                <w:lang w:val="fr-BE"/>
              </w:rPr>
            </w:pPr>
            <w:r>
              <w:rPr>
                <w:noProof/>
                <w:sz w:val="12"/>
                <w:szCs w:val="12"/>
                <w:lang w:val="fr-BE"/>
              </w:rPr>
              <w:t>•</w:t>
              <w:tab/>
              <w:t>Azione 10.1.7 Percorsi di istruzione e formazione professionale per il conseguimento della qualifica professionale a titolarità delle agenzie formative (IeFP) : in corso la valutazione delle 77 domande pervenute.</w:t>
            </w:r>
          </w:p>
          <w:p w:rsidR="008C5CFA" w:rsidP="00300A01">
            <w:pPr>
              <w:spacing w:before="0" w:after="0"/>
              <w:rPr>
                <w:sz w:val="12"/>
                <w:szCs w:val="12"/>
                <w:lang w:val="fr-BE"/>
              </w:rPr>
            </w:pPr>
            <w:r>
              <w:rPr>
                <w:noProof/>
                <w:sz w:val="12"/>
                <w:szCs w:val="12"/>
                <w:lang w:val="fr-BE"/>
              </w:rPr>
              <w:t>È in corso la revisione dei target intermedi e finali.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12</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CO10</w:t>
            </w:r>
          </w:p>
        </w:tc>
        <w:tc>
          <w:tcPr/>
          <w:p w:rsidR="008C5CFA" w:rsidRPr="00696324" w:rsidP="00300A01">
            <w:pPr>
              <w:spacing w:before="0" w:after="0"/>
              <w:rPr>
                <w:sz w:val="12"/>
                <w:szCs w:val="12"/>
                <w:lang w:val="fr-BE"/>
              </w:rPr>
            </w:pPr>
            <w:r w:rsidRPr="00696324">
              <w:rPr>
                <w:noProof/>
                <w:sz w:val="12"/>
                <w:szCs w:val="12"/>
                <w:lang w:val="fr-BE"/>
              </w:rPr>
              <w:t>i titolari di un diploma di insegnamento secondario superiore (ISCED 3) o di un diploma di istruzione post secondaria (ISCED 4)</w:t>
            </w:r>
          </w:p>
        </w:tc>
        <w:tc>
          <w:tcPr/>
          <w:p w:rsidR="008C5CFA" w:rsidRPr="00696324" w:rsidP="00300A01">
            <w:pPr>
              <w:spacing w:before="0" w:after="0"/>
              <w:rPr>
                <w:sz w:val="12"/>
                <w:szCs w:val="12"/>
                <w:lang w:val="fr-BE"/>
              </w:rPr>
            </w:pPr>
            <w:r w:rsidRPr="00696324">
              <w:rPr>
                <w:noProof/>
                <w:sz w:val="12"/>
                <w:szCs w:val="12"/>
                <w:lang w:val="fr-BE"/>
              </w:rPr>
              <w:t>Number</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Concorrono al raggiungimento del target intermedio le seguenti procedure:</w:t>
            </w:r>
          </w:p>
          <w:p w:rsidR="008C5CFA" w:rsidP="00300A01">
            <w:pPr>
              <w:spacing w:before="0" w:after="0"/>
              <w:rPr>
                <w:sz w:val="12"/>
                <w:szCs w:val="12"/>
                <w:lang w:val="fr-BE"/>
              </w:rPr>
            </w:pPr>
            <w:r>
              <w:rPr>
                <w:noProof/>
                <w:sz w:val="12"/>
                <w:szCs w:val="12"/>
                <w:lang w:val="fr-BE"/>
              </w:rPr>
              <w:t>•</w:t>
              <w:tab/>
              <w:t>Finanziamento per l’incremento delle borse di studio a studenti in condizione economica svantaggiata e meritevoli per le annualità 2015/2016 e 2016/2017 per un importo di circa 4,8 M€; la prima annualità risulta conclusa per la seconda è in corso la rendicontazione;</w:t>
            </w:r>
          </w:p>
          <w:p w:rsidR="008C5CFA" w:rsidP="00300A01">
            <w:pPr>
              <w:spacing w:before="0" w:after="0"/>
              <w:rPr>
                <w:sz w:val="12"/>
                <w:szCs w:val="12"/>
                <w:lang w:val="fr-BE"/>
              </w:rPr>
            </w:pPr>
            <w:r>
              <w:rPr>
                <w:noProof/>
                <w:sz w:val="12"/>
                <w:szCs w:val="12"/>
                <w:lang w:val="fr-BE"/>
              </w:rPr>
              <w:t>•</w:t>
              <w:tab/>
              <w:t>Sono state sottoscritte le convenzioni con gli Atenei per il finanziamento delle borse di studio (2017/2018).</w:t>
            </w:r>
          </w:p>
          <w:p w:rsidR="008C5CFA" w:rsidP="00300A01">
            <w:pPr>
              <w:spacing w:before="0" w:after="0"/>
              <w:rPr>
                <w:sz w:val="12"/>
                <w:szCs w:val="12"/>
                <w:lang w:val="fr-BE"/>
              </w:rPr>
            </w:pPr>
            <w:r>
              <w:rPr>
                <w:noProof/>
                <w:sz w:val="12"/>
                <w:szCs w:val="12"/>
                <w:lang w:val="fr-BE"/>
              </w:rPr>
              <w:t>È in corso la revisione dei target intermedi e finali.</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12</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 target intermedio.</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13</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O</w:t>
            </w:r>
          </w:p>
        </w:tc>
        <w:tc>
          <w:tcPr/>
          <w:p w:rsidR="008C5CFA" w:rsidRPr="00696324" w:rsidP="00300A01">
            <w:pPr>
              <w:spacing w:before="0" w:after="0"/>
              <w:rPr>
                <w:sz w:val="12"/>
                <w:szCs w:val="12"/>
                <w:lang w:val="fr-BE"/>
              </w:rPr>
            </w:pPr>
            <w:r w:rsidRPr="00696324">
              <w:rPr>
                <w:noProof/>
                <w:sz w:val="12"/>
                <w:szCs w:val="12"/>
                <w:lang w:val="fr-BE"/>
              </w:rPr>
              <w:t>CO22</w:t>
            </w:r>
          </w:p>
        </w:tc>
        <w:tc>
          <w:tcPr/>
          <w:p w:rsidR="008C5CFA" w:rsidRPr="00696324" w:rsidP="00300A01">
            <w:pPr>
              <w:spacing w:before="0" w:after="0"/>
              <w:rPr>
                <w:sz w:val="12"/>
                <w:szCs w:val="12"/>
                <w:lang w:val="fr-BE"/>
              </w:rPr>
            </w:pPr>
            <w:r w:rsidRPr="00696324">
              <w:rPr>
                <w:noProof/>
                <w:sz w:val="12"/>
                <w:szCs w:val="12"/>
                <w:lang w:val="fr-BE"/>
              </w:rPr>
              <w:t>numero di progetti destinati alle pubbliche amministrazioni o ai servizi pubblici a livello nazionale, regionale o locale</w:t>
            </w:r>
          </w:p>
        </w:tc>
        <w:tc>
          <w:tcPr/>
          <w:p w:rsidR="008C5CFA" w:rsidRPr="00696324" w:rsidP="00300A01">
            <w:pPr>
              <w:spacing w:before="0" w:after="0"/>
              <w:rPr>
                <w:sz w:val="12"/>
                <w:szCs w:val="12"/>
                <w:lang w:val="fr-BE"/>
              </w:rPr>
            </w:pPr>
            <w:r w:rsidRPr="00696324">
              <w:rPr>
                <w:noProof/>
                <w:sz w:val="12"/>
                <w:szCs w:val="12"/>
                <w:lang w:val="fr-BE"/>
              </w:rPr>
              <w:t>Number</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Concorrono al raggiungimento del target intermedio le seguenti procedure:</w:t>
            </w:r>
          </w:p>
          <w:p w:rsidR="008C5CFA" w:rsidP="00300A01">
            <w:pPr>
              <w:spacing w:before="0" w:after="0"/>
              <w:rPr>
                <w:sz w:val="12"/>
                <w:szCs w:val="12"/>
                <w:lang w:val="fr-BE"/>
              </w:rPr>
            </w:pPr>
            <w:r>
              <w:rPr>
                <w:noProof/>
                <w:sz w:val="12"/>
                <w:szCs w:val="12"/>
                <w:lang w:val="fr-BE"/>
              </w:rPr>
              <w:t>1.</w:t>
              <w:tab/>
              <w:t>Progetto “Definizione di standard disciplinari di qualità del servizio, sviluppo di sistemi di qualità, monitoraggio e valutazione delle prestazioni e standard di servizio”;</w:t>
            </w:r>
          </w:p>
          <w:p w:rsidR="008C5CFA" w:rsidP="00300A01">
            <w:pPr>
              <w:spacing w:before="0" w:after="0"/>
              <w:rPr>
                <w:sz w:val="12"/>
                <w:szCs w:val="12"/>
                <w:lang w:val="fr-BE"/>
              </w:rPr>
            </w:pPr>
            <w:r>
              <w:rPr>
                <w:noProof/>
                <w:sz w:val="12"/>
                <w:szCs w:val="12"/>
                <w:lang w:val="fr-BE"/>
              </w:rPr>
              <w:t>2.</w:t>
              <w:tab/>
              <w:t>Progetto Strategico CALABRIAIMPRESA.EU, nell’ambito del quale sono state attivate 4 procedure (SUAP, Servizi on-line, SBA, Informatizzazione sistema di gestione incentivi per l’imprese), in sinergia con l’Asse 2;</w:t>
            </w:r>
          </w:p>
          <w:p w:rsidR="008C5CFA" w:rsidP="00300A01">
            <w:pPr>
              <w:spacing w:before="0" w:after="0"/>
              <w:rPr>
                <w:sz w:val="12"/>
                <w:szCs w:val="12"/>
                <w:lang w:val="fr-BE"/>
              </w:rPr>
            </w:pPr>
            <w:r>
              <w:rPr>
                <w:noProof/>
                <w:sz w:val="12"/>
                <w:szCs w:val="12"/>
                <w:lang w:val="fr-BE"/>
              </w:rPr>
              <w:t>3.</w:t>
              <w:tab/>
              <w:t>Progetto tematico in materia di appalti pubblici</w:t>
            </w:r>
          </w:p>
          <w:p w:rsidR="008C5CFA" w:rsidP="00300A01">
            <w:pPr>
              <w:spacing w:before="0" w:after="0"/>
              <w:rPr>
                <w:sz w:val="12"/>
                <w:szCs w:val="12"/>
                <w:lang w:val="fr-BE"/>
              </w:rPr>
            </w:pPr>
            <w:r>
              <w:rPr>
                <w:noProof/>
                <w:sz w:val="12"/>
                <w:szCs w:val="12"/>
                <w:lang w:val="fr-BE"/>
              </w:rPr>
              <w:t>4.</w:t>
              <w:tab/>
              <w:t>Progetto tematico in materia di aiuti di stato</w:t>
            </w:r>
          </w:p>
          <w:p w:rsidR="008C5CFA" w:rsidP="00300A01">
            <w:pPr>
              <w:spacing w:before="0" w:after="0"/>
              <w:rPr>
                <w:sz w:val="12"/>
                <w:szCs w:val="12"/>
                <w:lang w:val="fr-BE"/>
              </w:rPr>
            </w:pPr>
            <w:r>
              <w:rPr>
                <w:noProof/>
                <w:sz w:val="12"/>
                <w:szCs w:val="12"/>
                <w:lang w:val="fr-BE"/>
              </w:rPr>
              <w:t>5.</w:t>
              <w:tab/>
              <w:t xml:space="preserve">Interventi del PRA- Piano di formazione del personale, </w:t>
            </w:r>
          </w:p>
          <w:p w:rsidR="008C5CFA" w:rsidP="00300A01">
            <w:pPr>
              <w:spacing w:before="0" w:after="0"/>
              <w:rPr>
                <w:sz w:val="12"/>
                <w:szCs w:val="12"/>
                <w:lang w:val="fr-BE"/>
              </w:rPr>
            </w:pPr>
            <w:r>
              <w:rPr>
                <w:noProof/>
                <w:sz w:val="12"/>
                <w:szCs w:val="12"/>
                <w:lang w:val="fr-BE"/>
              </w:rPr>
              <w:t>Progetto “Redazione Bilancio Sociale”</w:t>
            </w:r>
          </w:p>
        </w:tc>
      </w:tr>
      <w:tr w:rsidTr="0047688D">
        <w:tblPrEx>
          <w:tblW w:w="5000" w:type="pct"/>
          <w:tblInd w:w="108" w:type="dxa"/>
          <w:tblCellMar>
            <w:left w:w="57" w:type="dxa"/>
            <w:right w:w="57" w:type="dxa"/>
          </w:tblCellMar>
          <w:tblLook w:val="04A0"/>
        </w:tblPrEx>
        <w:tc>
          <w:tcPr>
            <w:shd w:val="clear" w:color="auto" w:fill="auto"/>
          </w:tcPr>
          <w:p w:rsidR="008C5CFA" w:rsidRPr="00696324" w:rsidP="00300A01">
            <w:pPr>
              <w:spacing w:before="0" w:after="0"/>
              <w:rPr>
                <w:sz w:val="12"/>
                <w:szCs w:val="12"/>
                <w:lang w:val="fr-BE"/>
              </w:rPr>
            </w:pPr>
            <w:r w:rsidRPr="00696324">
              <w:rPr>
                <w:noProof/>
                <w:sz w:val="12"/>
                <w:szCs w:val="12"/>
                <w:lang w:val="fr-BE"/>
              </w:rPr>
              <w:t>13</w:t>
            </w:r>
          </w:p>
        </w:tc>
        <w:tc>
          <w:tcPr>
            <w:shd w:val="clear" w:color="auto" w:fill="auto"/>
          </w:tcPr>
          <w:p w:rsidR="008C5CFA" w:rsidRPr="00696324" w:rsidP="00300A01">
            <w:pPr>
              <w:spacing w:before="0" w:after="0"/>
              <w:rPr>
                <w:sz w:val="12"/>
                <w:szCs w:val="12"/>
                <w:lang w:val="fr-BE"/>
              </w:rPr>
            </w:pPr>
            <w:r w:rsidRPr="00696324">
              <w:rPr>
                <w:noProof/>
                <w:sz w:val="12"/>
                <w:szCs w:val="12"/>
                <w:lang w:val="fr-BE"/>
              </w:rPr>
              <w:t>F</w:t>
            </w:r>
          </w:p>
        </w:tc>
        <w:tc>
          <w:tcPr/>
          <w:p w:rsidR="008C5CFA" w:rsidRPr="00696324" w:rsidP="00300A01">
            <w:pPr>
              <w:spacing w:before="0" w:after="0"/>
              <w:rPr>
                <w:sz w:val="12"/>
                <w:szCs w:val="12"/>
                <w:lang w:val="fr-BE"/>
              </w:rPr>
            </w:pPr>
            <w:r w:rsidRPr="00696324">
              <w:rPr>
                <w:noProof/>
                <w:sz w:val="12"/>
                <w:szCs w:val="12"/>
                <w:lang w:val="fr-BE"/>
              </w:rPr>
              <w:t>SPF1</w:t>
            </w:r>
          </w:p>
        </w:tc>
        <w:tc>
          <w:tcPr/>
          <w:p w:rsidR="008C5CFA" w:rsidRPr="00696324" w:rsidP="00300A01">
            <w:pPr>
              <w:spacing w:before="0" w:after="0"/>
              <w:rPr>
                <w:sz w:val="12"/>
                <w:szCs w:val="12"/>
                <w:lang w:val="fr-BE"/>
              </w:rPr>
            </w:pPr>
            <w:r w:rsidRPr="00696324">
              <w:rPr>
                <w:noProof/>
                <w:sz w:val="12"/>
                <w:szCs w:val="12"/>
                <w:lang w:val="fr-BE"/>
              </w:rPr>
              <w:t>Spese ammissibili registrate nel sistema contabile dell'AdC e certificate</w:t>
            </w:r>
          </w:p>
        </w:tc>
        <w:tc>
          <w:tcPr/>
          <w:p w:rsidR="008C5CFA" w:rsidRPr="00696324" w:rsidP="00300A01">
            <w:pPr>
              <w:spacing w:before="0" w:after="0"/>
              <w:rPr>
                <w:sz w:val="12"/>
                <w:szCs w:val="12"/>
                <w:lang w:val="fr-BE"/>
              </w:rPr>
            </w:pPr>
            <w:r w:rsidRPr="00696324">
              <w:rPr>
                <w:noProof/>
                <w:sz w:val="12"/>
                <w:szCs w:val="12"/>
                <w:lang w:val="fr-BE"/>
              </w:rPr>
              <w:t>Euro</w:t>
            </w:r>
          </w:p>
        </w:tc>
        <w:tc>
          <w:tcPr/>
          <w:p w:rsidR="008C5CFA" w:rsidRPr="00696324" w:rsidP="00300A01">
            <w:pPr>
              <w:spacing w:before="0" w:after="0"/>
              <w:rPr>
                <w:sz w:val="12"/>
                <w:szCs w:val="12"/>
                <w:lang w:val="fr-BE"/>
              </w:rPr>
            </w:pPr>
            <w:r w:rsidRPr="00D4605F">
              <w:rPr>
                <w:noProof/>
                <w:sz w:val="12"/>
                <w:szCs w:val="12"/>
                <w:lang w:val="fr-BE"/>
              </w:rPr>
              <w:t>FSE</w:t>
            </w:r>
          </w:p>
        </w:tc>
        <w:tc>
          <w:tcPr/>
          <w:p w:rsidR="008C5CFA" w:rsidRPr="00696324" w:rsidP="00300A01">
            <w:pPr>
              <w:spacing w:before="0" w:after="0"/>
              <w:rPr>
                <w:sz w:val="12"/>
                <w:szCs w:val="12"/>
                <w:lang w:val="fr-BE"/>
              </w:rPr>
            </w:pPr>
            <w:r w:rsidRPr="00D4605F">
              <w:rPr>
                <w:noProof/>
                <w:sz w:val="12"/>
                <w:szCs w:val="12"/>
                <w:lang w:val="fr-BE"/>
              </w:rPr>
              <w:t>Meno sviluppate</w:t>
            </w:r>
          </w:p>
        </w:tc>
        <w:tc>
          <w:tcPr>
            <w:shd w:val="clear" w:color="auto" w:fill="auto"/>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D050FE">
            <w:pPr>
              <w:spacing w:before="0" w:after="0"/>
              <w:jc w:val="right"/>
              <w:rPr>
                <w:sz w:val="12"/>
                <w:szCs w:val="12"/>
                <w:lang w:val="fr-BE"/>
              </w:rPr>
            </w:pPr>
            <w:r w:rsidRPr="00696324">
              <w:rPr>
                <w:noProof/>
                <w:sz w:val="12"/>
                <w:szCs w:val="12"/>
                <w:lang w:val="fr-BE"/>
              </w:rPr>
              <w:t>0,00</w:t>
            </w:r>
          </w:p>
        </w:tc>
        <w:tc>
          <w:tcPr/>
          <w:p w:rsidR="008C5CFA" w:rsidRPr="00696324" w:rsidP="00300A01">
            <w:pPr>
              <w:spacing w:before="0" w:after="0"/>
              <w:jc w:val="right"/>
              <w:rPr>
                <w:sz w:val="12"/>
                <w:szCs w:val="12"/>
                <w:lang w:val="fr-BE"/>
              </w:rPr>
            </w:pPr>
            <w:r w:rsidRPr="00696324">
              <w:rPr>
                <w:noProof/>
                <w:sz w:val="12"/>
                <w:szCs w:val="12"/>
                <w:lang w:val="fr-BE"/>
              </w:rPr>
              <w:t>0,00</w:t>
            </w:r>
          </w:p>
        </w:tc>
        <w:tc>
          <w:tcPr>
            <w:shd w:val="clear" w:color="auto" w:fill="auto"/>
          </w:tcPr>
          <w:p w:rsidR="008C5CFA" w:rsidRPr="00696324" w:rsidP="00300A01">
            <w:pPr>
              <w:spacing w:before="0" w:after="0"/>
              <w:rPr>
                <w:sz w:val="12"/>
                <w:szCs w:val="12"/>
                <w:lang w:val="fr-BE"/>
              </w:rPr>
            </w:pPr>
            <w:r>
              <w:rPr>
                <w:noProof/>
                <w:sz w:val="12"/>
                <w:szCs w:val="12"/>
                <w:lang w:val="fr-BE"/>
              </w:rPr>
              <w:t>È in corso la revisione del target intermedio.</w:t>
            </w:r>
          </w:p>
        </w:tc>
      </w:tr>
    </w:tbl>
    <w:p w:rsidR="008C5CFA" w:rsidRPr="009C6F09"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4"/>
        <w:gridCol w:w="367"/>
        <w:gridCol w:w="423"/>
        <w:gridCol w:w="4586"/>
        <w:gridCol w:w="799"/>
        <w:gridCol w:w="403"/>
        <w:gridCol w:w="785"/>
        <w:gridCol w:w="1327"/>
        <w:gridCol w:w="1379"/>
        <w:gridCol w:w="1346"/>
        <w:gridCol w:w="983"/>
        <w:gridCol w:w="1034"/>
        <w:gridCol w:w="100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Ex>
        <w:trPr>
          <w:tblHeader/>
        </w:trPr>
        <w:tc>
          <w:tcPr>
            <w:shd w:val="clear" w:color="auto" w:fill="auto"/>
          </w:tcPr>
          <w:p w:rsidR="008C5CFA" w:rsidP="00300A01">
            <w:pPr>
              <w:spacing w:before="0" w:after="0"/>
              <w:rPr>
                <w:b/>
                <w:sz w:val="12"/>
                <w:szCs w:val="12"/>
                <w:lang w:val="fr-BE"/>
              </w:rPr>
            </w:pPr>
          </w:p>
          <w:p w:rsidR="008C5CFA" w:rsidRPr="00D4605F" w:rsidP="00300A01">
            <w:pPr>
              <w:spacing w:before="0" w:after="0"/>
              <w:rPr>
                <w:b/>
                <w:sz w:val="12"/>
                <w:szCs w:val="12"/>
                <w:lang w:val="fr-BE"/>
              </w:rPr>
            </w:pPr>
            <w:r w:rsidRPr="00D4605F">
              <w:rPr>
                <w:b/>
                <w:noProof/>
                <w:sz w:val="12"/>
                <w:szCs w:val="12"/>
                <w:lang w:val="fr-BE"/>
              </w:rPr>
              <w:t>Asse prioritario</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Tipo ind</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ID</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Indicatore</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Unità di misura</w:t>
            </w:r>
          </w:p>
        </w:tc>
        <w:tc>
          <w:tcPr>
            <w:shd w:val="clear" w:color="auto" w:fill="auto"/>
          </w:tcPr>
          <w:p w:rsidR="008C5CFA" w:rsidRPr="00D4605F" w:rsidP="00300A01">
            <w:pPr>
              <w:spacing w:before="0" w:after="0"/>
              <w:rPr>
                <w:b/>
                <w:sz w:val="12"/>
                <w:szCs w:val="12"/>
                <w:lang w:val="fr-BE"/>
              </w:rPr>
            </w:pPr>
            <w:r w:rsidRPr="00D4605F">
              <w:rPr>
                <w:b/>
                <w:noProof/>
                <w:sz w:val="12"/>
                <w:szCs w:val="12"/>
                <w:lang w:val="fr-BE"/>
              </w:rPr>
              <w:t>Fondo</w:t>
            </w:r>
          </w:p>
        </w:tc>
        <w:tc>
          <w:tcPr/>
          <w:p w:rsidR="008C5CFA" w:rsidRPr="00D4605F" w:rsidP="00300A01">
            <w:pPr>
              <w:spacing w:before="0" w:after="0"/>
              <w:rPr>
                <w:b/>
                <w:sz w:val="12"/>
                <w:szCs w:val="12"/>
                <w:lang w:val="fr-BE"/>
              </w:rPr>
            </w:pPr>
            <w:r w:rsidRPr="00D4605F">
              <w:rPr>
                <w:b/>
                <w:noProof/>
                <w:sz w:val="12"/>
                <w:szCs w:val="12"/>
                <w:lang w:val="fr-BE"/>
              </w:rPr>
              <w:t>Categoria di regione</w:t>
            </w:r>
          </w:p>
        </w:tc>
        <w:tc>
          <w:tcPr/>
          <w:p w:rsidR="008C5CFA" w:rsidRPr="00D4605F" w:rsidP="00300A01">
            <w:pPr>
              <w:spacing w:before="0" w:after="0"/>
              <w:jc w:val="center"/>
              <w:rPr>
                <w:b/>
                <w:sz w:val="12"/>
                <w:szCs w:val="12"/>
                <w:lang w:val="fr-BE"/>
              </w:rPr>
            </w:pPr>
            <w:r w:rsidRPr="00D4605F">
              <w:rPr>
                <w:b/>
                <w:noProof/>
                <w:sz w:val="12"/>
                <w:szCs w:val="12"/>
                <w:lang w:val="fr-BE"/>
              </w:rPr>
              <w:t>Target intermedio per il 2018 totale</w:t>
            </w:r>
          </w:p>
        </w:tc>
        <w:tc>
          <w:tcPr/>
          <w:p w:rsidR="008C5CFA" w:rsidRPr="00D4605F" w:rsidP="00300A01">
            <w:pPr>
              <w:spacing w:before="0" w:after="0"/>
              <w:jc w:val="center"/>
              <w:rPr>
                <w:b/>
                <w:sz w:val="12"/>
                <w:szCs w:val="12"/>
                <w:lang w:val="fr-BE"/>
              </w:rPr>
            </w:pPr>
            <w:r w:rsidRPr="00D4605F">
              <w:rPr>
                <w:b/>
                <w:noProof/>
                <w:sz w:val="12"/>
                <w:szCs w:val="12"/>
                <w:lang w:val="fr-BE"/>
              </w:rPr>
              <w:t>Target intermedio per il 2018 uomini</w:t>
            </w:r>
          </w:p>
        </w:tc>
        <w:tc>
          <w:tcPr/>
          <w:p w:rsidR="008C5CFA" w:rsidRPr="00D4605F" w:rsidP="00300A01">
            <w:pPr>
              <w:spacing w:before="0" w:after="0"/>
              <w:jc w:val="center"/>
              <w:rPr>
                <w:b/>
                <w:sz w:val="12"/>
                <w:szCs w:val="12"/>
                <w:lang w:val="fr-BE"/>
              </w:rPr>
            </w:pPr>
            <w:r w:rsidRPr="00D4605F">
              <w:rPr>
                <w:b/>
                <w:noProof/>
                <w:sz w:val="12"/>
                <w:szCs w:val="12"/>
                <w:lang w:val="fr-BE"/>
              </w:rPr>
              <w:t>Target intermedio per il 2018 donne</w:t>
            </w:r>
          </w:p>
        </w:tc>
        <w:tc>
          <w:tcPr/>
          <w:p w:rsidR="008C5CFA" w:rsidRPr="00B05D34" w:rsidP="00300A01">
            <w:pPr>
              <w:spacing w:before="0" w:after="0"/>
              <w:jc w:val="center"/>
              <w:rPr>
                <w:b/>
                <w:sz w:val="12"/>
                <w:szCs w:val="12"/>
                <w:lang w:val="fr-BE"/>
              </w:rPr>
            </w:pPr>
            <w:r w:rsidRPr="00B05D34">
              <w:rPr>
                <w:b/>
                <w:noProof/>
                <w:sz w:val="12"/>
                <w:szCs w:val="12"/>
                <w:lang w:val="fr-BE"/>
              </w:rPr>
              <w:t>Target finale (2023) totale</w:t>
            </w:r>
          </w:p>
        </w:tc>
        <w:tc>
          <w:tcPr/>
          <w:p w:rsidR="008C5CFA" w:rsidRPr="00B05D34" w:rsidP="00300A01">
            <w:pPr>
              <w:spacing w:before="0" w:after="0"/>
              <w:jc w:val="center"/>
              <w:rPr>
                <w:b/>
                <w:sz w:val="12"/>
                <w:szCs w:val="12"/>
                <w:lang w:val="fr-BE"/>
              </w:rPr>
            </w:pPr>
            <w:r w:rsidRPr="00B05D34">
              <w:rPr>
                <w:b/>
                <w:noProof/>
                <w:sz w:val="12"/>
                <w:szCs w:val="12"/>
                <w:lang w:val="fr-BE"/>
              </w:rPr>
              <w:t>Target finale (2023) uomini</w:t>
            </w:r>
          </w:p>
        </w:tc>
        <w:tc>
          <w:tcPr/>
          <w:p w:rsidR="008C5CFA" w:rsidRPr="00B05D34" w:rsidP="00300A01">
            <w:pPr>
              <w:spacing w:before="0" w:after="0"/>
              <w:jc w:val="center"/>
              <w:rPr>
                <w:b/>
                <w:sz w:val="12"/>
                <w:szCs w:val="12"/>
                <w:lang w:val="fr-BE"/>
              </w:rPr>
            </w:pPr>
            <w:r w:rsidRPr="00B05D34">
              <w:rPr>
                <w:b/>
                <w:noProof/>
                <w:sz w:val="12"/>
                <w:szCs w:val="12"/>
                <w:lang w:val="fr-BE"/>
              </w:rPr>
              <w:t>Target finale (2023) donne</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Investimento produttivo: Numero di imprese che ricevono sovvenzioni</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Enterprises</w:t>
            </w:r>
          </w:p>
        </w:tc>
        <w:tc>
          <w:tcPr>
            <w:shd w:val="clear" w:color="auto" w:fill="auto"/>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r w:rsidRPr="00D4605F">
              <w:rPr>
                <w:noProof/>
                <w:sz w:val="12"/>
                <w:szCs w:val="12"/>
                <w:lang w:val="fr-BE"/>
              </w:rPr>
              <w:t>150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529,00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CO25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Ricerca, innovazione: Numero di ricercatori che operano in contesti caratterizzati da migliori infrastrutture di ricerca</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Full time equivalents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45</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150,00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CO27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Ricerca, innovazione: Investimenti privati corrispondenti al sostegno pubblico in progetti di innovazione o R&amp;S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6800000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24.000.000,00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57.640.519</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210.213.417,00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45.944.170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168.912.388,00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SO21a</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Unità abitative addizionali con accesso alla banda larga di almeno 100Mbps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85000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350.000,00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Realizzazione di applicativi e sistemi informativi)  (N.)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16,00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Investimento produttivo: Numero di imprese che ricevono un sostegno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Enterprises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450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1.420,00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50.770.361</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186.655.739,00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Trasporto urbano: Lunghezza totale delle linee tranviarie e metropolitane nuove o migliorate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km</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19,00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100000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468.926.032,00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SO4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Superficie oggetto dell’intervento (mq)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Mq</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120000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466.906,00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30000000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93.879.441,00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S05b</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Lunghezza delle coste soggette a interventi di mitigazione del rischio di erosione costiera</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km</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12</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42,00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Realizzazione di applicativi e sistemi informativi)  (N.)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2</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5,00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06</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Trattamento delle acque reflue: Porzione aggiuntiva di popolazione raggiunta da un miglior servizio di trattamento delle acque reflue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Population equivalent</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35000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106.000,00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06</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90000000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324.491.230,00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06</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Superficie oggetto dell’intervento (mq)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Mq</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6500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32.000,00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06</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Capacità degli impianti o sistemi di raccolta oggetto di intervento (t/a)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T/anno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60000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200.000,00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Ferrovie: Lunghezza totale della linea ferroviaria ricostruita o ristrutturata</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km</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10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43,00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Strade: Lunghezza totale delle strade ricostruite o ristrutturate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km</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1</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5,00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65.000.000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223.520.321,00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SO42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Unità beni acquistati (n.)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5</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19,00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08</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 disoccupati, compresi i disoccupati di lungo periodo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4.507</w:t>
            </w:r>
          </w:p>
        </w:tc>
        <w:tc>
          <w:tcPr/>
          <w:p w:rsidR="008C5CFA" w:rsidRPr="00D4605F" w:rsidP="00300A01">
            <w:pPr>
              <w:spacing w:before="0" w:after="0"/>
              <w:rPr>
                <w:sz w:val="12"/>
                <w:szCs w:val="12"/>
                <w:lang w:val="fr-BE"/>
              </w:rPr>
            </w:pPr>
            <w:r w:rsidRPr="00D4605F">
              <w:rPr>
                <w:noProof/>
                <w:sz w:val="12"/>
                <w:szCs w:val="12"/>
                <w:lang w:val="fr-BE"/>
              </w:rPr>
              <w:t>1.379</w:t>
            </w:r>
          </w:p>
        </w:tc>
        <w:tc>
          <w:tcPr/>
          <w:p w:rsidR="008C5CFA" w:rsidRPr="00D4605F" w:rsidP="00300A01">
            <w:pPr>
              <w:spacing w:before="0" w:after="0"/>
              <w:rPr>
                <w:sz w:val="12"/>
                <w:szCs w:val="12"/>
                <w:lang w:val="fr-BE"/>
              </w:rPr>
            </w:pPr>
            <w:r w:rsidRPr="00D4605F">
              <w:rPr>
                <w:noProof/>
                <w:sz w:val="12"/>
                <w:szCs w:val="12"/>
                <w:lang w:val="fr-BE"/>
              </w:rPr>
              <w:t>3.128</w:t>
            </w:r>
          </w:p>
        </w:tc>
        <w:tc>
          <w:tcPr/>
          <w:p w:rsidR="008C5CFA" w:rsidRPr="00B05D34" w:rsidP="00300A01">
            <w:pPr>
              <w:spacing w:before="0" w:after="0"/>
              <w:jc w:val="right"/>
              <w:rPr>
                <w:sz w:val="12"/>
                <w:szCs w:val="12"/>
                <w:lang w:val="fr-BE"/>
              </w:rPr>
            </w:pPr>
            <w:r w:rsidRPr="00B05D34">
              <w:rPr>
                <w:noProof/>
                <w:sz w:val="12"/>
                <w:szCs w:val="12"/>
                <w:lang w:val="fr-BE"/>
              </w:rPr>
              <w:t>19.343,00</w:t>
            </w:r>
          </w:p>
        </w:tc>
        <w:tc>
          <w:tcPr/>
          <w:p w:rsidR="008C5CFA" w:rsidRPr="00B05D34" w:rsidP="00300A01">
            <w:pPr>
              <w:spacing w:before="0" w:after="0"/>
              <w:jc w:val="right"/>
              <w:rPr>
                <w:sz w:val="12"/>
                <w:szCs w:val="12"/>
                <w:lang w:val="fr-BE"/>
              </w:rPr>
            </w:pPr>
            <w:r w:rsidRPr="00B05D34">
              <w:rPr>
                <w:noProof/>
                <w:sz w:val="12"/>
                <w:szCs w:val="12"/>
                <w:lang w:val="fr-BE"/>
              </w:rPr>
              <w:t>5.918,00</w:t>
            </w:r>
          </w:p>
        </w:tc>
        <w:tc>
          <w:tcPr/>
          <w:p w:rsidR="008C5CFA" w:rsidRPr="00B05D34" w:rsidP="00300A01">
            <w:pPr>
              <w:spacing w:before="0" w:after="0"/>
              <w:jc w:val="right"/>
              <w:rPr>
                <w:sz w:val="12"/>
                <w:szCs w:val="12"/>
                <w:lang w:val="fr-BE"/>
              </w:rPr>
            </w:pPr>
            <w:r w:rsidRPr="00B05D34">
              <w:rPr>
                <w:noProof/>
                <w:sz w:val="12"/>
                <w:szCs w:val="12"/>
                <w:lang w:val="fr-BE"/>
              </w:rPr>
              <w:t>13.425,00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08</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CO05</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 lavoratori, compresi i lavoratori autonomi</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927</w:t>
            </w:r>
          </w:p>
        </w:tc>
        <w:tc>
          <w:tcPr/>
          <w:p w:rsidR="008C5CFA" w:rsidRPr="00D4605F" w:rsidP="00300A01">
            <w:pPr>
              <w:spacing w:before="0" w:after="0"/>
              <w:rPr>
                <w:sz w:val="12"/>
                <w:szCs w:val="12"/>
                <w:lang w:val="fr-BE"/>
              </w:rPr>
            </w:pPr>
            <w:r w:rsidRPr="00D4605F">
              <w:rPr>
                <w:noProof/>
                <w:sz w:val="12"/>
                <w:szCs w:val="12"/>
                <w:lang w:val="fr-BE"/>
              </w:rPr>
              <w:t>621</w:t>
            </w:r>
          </w:p>
        </w:tc>
        <w:tc>
          <w:tcPr/>
          <w:p w:rsidR="008C5CFA" w:rsidRPr="00D4605F" w:rsidP="00300A01">
            <w:pPr>
              <w:spacing w:before="0" w:after="0"/>
              <w:rPr>
                <w:sz w:val="12"/>
                <w:szCs w:val="12"/>
                <w:lang w:val="fr-BE"/>
              </w:rPr>
            </w:pPr>
            <w:r w:rsidRPr="00D4605F">
              <w:rPr>
                <w:noProof/>
                <w:sz w:val="12"/>
                <w:szCs w:val="12"/>
                <w:lang w:val="fr-BE"/>
              </w:rPr>
              <w:t>306</w:t>
            </w:r>
          </w:p>
        </w:tc>
        <w:tc>
          <w:tcPr/>
          <w:p w:rsidR="008C5CFA" w:rsidRPr="00B05D34" w:rsidP="00300A01">
            <w:pPr>
              <w:spacing w:before="0" w:after="0"/>
              <w:jc w:val="right"/>
              <w:rPr>
                <w:sz w:val="12"/>
                <w:szCs w:val="12"/>
                <w:lang w:val="fr-BE"/>
              </w:rPr>
            </w:pPr>
            <w:r w:rsidRPr="00B05D34">
              <w:rPr>
                <w:noProof/>
                <w:sz w:val="12"/>
                <w:szCs w:val="12"/>
                <w:lang w:val="fr-BE"/>
              </w:rPr>
              <w:t>3.979,00</w:t>
            </w:r>
          </w:p>
        </w:tc>
        <w:tc>
          <w:tcPr/>
          <w:p w:rsidR="008C5CFA" w:rsidRPr="00B05D34" w:rsidP="00300A01">
            <w:pPr>
              <w:spacing w:before="0" w:after="0"/>
              <w:jc w:val="right"/>
              <w:rPr>
                <w:sz w:val="12"/>
                <w:szCs w:val="12"/>
                <w:lang w:val="fr-BE"/>
              </w:rPr>
            </w:pPr>
            <w:r w:rsidRPr="00B05D34">
              <w:rPr>
                <w:noProof/>
                <w:sz w:val="12"/>
                <w:szCs w:val="12"/>
                <w:lang w:val="fr-BE"/>
              </w:rPr>
              <w:t>2.666,00</w:t>
            </w:r>
          </w:p>
        </w:tc>
        <w:tc>
          <w:tcPr/>
          <w:p w:rsidR="008C5CFA" w:rsidRPr="00B05D34" w:rsidP="00300A01">
            <w:pPr>
              <w:spacing w:before="0" w:after="0"/>
              <w:jc w:val="right"/>
              <w:rPr>
                <w:sz w:val="12"/>
                <w:szCs w:val="12"/>
                <w:lang w:val="fr-BE"/>
              </w:rPr>
            </w:pPr>
            <w:r w:rsidRPr="00B05D34">
              <w:rPr>
                <w:noProof/>
                <w:sz w:val="12"/>
                <w:szCs w:val="12"/>
                <w:lang w:val="fr-BE"/>
              </w:rPr>
              <w:t>1.313,00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08</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39300000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168.750.000,00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08</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CO873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Persone inattive (con età compresa tra i 15 e i 29 anni)</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2296</w:t>
            </w:r>
          </w:p>
        </w:tc>
        <w:tc>
          <w:tcPr/>
          <w:p w:rsidR="008C5CFA" w:rsidRPr="00D4605F" w:rsidP="00300A01">
            <w:pPr>
              <w:spacing w:before="0" w:after="0"/>
              <w:rPr>
                <w:sz w:val="12"/>
                <w:szCs w:val="12"/>
                <w:lang w:val="fr-BE"/>
              </w:rPr>
            </w:pPr>
            <w:r w:rsidRPr="00D4605F">
              <w:rPr>
                <w:noProof/>
                <w:sz w:val="12"/>
                <w:szCs w:val="12"/>
                <w:lang w:val="fr-BE"/>
              </w:rPr>
              <w:t>1171</w:t>
            </w:r>
          </w:p>
        </w:tc>
        <w:tc>
          <w:tcPr/>
          <w:p w:rsidR="008C5CFA" w:rsidRPr="00D4605F" w:rsidP="00300A01">
            <w:pPr>
              <w:spacing w:before="0" w:after="0"/>
              <w:rPr>
                <w:sz w:val="12"/>
                <w:szCs w:val="12"/>
                <w:lang w:val="fr-BE"/>
              </w:rPr>
            </w:pPr>
            <w:r w:rsidRPr="00D4605F">
              <w:rPr>
                <w:noProof/>
                <w:sz w:val="12"/>
                <w:szCs w:val="12"/>
                <w:lang w:val="fr-BE"/>
              </w:rPr>
              <w:t>1125</w:t>
            </w:r>
          </w:p>
        </w:tc>
        <w:tc>
          <w:tcPr/>
          <w:p w:rsidR="008C5CFA" w:rsidRPr="00B05D34" w:rsidP="00300A01">
            <w:pPr>
              <w:spacing w:before="0" w:after="0"/>
              <w:jc w:val="right"/>
              <w:rPr>
                <w:sz w:val="12"/>
                <w:szCs w:val="12"/>
                <w:lang w:val="fr-BE"/>
              </w:rPr>
            </w:pPr>
            <w:r w:rsidRPr="00B05D34">
              <w:rPr>
                <w:noProof/>
                <w:sz w:val="12"/>
                <w:szCs w:val="12"/>
                <w:lang w:val="fr-BE"/>
              </w:rPr>
              <w:t>9.857,00</w:t>
            </w:r>
          </w:p>
        </w:tc>
        <w:tc>
          <w:tcPr/>
          <w:p w:rsidR="008C5CFA" w:rsidRPr="00B05D34" w:rsidP="00300A01">
            <w:pPr>
              <w:spacing w:before="0" w:after="0"/>
              <w:jc w:val="right"/>
              <w:rPr>
                <w:sz w:val="12"/>
                <w:szCs w:val="12"/>
                <w:lang w:val="fr-BE"/>
              </w:rPr>
            </w:pPr>
            <w:r w:rsidRPr="00B05D34">
              <w:rPr>
                <w:noProof/>
                <w:sz w:val="12"/>
                <w:szCs w:val="12"/>
                <w:lang w:val="fr-BE"/>
              </w:rPr>
              <w:t>5.027,00</w:t>
            </w:r>
          </w:p>
        </w:tc>
        <w:tc>
          <w:tcPr/>
          <w:p w:rsidR="008C5CFA" w:rsidRPr="00B05D34" w:rsidP="00300A01">
            <w:pPr>
              <w:spacing w:before="0" w:after="0"/>
              <w:jc w:val="right"/>
              <w:rPr>
                <w:sz w:val="12"/>
                <w:szCs w:val="12"/>
                <w:lang w:val="fr-BE"/>
              </w:rPr>
            </w:pPr>
            <w:r w:rsidRPr="00B05D34">
              <w:rPr>
                <w:noProof/>
                <w:sz w:val="12"/>
                <w:szCs w:val="12"/>
                <w:lang w:val="fr-BE"/>
              </w:rPr>
              <w:t>4.830,00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CO40</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Sviluppo urbano: Alloggi ripristinati</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Housing units</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200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840,00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44000000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148.982.593,00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09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SO4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Superficie oggetto dell’intervento (mq)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Mq</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10000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33.200,00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10</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CO17</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le altre persone svantaggiate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5043</w:t>
            </w:r>
          </w:p>
        </w:tc>
        <w:tc>
          <w:tcPr/>
          <w:p w:rsidR="008C5CFA" w:rsidRPr="00D4605F" w:rsidP="00300A01">
            <w:pPr>
              <w:spacing w:before="0" w:after="0"/>
              <w:rPr>
                <w:sz w:val="12"/>
                <w:szCs w:val="12"/>
                <w:lang w:val="fr-BE"/>
              </w:rPr>
            </w:pPr>
            <w:r w:rsidRPr="00D4605F">
              <w:rPr>
                <w:noProof/>
                <w:sz w:val="12"/>
                <w:szCs w:val="12"/>
                <w:lang w:val="fr-BE"/>
              </w:rPr>
              <w:t>2337</w:t>
            </w:r>
          </w:p>
        </w:tc>
        <w:tc>
          <w:tcPr/>
          <w:p w:rsidR="008C5CFA" w:rsidRPr="00D4605F" w:rsidP="00300A01">
            <w:pPr>
              <w:spacing w:before="0" w:after="0"/>
              <w:rPr>
                <w:sz w:val="12"/>
                <w:szCs w:val="12"/>
                <w:lang w:val="fr-BE"/>
              </w:rPr>
            </w:pPr>
            <w:r w:rsidRPr="00D4605F">
              <w:rPr>
                <w:noProof/>
                <w:sz w:val="12"/>
                <w:szCs w:val="12"/>
                <w:lang w:val="fr-BE"/>
              </w:rPr>
              <w:t>2706</w:t>
            </w:r>
          </w:p>
        </w:tc>
        <w:tc>
          <w:tcPr/>
          <w:p w:rsidR="008C5CFA" w:rsidRPr="00B05D34" w:rsidP="00300A01">
            <w:pPr>
              <w:spacing w:before="0" w:after="0"/>
              <w:jc w:val="right"/>
              <w:rPr>
                <w:sz w:val="12"/>
                <w:szCs w:val="12"/>
                <w:lang w:val="fr-BE"/>
              </w:rPr>
            </w:pPr>
            <w:r w:rsidRPr="00B05D34">
              <w:rPr>
                <w:noProof/>
                <w:sz w:val="12"/>
                <w:szCs w:val="12"/>
                <w:lang w:val="fr-BE"/>
              </w:rPr>
              <w:t>21.256,00</w:t>
            </w:r>
          </w:p>
        </w:tc>
        <w:tc>
          <w:tcPr/>
          <w:p w:rsidR="008C5CFA" w:rsidRPr="00B05D34" w:rsidP="00300A01">
            <w:pPr>
              <w:spacing w:before="0" w:after="0"/>
              <w:jc w:val="right"/>
              <w:rPr>
                <w:sz w:val="12"/>
                <w:szCs w:val="12"/>
                <w:lang w:val="fr-BE"/>
              </w:rPr>
            </w:pPr>
            <w:r w:rsidRPr="00B05D34">
              <w:rPr>
                <w:noProof/>
                <w:sz w:val="12"/>
                <w:szCs w:val="12"/>
                <w:lang w:val="fr-BE"/>
              </w:rPr>
              <w:t>9.852,00</w:t>
            </w:r>
          </w:p>
        </w:tc>
        <w:tc>
          <w:tcPr/>
          <w:p w:rsidR="008C5CFA" w:rsidRPr="00B05D34" w:rsidP="00300A01">
            <w:pPr>
              <w:spacing w:before="0" w:after="0"/>
              <w:jc w:val="right"/>
              <w:rPr>
                <w:sz w:val="12"/>
                <w:szCs w:val="12"/>
                <w:lang w:val="fr-BE"/>
              </w:rPr>
            </w:pPr>
            <w:r w:rsidRPr="00B05D34">
              <w:rPr>
                <w:noProof/>
                <w:sz w:val="12"/>
                <w:szCs w:val="12"/>
                <w:lang w:val="fr-BE"/>
              </w:rPr>
              <w:t>11.405,00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10</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15803225</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67.825.000,00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42000000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145.921.306,00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Superficie oggetto dell’intervento (mq) (Cup)</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Mq</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FESR</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22000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74.500,00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CO09</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 titolari di un diploma di istruzione primaria (ISCED 1) o di istruzione secondaria inferiore (ISCED 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14592</w:t>
            </w:r>
          </w:p>
        </w:tc>
        <w:tc>
          <w:tcPr/>
          <w:p w:rsidR="008C5CFA" w:rsidRPr="00D4605F" w:rsidP="00300A01">
            <w:pPr>
              <w:spacing w:before="0" w:after="0"/>
              <w:rPr>
                <w:sz w:val="12"/>
                <w:szCs w:val="12"/>
                <w:lang w:val="fr-BE"/>
              </w:rPr>
            </w:pPr>
            <w:r w:rsidRPr="00D4605F">
              <w:rPr>
                <w:noProof/>
                <w:sz w:val="12"/>
                <w:szCs w:val="12"/>
                <w:lang w:val="fr-BE"/>
              </w:rPr>
              <w:t>7079</w:t>
            </w:r>
          </w:p>
        </w:tc>
        <w:tc>
          <w:tcPr/>
          <w:p w:rsidR="008C5CFA" w:rsidRPr="00D4605F" w:rsidP="00300A01">
            <w:pPr>
              <w:spacing w:before="0" w:after="0"/>
              <w:rPr>
                <w:sz w:val="12"/>
                <w:szCs w:val="12"/>
                <w:lang w:val="fr-BE"/>
              </w:rPr>
            </w:pPr>
            <w:r w:rsidRPr="00D4605F">
              <w:rPr>
                <w:noProof/>
                <w:sz w:val="12"/>
                <w:szCs w:val="12"/>
                <w:lang w:val="fr-BE"/>
              </w:rPr>
              <w:t>7513</w:t>
            </w:r>
          </w:p>
        </w:tc>
        <w:tc>
          <w:tcPr/>
          <w:p w:rsidR="008C5CFA" w:rsidRPr="00B05D34" w:rsidP="00300A01">
            <w:pPr>
              <w:spacing w:before="0" w:after="0"/>
              <w:jc w:val="right"/>
              <w:rPr>
                <w:sz w:val="12"/>
                <w:szCs w:val="12"/>
                <w:lang w:val="fr-BE"/>
              </w:rPr>
            </w:pPr>
            <w:r w:rsidRPr="00B05D34">
              <w:rPr>
                <w:noProof/>
                <w:sz w:val="12"/>
                <w:szCs w:val="12"/>
                <w:lang w:val="fr-BE"/>
              </w:rPr>
              <w:t>62.628,00</w:t>
            </w:r>
          </w:p>
        </w:tc>
        <w:tc>
          <w:tcPr/>
          <w:p w:rsidR="008C5CFA" w:rsidRPr="00B05D34" w:rsidP="00300A01">
            <w:pPr>
              <w:spacing w:before="0" w:after="0"/>
              <w:jc w:val="right"/>
              <w:rPr>
                <w:sz w:val="12"/>
                <w:szCs w:val="12"/>
                <w:lang w:val="fr-BE"/>
              </w:rPr>
            </w:pPr>
            <w:r w:rsidRPr="00B05D34">
              <w:rPr>
                <w:noProof/>
                <w:sz w:val="12"/>
                <w:szCs w:val="12"/>
                <w:lang w:val="fr-BE"/>
              </w:rPr>
              <w:t>30.382,00</w:t>
            </w:r>
          </w:p>
        </w:tc>
        <w:tc>
          <w:tcPr/>
          <w:p w:rsidR="008C5CFA" w:rsidRPr="00B05D34" w:rsidP="00300A01">
            <w:pPr>
              <w:spacing w:before="0" w:after="0"/>
              <w:jc w:val="right"/>
              <w:rPr>
                <w:sz w:val="12"/>
                <w:szCs w:val="12"/>
                <w:lang w:val="fr-BE"/>
              </w:rPr>
            </w:pPr>
            <w:r w:rsidRPr="00B05D34">
              <w:rPr>
                <w:noProof/>
                <w:sz w:val="12"/>
                <w:szCs w:val="12"/>
                <w:lang w:val="fr-BE"/>
              </w:rPr>
              <w:t>32.246,00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CO10</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i titolari di un diploma di insegnamento secondario superiore (ISCED 3) o di un diploma di istruzione post secondaria (ISCED 4)</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4991</w:t>
            </w:r>
          </w:p>
        </w:tc>
        <w:tc>
          <w:tcPr/>
          <w:p w:rsidR="008C5CFA" w:rsidRPr="00D4605F" w:rsidP="00300A01">
            <w:pPr>
              <w:spacing w:before="0" w:after="0"/>
              <w:rPr>
                <w:sz w:val="12"/>
                <w:szCs w:val="12"/>
                <w:lang w:val="fr-BE"/>
              </w:rPr>
            </w:pPr>
            <w:r w:rsidRPr="00D4605F">
              <w:rPr>
                <w:noProof/>
                <w:sz w:val="12"/>
                <w:szCs w:val="12"/>
                <w:lang w:val="fr-BE"/>
              </w:rPr>
              <w:t>2246</w:t>
            </w:r>
          </w:p>
        </w:tc>
        <w:tc>
          <w:tcPr/>
          <w:p w:rsidR="008C5CFA" w:rsidRPr="00D4605F" w:rsidP="00300A01">
            <w:pPr>
              <w:spacing w:before="0" w:after="0"/>
              <w:rPr>
                <w:sz w:val="12"/>
                <w:szCs w:val="12"/>
                <w:lang w:val="fr-BE"/>
              </w:rPr>
            </w:pPr>
            <w:r w:rsidRPr="00D4605F">
              <w:rPr>
                <w:noProof/>
                <w:sz w:val="12"/>
                <w:szCs w:val="12"/>
                <w:lang w:val="fr-BE"/>
              </w:rPr>
              <w:t>2745</w:t>
            </w:r>
          </w:p>
        </w:tc>
        <w:tc>
          <w:tcPr/>
          <w:p w:rsidR="008C5CFA" w:rsidRPr="00B05D34" w:rsidP="00300A01">
            <w:pPr>
              <w:spacing w:before="0" w:after="0"/>
              <w:jc w:val="right"/>
              <w:rPr>
                <w:sz w:val="12"/>
                <w:szCs w:val="12"/>
                <w:lang w:val="fr-BE"/>
              </w:rPr>
            </w:pPr>
            <w:r w:rsidRPr="00B05D34">
              <w:rPr>
                <w:noProof/>
                <w:sz w:val="12"/>
                <w:szCs w:val="12"/>
                <w:lang w:val="fr-BE"/>
              </w:rPr>
              <w:t>21.422,00</w:t>
            </w:r>
          </w:p>
        </w:tc>
        <w:tc>
          <w:tcPr/>
          <w:p w:rsidR="008C5CFA" w:rsidRPr="00B05D34" w:rsidP="00300A01">
            <w:pPr>
              <w:spacing w:before="0" w:after="0"/>
              <w:jc w:val="right"/>
              <w:rPr>
                <w:sz w:val="12"/>
                <w:szCs w:val="12"/>
                <w:lang w:val="fr-BE"/>
              </w:rPr>
            </w:pPr>
            <w:r w:rsidRPr="00B05D34">
              <w:rPr>
                <w:noProof/>
                <w:sz w:val="12"/>
                <w:szCs w:val="12"/>
                <w:lang w:val="fr-BE"/>
              </w:rPr>
              <w:t>9.640,00</w:t>
            </w:r>
          </w:p>
        </w:tc>
        <w:tc>
          <w:tcPr/>
          <w:p w:rsidR="008C5CFA" w:rsidRPr="00B05D34" w:rsidP="00300A01">
            <w:pPr>
              <w:spacing w:before="0" w:after="0"/>
              <w:jc w:val="right"/>
              <w:rPr>
                <w:sz w:val="12"/>
                <w:szCs w:val="12"/>
                <w:lang w:val="fr-BE"/>
              </w:rPr>
            </w:pPr>
            <w:r w:rsidRPr="00B05D34">
              <w:rPr>
                <w:noProof/>
                <w:sz w:val="12"/>
                <w:szCs w:val="12"/>
                <w:lang w:val="fr-BE"/>
              </w:rPr>
              <w:t>11.782,00</w:t>
            </w: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20072950</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86.150.000,00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CO22</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numero di progetti destinati alle pubbliche amministrazioni o ai servizi pubblici a livello nazionale, regionale o locale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Number</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6</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25,00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r w:rsidTr="0047688D">
        <w:tblPrEx>
          <w:tblW w:w="5000" w:type="pct"/>
          <w:tblInd w:w="108" w:type="dxa"/>
          <w:tblCellMar>
            <w:left w:w="28" w:type="dxa"/>
            <w:right w:w="28" w:type="dxa"/>
          </w:tblCellMar>
          <w:tblLook w:val="04A0"/>
        </w:tblPrEx>
        <w:tc>
          <w:tcPr>
            <w:shd w:val="clear" w:color="auto" w:fill="auto"/>
          </w:tcPr>
          <w:p w:rsidR="008C5CFA" w:rsidRPr="00D4605F" w:rsidP="00300A01">
            <w:pPr>
              <w:spacing w:before="0" w:after="0"/>
              <w:rPr>
                <w:sz w:val="12"/>
                <w:szCs w:val="12"/>
                <w:lang w:val="fr-BE"/>
              </w:rPr>
            </w:pPr>
            <w:r w:rsidRPr="00D4605F">
              <w:rPr>
                <w:noProof/>
                <w:sz w:val="12"/>
                <w:szCs w:val="12"/>
                <w:lang w:val="fr-BE"/>
              </w:rPr>
              <w:t>13</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SPF1</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Spese ammissibili registrate nel sistema contabile dell'AdC e certificate</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Euro</w:t>
            </w:r>
          </w:p>
        </w:tc>
        <w:tc>
          <w:tcPr>
            <w:shd w:val="clear" w:color="auto" w:fill="auto"/>
          </w:tcPr>
          <w:p w:rsidR="008C5CFA" w:rsidRPr="00D4605F" w:rsidP="00300A01">
            <w:pPr>
              <w:spacing w:before="0" w:after="0"/>
              <w:rPr>
                <w:sz w:val="12"/>
                <w:szCs w:val="12"/>
                <w:lang w:val="fr-BE"/>
              </w:rPr>
            </w:pPr>
            <w:r w:rsidRPr="00D4605F">
              <w:rPr>
                <w:noProof/>
                <w:sz w:val="12"/>
                <w:szCs w:val="12"/>
                <w:lang w:val="fr-BE"/>
              </w:rPr>
              <w:t>FSE</w:t>
            </w:r>
          </w:p>
        </w:tc>
        <w:tc>
          <w:tcPr/>
          <w:p w:rsidR="008C5CFA" w:rsidRPr="00D4605F" w:rsidP="00300A01">
            <w:pPr>
              <w:spacing w:before="0" w:after="0"/>
              <w:rPr>
                <w:sz w:val="12"/>
                <w:szCs w:val="12"/>
                <w:lang w:val="fr-BE"/>
              </w:rPr>
            </w:pPr>
            <w:r w:rsidRPr="00D4605F">
              <w:rPr>
                <w:noProof/>
                <w:sz w:val="12"/>
                <w:szCs w:val="12"/>
                <w:lang w:val="fr-BE"/>
              </w:rPr>
              <w:t>Meno sviluppate</w:t>
            </w:r>
          </w:p>
        </w:tc>
        <w:tc>
          <w:tcPr/>
          <w:p w:rsidR="008C5CFA" w:rsidRPr="00D4605F" w:rsidP="00300A01">
            <w:pPr>
              <w:spacing w:before="0" w:after="0"/>
              <w:rPr>
                <w:sz w:val="12"/>
                <w:szCs w:val="12"/>
                <w:lang w:val="fr-BE"/>
              </w:rPr>
            </w:pPr>
            <w:r w:rsidRPr="00D4605F">
              <w:rPr>
                <w:noProof/>
                <w:sz w:val="12"/>
                <w:szCs w:val="12"/>
                <w:lang w:val="fr-BE"/>
              </w:rPr>
              <w:t>3819997</w:t>
            </w:r>
          </w:p>
        </w:tc>
        <w:tc>
          <w:tcPr/>
          <w:p w:rsidR="008C5CFA" w:rsidRPr="00D4605F" w:rsidP="00300A01">
            <w:pPr>
              <w:spacing w:before="0" w:after="0"/>
              <w:rPr>
                <w:sz w:val="12"/>
                <w:szCs w:val="12"/>
                <w:lang w:val="fr-BE"/>
              </w:rPr>
            </w:pPr>
          </w:p>
        </w:tc>
        <w:tc>
          <w:tcPr/>
          <w:p w:rsidR="008C5CFA" w:rsidRPr="00D4605F" w:rsidP="00300A01">
            <w:pPr>
              <w:spacing w:before="0" w:after="0"/>
              <w:rPr>
                <w:sz w:val="12"/>
                <w:szCs w:val="12"/>
                <w:lang w:val="fr-BE"/>
              </w:rPr>
            </w:pPr>
          </w:p>
        </w:tc>
        <w:tc>
          <w:tcPr/>
          <w:p w:rsidR="008C5CFA" w:rsidRPr="00B05D34" w:rsidP="00300A01">
            <w:pPr>
              <w:spacing w:before="0" w:after="0"/>
              <w:jc w:val="right"/>
              <w:rPr>
                <w:sz w:val="12"/>
                <w:szCs w:val="12"/>
                <w:lang w:val="fr-BE"/>
              </w:rPr>
            </w:pPr>
            <w:r w:rsidRPr="00B05D34">
              <w:rPr>
                <w:noProof/>
                <w:sz w:val="12"/>
                <w:szCs w:val="12"/>
                <w:lang w:val="fr-BE"/>
              </w:rPr>
              <w:t>16.394.835,00</w:t>
            </w:r>
          </w:p>
        </w:tc>
        <w:tc>
          <w:tcPr/>
          <w:p w:rsidR="008C5CFA" w:rsidRPr="00B05D34" w:rsidP="00300A01">
            <w:pPr>
              <w:spacing w:before="0" w:after="0"/>
              <w:jc w:val="right"/>
              <w:rPr>
                <w:sz w:val="12"/>
                <w:szCs w:val="12"/>
                <w:lang w:val="fr-BE"/>
              </w:rPr>
            </w:pPr>
          </w:p>
        </w:tc>
        <w:tc>
          <w:tcPr/>
          <w:p w:rsidR="008C5CFA" w:rsidRPr="00B05D34" w:rsidP="00300A01">
            <w:pPr>
              <w:spacing w:before="0" w:after="0"/>
              <w:jc w:val="right"/>
              <w:rPr>
                <w:sz w:val="12"/>
                <w:szCs w:val="12"/>
                <w:lang w:val="fr-BE"/>
              </w:rPr>
            </w:pPr>
          </w:p>
        </w:tc>
      </w:tr>
    </w:tbl>
    <w:p w:rsidR="008C5CFA" w:rsidP="00300A01">
      <w:pPr>
        <w:pStyle w:val="Heading2"/>
        <w:numPr>
          <w:ilvl w:val="0"/>
          <w:numId w:val="0"/>
        </w:numPr>
        <w:spacing w:before="0" w:after="0"/>
        <w:rPr>
          <w:lang w:val="fr-BE"/>
        </w:rPr>
      </w:pPr>
      <w:r>
        <w:rPr>
          <w:lang w:val="fr-BE"/>
        </w:rPr>
        <w:br w:type="page"/>
      </w:r>
      <w:bookmarkStart w:id="202" w:name="_Toc256000009"/>
      <w:bookmarkStart w:id="203" w:name="_Toc256000111"/>
      <w:bookmarkStart w:id="204" w:name="_Toc256000217"/>
      <w:bookmarkStart w:id="205" w:name="_Toc256000309"/>
      <w:r>
        <w:rPr>
          <w:noProof/>
          <w:lang w:val="fr-BE"/>
        </w:rPr>
        <w:t>3.4 Dati finanziari (articolo 50, paragrafo 2, del regolamento (UE) n. 1303/2013)</w:t>
      </w:r>
      <w:bookmarkEnd w:id="205"/>
      <w:bookmarkEnd w:id="204"/>
      <w:bookmarkEnd w:id="203"/>
      <w:bookmarkEnd w:id="202"/>
    </w:p>
    <w:p w:rsidR="008C5CFA" w:rsidP="00300A01">
      <w:pPr>
        <w:spacing w:before="0" w:after="0"/>
        <w:rPr>
          <w:lang w:val="fr-BE"/>
        </w:rPr>
      </w:pPr>
    </w:p>
    <w:p w:rsidR="008C5CFA" w:rsidP="00300A01">
      <w:pPr>
        <w:pStyle w:val="Heading2"/>
        <w:numPr>
          <w:ilvl w:val="0"/>
          <w:numId w:val="0"/>
        </w:numPr>
        <w:spacing w:before="0" w:after="0"/>
        <w:rPr>
          <w:lang w:val="fr-BE"/>
        </w:rPr>
      </w:pPr>
      <w:bookmarkStart w:id="206" w:name="_Toc256000010"/>
      <w:bookmarkStart w:id="207" w:name="_Toc256000112"/>
      <w:bookmarkStart w:id="208" w:name="_Toc256000218"/>
      <w:bookmarkStart w:id="209" w:name="_Toc256000310"/>
      <w:r w:rsidRPr="008E457C">
        <w:rPr>
          <w:noProof/>
          <w:lang w:val="fr-BE"/>
        </w:rPr>
        <w:t>Tabella 6</w:t>
      </w:r>
      <w:bookmarkStart w:id="210" w:name="_Toc516049777"/>
      <w:r w:rsidRPr="008E457C">
        <w:rPr>
          <w:lang w:val="fr-BE"/>
        </w:rPr>
        <w:t xml:space="preserve">: </w:t>
      </w:r>
      <w:r w:rsidRPr="008E457C">
        <w:rPr>
          <w:noProof/>
          <w:lang w:val="fr-BE"/>
        </w:rPr>
        <w:t>Informazioni finanziarie a livello di asse prioritario e di programma</w:t>
      </w:r>
      <w:bookmarkEnd w:id="209"/>
      <w:bookmarkEnd w:id="208"/>
      <w:bookmarkEnd w:id="207"/>
      <w:bookmarkEnd w:id="206"/>
      <w:bookmarkEnd w:id="210"/>
    </w:p>
    <w:p w:rsidR="008C5CFA" w:rsidP="00300A01">
      <w:pPr>
        <w:spacing w:before="0" w:after="0"/>
        <w:rPr>
          <w:lang w:val="fr-BE"/>
        </w:rPr>
      </w:pPr>
    </w:p>
    <w:p w:rsidR="008C5CFA" w:rsidRPr="008E457C" w:rsidP="00300A01">
      <w:pPr>
        <w:spacing w:before="0" w:after="0"/>
        <w:rPr>
          <w:lang w:val="fr-BE"/>
        </w:rPr>
      </w:pPr>
      <w:r>
        <w:rPr>
          <w:noProof/>
          <w:lang w:val="fr-BE"/>
        </w:rPr>
        <w:t>(di cui alla tabella 1 dell'allegato II del regolamento di esecuzione (UE) n. 1011/2014 della Commissione (modello per la trasmissione dei dati finanziari))</w:t>
      </w:r>
    </w:p>
    <w:p w:rsidR="008C5CFA" w:rsidP="00300A01">
      <w:pPr>
        <w:spacing w:before="0" w:after="0"/>
        <w:rPr>
          <w:lang w:val="fr-BE"/>
        </w:rPr>
      </w:pPr>
    </w:p>
    <w:p w:rsidR="008C5CFA" w:rsidP="00300A01">
      <w:pPr>
        <w:spacing w:before="0" w:after="0"/>
        <w:rPr>
          <w:lang w:val="fr-BE"/>
        </w:rPr>
      </w:pPr>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617"/>
        <w:gridCol w:w="851"/>
        <w:gridCol w:w="734"/>
        <w:gridCol w:w="1216"/>
        <w:gridCol w:w="1224"/>
        <w:gridCol w:w="1570"/>
        <w:gridCol w:w="1642"/>
        <w:gridCol w:w="1637"/>
        <w:gridCol w:w="1703"/>
        <w:gridCol w:w="2118"/>
        <w:gridCol w:w="88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2C6A18" w:rsidP="00300A01">
            <w:pPr>
              <w:spacing w:before="0" w:after="0"/>
              <w:rPr>
                <w:b/>
                <w:sz w:val="14"/>
                <w:szCs w:val="14"/>
                <w:lang w:val="fr-BE"/>
              </w:rPr>
            </w:pPr>
            <w:r w:rsidRPr="002C6A18">
              <w:rPr>
                <w:b/>
                <w:noProof/>
                <w:sz w:val="14"/>
                <w:szCs w:val="14"/>
                <w:lang w:val="fr-BE"/>
              </w:rPr>
              <w:t>Asse prioritario</w:t>
            </w:r>
          </w:p>
        </w:tc>
        <w:tc>
          <w:tcPr>
            <w:shd w:val="clear" w:color="auto" w:fill="auto"/>
          </w:tcPr>
          <w:p w:rsidR="008C5CFA" w:rsidRPr="002C6A18" w:rsidP="00300A01">
            <w:pPr>
              <w:spacing w:before="0" w:after="0"/>
              <w:rPr>
                <w:b/>
                <w:sz w:val="14"/>
                <w:szCs w:val="14"/>
                <w:lang w:val="fr-BE"/>
              </w:rPr>
            </w:pPr>
            <w:r w:rsidRPr="002C6A18">
              <w:rPr>
                <w:b/>
                <w:noProof/>
                <w:sz w:val="14"/>
                <w:szCs w:val="14"/>
                <w:lang w:val="fr-BE"/>
              </w:rPr>
              <w:t>Fondo</w:t>
            </w:r>
          </w:p>
        </w:tc>
        <w:tc>
          <w:tcPr>
            <w:shd w:val="clear" w:color="auto" w:fill="auto"/>
          </w:tcPr>
          <w:p w:rsidR="008C5CFA" w:rsidRPr="002C6A18" w:rsidP="00300A01">
            <w:pPr>
              <w:spacing w:before="0" w:after="0"/>
              <w:rPr>
                <w:b/>
                <w:sz w:val="14"/>
                <w:szCs w:val="14"/>
                <w:lang w:val="fr-BE"/>
              </w:rPr>
            </w:pPr>
            <w:r w:rsidRPr="002C6A18">
              <w:rPr>
                <w:b/>
                <w:noProof/>
                <w:sz w:val="14"/>
                <w:szCs w:val="14"/>
                <w:lang w:val="fr-BE"/>
              </w:rPr>
              <w:t>Categoria di regioni</w:t>
            </w:r>
          </w:p>
        </w:tc>
        <w:tc>
          <w:tcPr>
            <w:shd w:val="clear" w:color="auto" w:fill="auto"/>
          </w:tcPr>
          <w:p w:rsidR="008C5CFA" w:rsidRPr="002C6A18" w:rsidP="00300A01">
            <w:pPr>
              <w:spacing w:before="0" w:after="0"/>
              <w:rPr>
                <w:b/>
                <w:sz w:val="14"/>
                <w:szCs w:val="14"/>
                <w:lang w:val="fr-BE"/>
              </w:rPr>
            </w:pPr>
            <w:r w:rsidRPr="002C6A18">
              <w:rPr>
                <w:b/>
                <w:noProof/>
                <w:sz w:val="14"/>
                <w:szCs w:val="14"/>
                <w:lang w:val="fr-BE"/>
              </w:rPr>
              <w:t>Base di calcolo</w:t>
            </w:r>
          </w:p>
        </w:tc>
        <w:tc>
          <w:tcPr>
            <w:shd w:val="clear" w:color="auto" w:fill="auto"/>
          </w:tcPr>
          <w:p w:rsidR="008C5CFA" w:rsidRPr="002C6A18" w:rsidP="00300A01">
            <w:pPr>
              <w:spacing w:before="0" w:after="0"/>
              <w:rPr>
                <w:b/>
                <w:sz w:val="14"/>
                <w:szCs w:val="14"/>
                <w:lang w:val="fr-BE"/>
              </w:rPr>
            </w:pPr>
            <w:r w:rsidRPr="002C6A18">
              <w:rPr>
                <w:b/>
                <w:noProof/>
                <w:sz w:val="14"/>
                <w:szCs w:val="14"/>
                <w:lang w:val="fr-BE"/>
              </w:rPr>
              <w:t>Fondi totali</w:t>
            </w:r>
          </w:p>
        </w:tc>
        <w:tc>
          <w:tcPr>
            <w:shd w:val="clear" w:color="auto" w:fill="auto"/>
          </w:tcPr>
          <w:p w:rsidR="008C5CFA" w:rsidRPr="002C6A18" w:rsidP="00300A01">
            <w:pPr>
              <w:spacing w:before="0" w:after="0"/>
              <w:rPr>
                <w:b/>
                <w:sz w:val="14"/>
                <w:szCs w:val="14"/>
                <w:lang w:val="fr-BE"/>
              </w:rPr>
            </w:pPr>
            <w:r w:rsidRPr="002C6A18">
              <w:rPr>
                <w:b/>
                <w:noProof/>
                <w:sz w:val="14"/>
                <w:szCs w:val="14"/>
                <w:lang w:val="fr-BE"/>
              </w:rPr>
              <w:t>Tasso di cofinanziamento</w:t>
            </w:r>
          </w:p>
        </w:tc>
        <w:tc>
          <w:tcPr>
            <w:shd w:val="clear" w:color="auto" w:fill="auto"/>
          </w:tcPr>
          <w:p w:rsidR="008C5CFA" w:rsidRPr="0029142A" w:rsidP="00300A01">
            <w:pPr>
              <w:spacing w:before="0" w:after="0"/>
              <w:jc w:val="center"/>
              <w:rPr>
                <w:b/>
                <w:sz w:val="14"/>
                <w:szCs w:val="14"/>
              </w:rPr>
            </w:pPr>
            <w:r w:rsidRPr="0029142A">
              <w:rPr>
                <w:b/>
                <w:noProof/>
                <w:sz w:val="14"/>
                <w:szCs w:val="14"/>
              </w:rPr>
              <w:t>Costo totale ammissibile delle operazioni selezionate per il sostegno</w:t>
            </w:r>
          </w:p>
        </w:tc>
        <w:tc>
          <w:tcPr>
            <w:shd w:val="clear" w:color="auto" w:fill="auto"/>
          </w:tcPr>
          <w:p w:rsidR="008C5CFA" w:rsidRPr="003F04E4" w:rsidP="00300A01">
            <w:pPr>
              <w:spacing w:before="0" w:after="0"/>
              <w:jc w:val="center"/>
              <w:rPr>
                <w:b/>
                <w:sz w:val="14"/>
                <w:szCs w:val="14"/>
              </w:rPr>
            </w:pPr>
            <w:r w:rsidRPr="003F04E4">
              <w:rPr>
                <w:b/>
                <w:noProof/>
                <w:sz w:val="14"/>
                <w:szCs w:val="14"/>
              </w:rPr>
              <w:t>Quota della dotazione complessiva coperta dalle operazioni selezionate</w:t>
            </w:r>
          </w:p>
        </w:tc>
        <w:tc>
          <w:tcPr>
            <w:shd w:val="clear" w:color="auto" w:fill="auto"/>
          </w:tcPr>
          <w:p w:rsidR="008C5CFA" w:rsidRPr="003F04E4" w:rsidP="00300A01">
            <w:pPr>
              <w:spacing w:before="0" w:after="0"/>
              <w:rPr>
                <w:b/>
                <w:sz w:val="14"/>
                <w:szCs w:val="14"/>
              </w:rPr>
            </w:pPr>
            <w:r w:rsidRPr="003F04E4">
              <w:rPr>
                <w:b/>
                <w:noProof/>
                <w:sz w:val="14"/>
                <w:szCs w:val="14"/>
              </w:rPr>
              <w:t>Spesa pubblica ammissibile delle operazioni selezionate per il sostegno</w:t>
            </w:r>
          </w:p>
        </w:tc>
        <w:tc>
          <w:tcPr>
            <w:shd w:val="clear" w:color="auto" w:fill="auto"/>
          </w:tcPr>
          <w:p w:rsidR="008C5CFA" w:rsidRPr="003F04E4" w:rsidP="00300A01">
            <w:pPr>
              <w:spacing w:before="0" w:after="0"/>
              <w:rPr>
                <w:b/>
                <w:sz w:val="14"/>
                <w:szCs w:val="14"/>
              </w:rPr>
            </w:pPr>
            <w:r w:rsidRPr="003F04E4">
              <w:rPr>
                <w:b/>
                <w:noProof/>
                <w:sz w:val="14"/>
                <w:szCs w:val="14"/>
              </w:rPr>
              <w:t>Spesa totale ammissibile dichiarata dai beneficiari all'autorità di gestione</w:t>
            </w:r>
          </w:p>
        </w:tc>
        <w:tc>
          <w:tcPr>
            <w:shd w:val="clear" w:color="auto" w:fill="auto"/>
          </w:tcPr>
          <w:p w:rsidR="008C5CFA" w:rsidRPr="003F04E4" w:rsidP="00300A01">
            <w:pPr>
              <w:spacing w:before="0" w:after="0"/>
              <w:rPr>
                <w:b/>
                <w:sz w:val="14"/>
                <w:szCs w:val="14"/>
              </w:rPr>
            </w:pPr>
            <w:r w:rsidRPr="003F04E4">
              <w:rPr>
                <w:b/>
                <w:noProof/>
                <w:sz w:val="14"/>
                <w:szCs w:val="14"/>
              </w:rPr>
              <w:t>Quota della dotazione complessiva coperta dalla spesa ammissibile dichiarata dai beneficiari</w:t>
            </w:r>
          </w:p>
        </w:tc>
        <w:tc>
          <w:tcPr>
            <w:shd w:val="clear" w:color="auto" w:fill="auto"/>
          </w:tcPr>
          <w:p w:rsidR="008C5CFA" w:rsidRPr="0029142A" w:rsidP="00300A01">
            <w:pPr>
              <w:spacing w:before="0" w:after="0"/>
              <w:rPr>
                <w:b/>
                <w:sz w:val="14"/>
                <w:szCs w:val="14"/>
              </w:rPr>
            </w:pPr>
            <w:r w:rsidRPr="0029142A">
              <w:rPr>
                <w:b/>
                <w:noProof/>
                <w:sz w:val="14"/>
                <w:szCs w:val="14"/>
              </w:rPr>
              <w:t>Numero di operazioni selezionate</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01</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210.213.417,00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58.396.892,96</w:t>
            </w:r>
          </w:p>
        </w:tc>
        <w:tc>
          <w:tcPr>
            <w:shd w:val="clear" w:color="auto" w:fill="auto"/>
          </w:tcPr>
          <w:p w:rsidR="008C5CFA" w:rsidRPr="0001723F" w:rsidP="00300A01">
            <w:pPr>
              <w:spacing w:before="0" w:after="0"/>
              <w:jc w:val="right"/>
              <w:rPr>
                <w:sz w:val="14"/>
                <w:szCs w:val="14"/>
                <w:lang w:val="fr-BE"/>
              </w:rPr>
            </w:pPr>
            <w:r>
              <w:rPr>
                <w:noProof/>
                <w:sz w:val="14"/>
                <w:szCs w:val="14"/>
                <w:lang w:val="fr-BE"/>
              </w:rPr>
              <w:t>27,78%</w:t>
            </w:r>
          </w:p>
        </w:tc>
        <w:tc>
          <w:tcPr>
            <w:shd w:val="clear" w:color="auto" w:fill="auto"/>
          </w:tcPr>
          <w:p w:rsidR="008C5CFA" w:rsidRPr="0001723F" w:rsidP="00300A01">
            <w:pPr>
              <w:spacing w:before="0" w:after="0"/>
              <w:jc w:val="right"/>
              <w:rPr>
                <w:sz w:val="14"/>
                <w:szCs w:val="14"/>
                <w:lang w:val="fr-BE"/>
              </w:rPr>
            </w:pPr>
            <w:r>
              <w:rPr>
                <w:noProof/>
                <w:sz w:val="14"/>
                <w:szCs w:val="14"/>
                <w:lang w:val="fr-BE"/>
              </w:rPr>
              <w:t>615.352,41</w:t>
            </w:r>
          </w:p>
        </w:tc>
        <w:tc>
          <w:tcPr>
            <w:shd w:val="clear" w:color="auto" w:fill="auto"/>
          </w:tcPr>
          <w:p w:rsidR="008C5CFA" w:rsidRPr="0001723F" w:rsidP="00300A01">
            <w:pPr>
              <w:spacing w:before="0" w:after="0"/>
              <w:jc w:val="right"/>
              <w:rPr>
                <w:sz w:val="14"/>
                <w:szCs w:val="14"/>
                <w:lang w:val="fr-BE"/>
              </w:rPr>
            </w:pPr>
            <w:r>
              <w:rPr>
                <w:noProof/>
                <w:sz w:val="14"/>
                <w:szCs w:val="14"/>
                <w:lang w:val="fr-BE"/>
              </w:rPr>
              <w:t>615.352,41</w:t>
            </w:r>
          </w:p>
        </w:tc>
        <w:tc>
          <w:tcPr>
            <w:shd w:val="clear" w:color="auto" w:fill="auto"/>
          </w:tcPr>
          <w:p w:rsidR="008C5CFA" w:rsidRPr="0001723F" w:rsidP="00300A01">
            <w:pPr>
              <w:spacing w:before="0" w:after="0"/>
              <w:jc w:val="right"/>
              <w:rPr>
                <w:sz w:val="14"/>
                <w:szCs w:val="14"/>
                <w:lang w:val="fr-BE"/>
              </w:rPr>
            </w:pPr>
            <w:r>
              <w:rPr>
                <w:noProof/>
                <w:sz w:val="14"/>
                <w:szCs w:val="14"/>
                <w:lang w:val="fr-BE"/>
              </w:rPr>
              <w:t>0,29%</w:t>
            </w:r>
          </w:p>
        </w:tc>
        <w:tc>
          <w:tcPr>
            <w:shd w:val="clear" w:color="auto" w:fill="auto"/>
          </w:tcPr>
          <w:p w:rsidR="008C5CFA" w:rsidRPr="0001723F" w:rsidP="00300A01">
            <w:pPr>
              <w:spacing w:before="0" w:after="0"/>
              <w:jc w:val="right"/>
              <w:rPr>
                <w:sz w:val="14"/>
                <w:szCs w:val="14"/>
                <w:lang w:val="fr-BE"/>
              </w:rPr>
            </w:pPr>
            <w:r>
              <w:rPr>
                <w:noProof/>
                <w:sz w:val="14"/>
                <w:szCs w:val="14"/>
                <w:lang w:val="fr-BE"/>
              </w:rPr>
              <w:t>172</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02</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168.912.388,00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63.152.674,13</w:t>
            </w:r>
          </w:p>
        </w:tc>
        <w:tc>
          <w:tcPr>
            <w:shd w:val="clear" w:color="auto" w:fill="auto"/>
          </w:tcPr>
          <w:p w:rsidR="008C5CFA" w:rsidRPr="0001723F" w:rsidP="00300A01">
            <w:pPr>
              <w:spacing w:before="0" w:after="0"/>
              <w:jc w:val="right"/>
              <w:rPr>
                <w:sz w:val="14"/>
                <w:szCs w:val="14"/>
                <w:lang w:val="fr-BE"/>
              </w:rPr>
            </w:pPr>
            <w:r>
              <w:rPr>
                <w:noProof/>
                <w:sz w:val="14"/>
                <w:szCs w:val="14"/>
                <w:lang w:val="fr-BE"/>
              </w:rPr>
              <w:t>37,39%</w:t>
            </w:r>
          </w:p>
        </w:tc>
        <w:tc>
          <w:tcPr>
            <w:shd w:val="clear" w:color="auto" w:fill="auto"/>
          </w:tcPr>
          <w:p w:rsidR="008C5CFA" w:rsidRPr="0001723F" w:rsidP="00300A01">
            <w:pPr>
              <w:spacing w:before="0" w:after="0"/>
              <w:jc w:val="right"/>
              <w:rPr>
                <w:sz w:val="14"/>
                <w:szCs w:val="14"/>
                <w:lang w:val="fr-BE"/>
              </w:rPr>
            </w:pPr>
            <w:r>
              <w:rPr>
                <w:noProof/>
                <w:sz w:val="14"/>
                <w:szCs w:val="14"/>
                <w:lang w:val="fr-BE"/>
              </w:rPr>
              <w:t>18.514.795,97</w:t>
            </w:r>
          </w:p>
        </w:tc>
        <w:tc>
          <w:tcPr>
            <w:shd w:val="clear" w:color="auto" w:fill="auto"/>
          </w:tcPr>
          <w:p w:rsidR="008C5CFA" w:rsidRPr="0001723F" w:rsidP="00300A01">
            <w:pPr>
              <w:spacing w:before="0" w:after="0"/>
              <w:jc w:val="right"/>
              <w:rPr>
                <w:sz w:val="14"/>
                <w:szCs w:val="14"/>
                <w:lang w:val="fr-BE"/>
              </w:rPr>
            </w:pPr>
            <w:r>
              <w:rPr>
                <w:noProof/>
                <w:sz w:val="14"/>
                <w:szCs w:val="14"/>
                <w:lang w:val="fr-BE"/>
              </w:rPr>
              <w:t>18.514.795,97</w:t>
            </w:r>
          </w:p>
        </w:tc>
        <w:tc>
          <w:tcPr>
            <w:shd w:val="clear" w:color="auto" w:fill="auto"/>
          </w:tcPr>
          <w:p w:rsidR="008C5CFA" w:rsidRPr="0001723F" w:rsidP="00300A01">
            <w:pPr>
              <w:spacing w:before="0" w:after="0"/>
              <w:jc w:val="right"/>
              <w:rPr>
                <w:sz w:val="14"/>
                <w:szCs w:val="14"/>
                <w:lang w:val="fr-BE"/>
              </w:rPr>
            </w:pPr>
            <w:r>
              <w:rPr>
                <w:noProof/>
                <w:sz w:val="14"/>
                <w:szCs w:val="14"/>
                <w:lang w:val="fr-BE"/>
              </w:rPr>
              <w:t>10,96%</w:t>
            </w:r>
          </w:p>
        </w:tc>
        <w:tc>
          <w:tcPr>
            <w:shd w:val="clear" w:color="auto" w:fill="auto"/>
          </w:tcPr>
          <w:p w:rsidR="008C5CFA" w:rsidRPr="0001723F" w:rsidP="00300A01">
            <w:pPr>
              <w:spacing w:before="0" w:after="0"/>
              <w:jc w:val="right"/>
              <w:rPr>
                <w:sz w:val="14"/>
                <w:szCs w:val="14"/>
                <w:lang w:val="fr-BE"/>
              </w:rPr>
            </w:pPr>
            <w:r>
              <w:rPr>
                <w:noProof/>
                <w:sz w:val="14"/>
                <w:szCs w:val="14"/>
                <w:lang w:val="fr-BE"/>
              </w:rPr>
              <w:t>11</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03</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186.655.739,00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41.812.415,16</w:t>
            </w:r>
          </w:p>
        </w:tc>
        <w:tc>
          <w:tcPr>
            <w:shd w:val="clear" w:color="auto" w:fill="auto"/>
          </w:tcPr>
          <w:p w:rsidR="008C5CFA" w:rsidRPr="0001723F" w:rsidP="00300A01">
            <w:pPr>
              <w:spacing w:before="0" w:after="0"/>
              <w:jc w:val="right"/>
              <w:rPr>
                <w:sz w:val="14"/>
                <w:szCs w:val="14"/>
                <w:lang w:val="fr-BE"/>
              </w:rPr>
            </w:pPr>
            <w:r>
              <w:rPr>
                <w:noProof/>
                <w:sz w:val="14"/>
                <w:szCs w:val="14"/>
                <w:lang w:val="fr-BE"/>
              </w:rPr>
              <w:t>22,40%</w:t>
            </w:r>
          </w:p>
        </w:tc>
        <w:tc>
          <w:tcPr>
            <w:shd w:val="clear" w:color="auto" w:fill="auto"/>
          </w:tcPr>
          <w:p w:rsidR="008C5CFA" w:rsidRPr="0001723F" w:rsidP="00300A01">
            <w:pPr>
              <w:spacing w:before="0" w:after="0"/>
              <w:jc w:val="right"/>
              <w:rPr>
                <w:sz w:val="14"/>
                <w:szCs w:val="14"/>
                <w:lang w:val="fr-BE"/>
              </w:rPr>
            </w:pPr>
            <w:r>
              <w:rPr>
                <w:noProof/>
                <w:sz w:val="14"/>
                <w:szCs w:val="14"/>
                <w:lang w:val="fr-BE"/>
              </w:rPr>
              <w:t>11.682.081,01</w:t>
            </w:r>
          </w:p>
        </w:tc>
        <w:tc>
          <w:tcPr>
            <w:shd w:val="clear" w:color="auto" w:fill="auto"/>
          </w:tcPr>
          <w:p w:rsidR="008C5CFA" w:rsidRPr="0001723F" w:rsidP="00300A01">
            <w:pPr>
              <w:spacing w:before="0" w:after="0"/>
              <w:jc w:val="right"/>
              <w:rPr>
                <w:sz w:val="14"/>
                <w:szCs w:val="14"/>
                <w:lang w:val="fr-BE"/>
              </w:rPr>
            </w:pPr>
            <w:r>
              <w:rPr>
                <w:noProof/>
                <w:sz w:val="14"/>
                <w:szCs w:val="14"/>
                <w:lang w:val="fr-BE"/>
              </w:rPr>
              <w:t>11.682.081,01</w:t>
            </w:r>
          </w:p>
        </w:tc>
        <w:tc>
          <w:tcPr>
            <w:shd w:val="clear" w:color="auto" w:fill="auto"/>
          </w:tcPr>
          <w:p w:rsidR="008C5CFA" w:rsidRPr="0001723F" w:rsidP="00300A01">
            <w:pPr>
              <w:spacing w:before="0" w:after="0"/>
              <w:jc w:val="right"/>
              <w:rPr>
                <w:sz w:val="14"/>
                <w:szCs w:val="14"/>
                <w:lang w:val="fr-BE"/>
              </w:rPr>
            </w:pPr>
            <w:r>
              <w:rPr>
                <w:noProof/>
                <w:sz w:val="14"/>
                <w:szCs w:val="14"/>
                <w:lang w:val="fr-BE"/>
              </w:rPr>
              <w:t>6,26%</w:t>
            </w:r>
          </w:p>
        </w:tc>
        <w:tc>
          <w:tcPr>
            <w:shd w:val="clear" w:color="auto" w:fill="auto"/>
          </w:tcPr>
          <w:p w:rsidR="008C5CFA" w:rsidRPr="0001723F" w:rsidP="00300A01">
            <w:pPr>
              <w:spacing w:before="0" w:after="0"/>
              <w:jc w:val="right"/>
              <w:rPr>
                <w:sz w:val="14"/>
                <w:szCs w:val="14"/>
                <w:lang w:val="fr-BE"/>
              </w:rPr>
            </w:pPr>
            <w:r>
              <w:rPr>
                <w:noProof/>
                <w:sz w:val="14"/>
                <w:szCs w:val="14"/>
                <w:lang w:val="fr-BE"/>
              </w:rPr>
              <w:t>163</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04</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468.926.032,00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317.958.200,38</w:t>
            </w:r>
          </w:p>
        </w:tc>
        <w:tc>
          <w:tcPr>
            <w:shd w:val="clear" w:color="auto" w:fill="auto"/>
          </w:tcPr>
          <w:p w:rsidR="008C5CFA" w:rsidRPr="0001723F" w:rsidP="00300A01">
            <w:pPr>
              <w:spacing w:before="0" w:after="0"/>
              <w:jc w:val="right"/>
              <w:rPr>
                <w:sz w:val="14"/>
                <w:szCs w:val="14"/>
                <w:lang w:val="fr-BE"/>
              </w:rPr>
            </w:pPr>
            <w:r>
              <w:rPr>
                <w:noProof/>
                <w:sz w:val="14"/>
                <w:szCs w:val="14"/>
                <w:lang w:val="fr-BE"/>
              </w:rPr>
              <w:t>67,81%</w:t>
            </w:r>
          </w:p>
        </w:tc>
        <w:tc>
          <w:tcPr>
            <w:shd w:val="clear" w:color="auto" w:fill="auto"/>
          </w:tcPr>
          <w:p w:rsidR="008C5CFA" w:rsidRPr="0001723F" w:rsidP="00300A01">
            <w:pPr>
              <w:spacing w:before="0" w:after="0"/>
              <w:jc w:val="right"/>
              <w:rPr>
                <w:sz w:val="14"/>
                <w:szCs w:val="14"/>
                <w:lang w:val="fr-BE"/>
              </w:rPr>
            </w:pPr>
            <w:r>
              <w:rPr>
                <w:noProof/>
                <w:sz w:val="14"/>
                <w:szCs w:val="14"/>
                <w:lang w:val="fr-BE"/>
              </w:rPr>
              <w:t>1.468.341,58</w:t>
            </w:r>
          </w:p>
        </w:tc>
        <w:tc>
          <w:tcPr>
            <w:shd w:val="clear" w:color="auto" w:fill="auto"/>
          </w:tcPr>
          <w:p w:rsidR="008C5CFA" w:rsidRPr="0001723F" w:rsidP="00300A01">
            <w:pPr>
              <w:spacing w:before="0" w:after="0"/>
              <w:jc w:val="right"/>
              <w:rPr>
                <w:sz w:val="14"/>
                <w:szCs w:val="14"/>
                <w:lang w:val="fr-BE"/>
              </w:rPr>
            </w:pPr>
            <w:r>
              <w:rPr>
                <w:noProof/>
                <w:sz w:val="14"/>
                <w:szCs w:val="14"/>
                <w:lang w:val="fr-BE"/>
              </w:rPr>
              <w:t>1.468.341,58</w:t>
            </w:r>
          </w:p>
        </w:tc>
        <w:tc>
          <w:tcPr>
            <w:shd w:val="clear" w:color="auto" w:fill="auto"/>
          </w:tcPr>
          <w:p w:rsidR="008C5CFA" w:rsidRPr="0001723F" w:rsidP="00300A01">
            <w:pPr>
              <w:spacing w:before="0" w:after="0"/>
              <w:jc w:val="right"/>
              <w:rPr>
                <w:sz w:val="14"/>
                <w:szCs w:val="14"/>
                <w:lang w:val="fr-BE"/>
              </w:rPr>
            </w:pPr>
            <w:r>
              <w:rPr>
                <w:noProof/>
                <w:sz w:val="14"/>
                <w:szCs w:val="14"/>
                <w:lang w:val="fr-BE"/>
              </w:rPr>
              <w:t>0,31%</w:t>
            </w:r>
          </w:p>
        </w:tc>
        <w:tc>
          <w:tcPr>
            <w:shd w:val="clear" w:color="auto" w:fill="auto"/>
          </w:tcPr>
          <w:p w:rsidR="008C5CFA" w:rsidRPr="0001723F" w:rsidP="00300A01">
            <w:pPr>
              <w:spacing w:before="0" w:after="0"/>
              <w:jc w:val="right"/>
              <w:rPr>
                <w:sz w:val="14"/>
                <w:szCs w:val="14"/>
                <w:lang w:val="fr-BE"/>
              </w:rPr>
            </w:pPr>
            <w:r>
              <w:rPr>
                <w:noProof/>
                <w:sz w:val="14"/>
                <w:szCs w:val="14"/>
                <w:lang w:val="fr-BE"/>
              </w:rPr>
              <w:t>6</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05</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93.879.441,00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113.186.720,31</w:t>
            </w:r>
          </w:p>
        </w:tc>
        <w:tc>
          <w:tcPr>
            <w:shd w:val="clear" w:color="auto" w:fill="auto"/>
          </w:tcPr>
          <w:p w:rsidR="008C5CFA" w:rsidRPr="0001723F" w:rsidP="00300A01">
            <w:pPr>
              <w:spacing w:before="0" w:after="0"/>
              <w:jc w:val="right"/>
              <w:rPr>
                <w:sz w:val="14"/>
                <w:szCs w:val="14"/>
                <w:lang w:val="fr-BE"/>
              </w:rPr>
            </w:pPr>
            <w:r>
              <w:rPr>
                <w:noProof/>
                <w:sz w:val="14"/>
                <w:szCs w:val="14"/>
                <w:lang w:val="fr-BE"/>
              </w:rPr>
              <w:t>120,57%</w:t>
            </w:r>
          </w:p>
        </w:tc>
        <w:tc>
          <w:tcPr>
            <w:shd w:val="clear" w:color="auto" w:fill="auto"/>
          </w:tcPr>
          <w:p w:rsidR="008C5CFA" w:rsidRPr="0001723F" w:rsidP="00300A01">
            <w:pPr>
              <w:spacing w:before="0" w:after="0"/>
              <w:jc w:val="right"/>
              <w:rPr>
                <w:sz w:val="14"/>
                <w:szCs w:val="14"/>
                <w:lang w:val="fr-BE"/>
              </w:rPr>
            </w:pPr>
            <w:r>
              <w:rPr>
                <w:noProof/>
                <w:sz w:val="14"/>
                <w:szCs w:val="14"/>
                <w:lang w:val="fr-BE"/>
              </w:rPr>
              <w:t>40.888.788,94</w:t>
            </w:r>
          </w:p>
        </w:tc>
        <w:tc>
          <w:tcPr>
            <w:shd w:val="clear" w:color="auto" w:fill="auto"/>
          </w:tcPr>
          <w:p w:rsidR="008C5CFA" w:rsidRPr="0001723F" w:rsidP="00300A01">
            <w:pPr>
              <w:spacing w:before="0" w:after="0"/>
              <w:jc w:val="right"/>
              <w:rPr>
                <w:sz w:val="14"/>
                <w:szCs w:val="14"/>
                <w:lang w:val="fr-BE"/>
              </w:rPr>
            </w:pPr>
            <w:r>
              <w:rPr>
                <w:noProof/>
                <w:sz w:val="14"/>
                <w:szCs w:val="14"/>
                <w:lang w:val="fr-BE"/>
              </w:rPr>
              <w:t>40.888.788,94</w:t>
            </w:r>
          </w:p>
        </w:tc>
        <w:tc>
          <w:tcPr>
            <w:shd w:val="clear" w:color="auto" w:fill="auto"/>
          </w:tcPr>
          <w:p w:rsidR="008C5CFA" w:rsidRPr="0001723F" w:rsidP="00300A01">
            <w:pPr>
              <w:spacing w:before="0" w:after="0"/>
              <w:jc w:val="right"/>
              <w:rPr>
                <w:sz w:val="14"/>
                <w:szCs w:val="14"/>
                <w:lang w:val="fr-BE"/>
              </w:rPr>
            </w:pPr>
            <w:r>
              <w:rPr>
                <w:noProof/>
                <w:sz w:val="14"/>
                <w:szCs w:val="14"/>
                <w:lang w:val="fr-BE"/>
              </w:rPr>
              <w:t>43,55%</w:t>
            </w:r>
          </w:p>
        </w:tc>
        <w:tc>
          <w:tcPr>
            <w:shd w:val="clear" w:color="auto" w:fill="auto"/>
          </w:tcPr>
          <w:p w:rsidR="008C5CFA" w:rsidRPr="0001723F" w:rsidP="00300A01">
            <w:pPr>
              <w:spacing w:before="0" w:after="0"/>
              <w:jc w:val="right"/>
              <w:rPr>
                <w:sz w:val="14"/>
                <w:szCs w:val="14"/>
                <w:lang w:val="fr-BE"/>
              </w:rPr>
            </w:pPr>
            <w:r>
              <w:rPr>
                <w:noProof/>
                <w:sz w:val="14"/>
                <w:szCs w:val="14"/>
                <w:lang w:val="fr-BE"/>
              </w:rPr>
              <w:t>81</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06</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324.491.231,00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265.509.462,56</w:t>
            </w:r>
          </w:p>
        </w:tc>
        <w:tc>
          <w:tcPr>
            <w:shd w:val="clear" w:color="auto" w:fill="auto"/>
          </w:tcPr>
          <w:p w:rsidR="008C5CFA" w:rsidRPr="0001723F" w:rsidP="00300A01">
            <w:pPr>
              <w:spacing w:before="0" w:after="0"/>
              <w:jc w:val="right"/>
              <w:rPr>
                <w:sz w:val="14"/>
                <w:szCs w:val="14"/>
                <w:lang w:val="fr-BE"/>
              </w:rPr>
            </w:pPr>
            <w:r>
              <w:rPr>
                <w:noProof/>
                <w:sz w:val="14"/>
                <w:szCs w:val="14"/>
                <w:lang w:val="fr-BE"/>
              </w:rPr>
              <w:t>81,82%</w:t>
            </w:r>
          </w:p>
        </w:tc>
        <w:tc>
          <w:tcPr>
            <w:shd w:val="clear" w:color="auto" w:fill="auto"/>
          </w:tcPr>
          <w:p w:rsidR="008C5CFA" w:rsidRPr="0001723F" w:rsidP="00300A01">
            <w:pPr>
              <w:spacing w:before="0" w:after="0"/>
              <w:jc w:val="right"/>
              <w:rPr>
                <w:sz w:val="14"/>
                <w:szCs w:val="14"/>
                <w:lang w:val="fr-BE"/>
              </w:rPr>
            </w:pPr>
            <w:r>
              <w:rPr>
                <w:noProof/>
                <w:sz w:val="14"/>
                <w:szCs w:val="14"/>
                <w:lang w:val="fr-BE"/>
              </w:rPr>
              <w:t>14.918.736,29</w:t>
            </w:r>
          </w:p>
        </w:tc>
        <w:tc>
          <w:tcPr>
            <w:shd w:val="clear" w:color="auto" w:fill="auto"/>
          </w:tcPr>
          <w:p w:rsidR="008C5CFA" w:rsidRPr="0001723F" w:rsidP="00300A01">
            <w:pPr>
              <w:spacing w:before="0" w:after="0"/>
              <w:jc w:val="right"/>
              <w:rPr>
                <w:sz w:val="14"/>
                <w:szCs w:val="14"/>
                <w:lang w:val="fr-BE"/>
              </w:rPr>
            </w:pPr>
            <w:r>
              <w:rPr>
                <w:noProof/>
                <w:sz w:val="14"/>
                <w:szCs w:val="14"/>
                <w:lang w:val="fr-BE"/>
              </w:rPr>
              <w:t>14.918.736,29</w:t>
            </w:r>
          </w:p>
        </w:tc>
        <w:tc>
          <w:tcPr>
            <w:shd w:val="clear" w:color="auto" w:fill="auto"/>
          </w:tcPr>
          <w:p w:rsidR="008C5CFA" w:rsidRPr="0001723F" w:rsidP="00300A01">
            <w:pPr>
              <w:spacing w:before="0" w:after="0"/>
              <w:jc w:val="right"/>
              <w:rPr>
                <w:sz w:val="14"/>
                <w:szCs w:val="14"/>
                <w:lang w:val="fr-BE"/>
              </w:rPr>
            </w:pPr>
            <w:r>
              <w:rPr>
                <w:noProof/>
                <w:sz w:val="14"/>
                <w:szCs w:val="14"/>
                <w:lang w:val="fr-BE"/>
              </w:rPr>
              <w:t>4,60%</w:t>
            </w:r>
          </w:p>
        </w:tc>
        <w:tc>
          <w:tcPr>
            <w:shd w:val="clear" w:color="auto" w:fill="auto"/>
          </w:tcPr>
          <w:p w:rsidR="008C5CFA" w:rsidRPr="0001723F" w:rsidP="00300A01">
            <w:pPr>
              <w:spacing w:before="0" w:after="0"/>
              <w:jc w:val="right"/>
              <w:rPr>
                <w:sz w:val="14"/>
                <w:szCs w:val="14"/>
                <w:lang w:val="fr-BE"/>
              </w:rPr>
            </w:pPr>
            <w:r>
              <w:rPr>
                <w:noProof/>
                <w:sz w:val="14"/>
                <w:szCs w:val="14"/>
                <w:lang w:val="fr-BE"/>
              </w:rPr>
              <w:t>62</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07</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223.520.321,00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137.451.480,51</w:t>
            </w:r>
          </w:p>
        </w:tc>
        <w:tc>
          <w:tcPr>
            <w:shd w:val="clear" w:color="auto" w:fill="auto"/>
          </w:tcPr>
          <w:p w:rsidR="008C5CFA" w:rsidRPr="0001723F" w:rsidP="00300A01">
            <w:pPr>
              <w:spacing w:before="0" w:after="0"/>
              <w:jc w:val="right"/>
              <w:rPr>
                <w:sz w:val="14"/>
                <w:szCs w:val="14"/>
                <w:lang w:val="fr-BE"/>
              </w:rPr>
            </w:pPr>
            <w:r>
              <w:rPr>
                <w:noProof/>
                <w:sz w:val="14"/>
                <w:szCs w:val="14"/>
                <w:lang w:val="fr-BE"/>
              </w:rPr>
              <w:t>61,49%</w:t>
            </w:r>
          </w:p>
        </w:tc>
        <w:tc>
          <w:tcPr>
            <w:shd w:val="clear" w:color="auto" w:fill="auto"/>
          </w:tcPr>
          <w:p w:rsidR="008C5CFA" w:rsidRPr="0001723F" w:rsidP="00300A01">
            <w:pPr>
              <w:spacing w:before="0" w:after="0"/>
              <w:jc w:val="right"/>
              <w:rPr>
                <w:sz w:val="14"/>
                <w:szCs w:val="14"/>
                <w:lang w:val="fr-BE"/>
              </w:rPr>
            </w:pPr>
            <w:r>
              <w:rPr>
                <w:noProof/>
                <w:sz w:val="14"/>
                <w:szCs w:val="14"/>
                <w:lang w:val="fr-BE"/>
              </w:rPr>
              <w:t>36.130.055,57</w:t>
            </w:r>
          </w:p>
        </w:tc>
        <w:tc>
          <w:tcPr>
            <w:shd w:val="clear" w:color="auto" w:fill="auto"/>
          </w:tcPr>
          <w:p w:rsidR="008C5CFA" w:rsidRPr="0001723F" w:rsidP="00300A01">
            <w:pPr>
              <w:spacing w:before="0" w:after="0"/>
              <w:jc w:val="right"/>
              <w:rPr>
                <w:sz w:val="14"/>
                <w:szCs w:val="14"/>
                <w:lang w:val="fr-BE"/>
              </w:rPr>
            </w:pPr>
            <w:r>
              <w:rPr>
                <w:noProof/>
                <w:sz w:val="14"/>
                <w:szCs w:val="14"/>
                <w:lang w:val="fr-BE"/>
              </w:rPr>
              <w:t>36.130.055,57</w:t>
            </w:r>
          </w:p>
        </w:tc>
        <w:tc>
          <w:tcPr>
            <w:shd w:val="clear" w:color="auto" w:fill="auto"/>
          </w:tcPr>
          <w:p w:rsidR="008C5CFA" w:rsidRPr="0001723F" w:rsidP="00300A01">
            <w:pPr>
              <w:spacing w:before="0" w:after="0"/>
              <w:jc w:val="right"/>
              <w:rPr>
                <w:sz w:val="14"/>
                <w:szCs w:val="14"/>
                <w:lang w:val="fr-BE"/>
              </w:rPr>
            </w:pPr>
            <w:r>
              <w:rPr>
                <w:noProof/>
                <w:sz w:val="14"/>
                <w:szCs w:val="14"/>
                <w:lang w:val="fr-BE"/>
              </w:rPr>
              <w:t>16,16%</w:t>
            </w:r>
          </w:p>
        </w:tc>
        <w:tc>
          <w:tcPr>
            <w:shd w:val="clear" w:color="auto" w:fill="auto"/>
          </w:tcPr>
          <w:p w:rsidR="008C5CFA" w:rsidRPr="0001723F" w:rsidP="00300A01">
            <w:pPr>
              <w:spacing w:before="0" w:after="0"/>
              <w:jc w:val="right"/>
              <w:rPr>
                <w:sz w:val="14"/>
                <w:szCs w:val="14"/>
                <w:lang w:val="fr-BE"/>
              </w:rPr>
            </w:pPr>
            <w:r>
              <w:rPr>
                <w:noProof/>
                <w:sz w:val="14"/>
                <w:szCs w:val="14"/>
                <w:lang w:val="fr-BE"/>
              </w:rPr>
              <w:t>10</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08</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FSE</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168.750.000,00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10.699.653,02</w:t>
            </w:r>
          </w:p>
        </w:tc>
        <w:tc>
          <w:tcPr>
            <w:shd w:val="clear" w:color="auto" w:fill="auto"/>
          </w:tcPr>
          <w:p w:rsidR="008C5CFA" w:rsidRPr="0001723F" w:rsidP="00300A01">
            <w:pPr>
              <w:spacing w:before="0" w:after="0"/>
              <w:jc w:val="right"/>
              <w:rPr>
                <w:sz w:val="14"/>
                <w:szCs w:val="14"/>
                <w:lang w:val="fr-BE"/>
              </w:rPr>
            </w:pPr>
            <w:r>
              <w:rPr>
                <w:noProof/>
                <w:sz w:val="14"/>
                <w:szCs w:val="14"/>
                <w:lang w:val="fr-BE"/>
              </w:rPr>
              <w:t>6,34%</w:t>
            </w:r>
          </w:p>
        </w:tc>
        <w:tc>
          <w:tcPr>
            <w:shd w:val="clear" w:color="auto" w:fill="auto"/>
          </w:tcPr>
          <w:p w:rsidR="008C5CFA" w:rsidRPr="0001723F" w:rsidP="00300A01">
            <w:pPr>
              <w:spacing w:before="0" w:after="0"/>
              <w:jc w:val="right"/>
              <w:rPr>
                <w:sz w:val="14"/>
                <w:szCs w:val="14"/>
                <w:lang w:val="fr-BE"/>
              </w:rPr>
            </w:pPr>
            <w:r>
              <w:rPr>
                <w:noProof/>
                <w:sz w:val="14"/>
                <w:szCs w:val="14"/>
                <w:lang w:val="fr-BE"/>
              </w:rPr>
              <w:t>3.882.871,36</w:t>
            </w:r>
          </w:p>
        </w:tc>
        <w:tc>
          <w:tcPr>
            <w:shd w:val="clear" w:color="auto" w:fill="auto"/>
          </w:tcPr>
          <w:p w:rsidR="008C5CFA" w:rsidRPr="0001723F" w:rsidP="00300A01">
            <w:pPr>
              <w:spacing w:before="0" w:after="0"/>
              <w:jc w:val="right"/>
              <w:rPr>
                <w:sz w:val="14"/>
                <w:szCs w:val="14"/>
                <w:lang w:val="fr-BE"/>
              </w:rPr>
            </w:pPr>
            <w:r>
              <w:rPr>
                <w:noProof/>
                <w:sz w:val="14"/>
                <w:szCs w:val="14"/>
                <w:lang w:val="fr-BE"/>
              </w:rPr>
              <w:t>3.882.871,36</w:t>
            </w:r>
          </w:p>
        </w:tc>
        <w:tc>
          <w:tcPr>
            <w:shd w:val="clear" w:color="auto" w:fill="auto"/>
          </w:tcPr>
          <w:p w:rsidR="008C5CFA" w:rsidRPr="0001723F" w:rsidP="00300A01">
            <w:pPr>
              <w:spacing w:before="0" w:after="0"/>
              <w:jc w:val="right"/>
              <w:rPr>
                <w:sz w:val="14"/>
                <w:szCs w:val="14"/>
                <w:lang w:val="fr-BE"/>
              </w:rPr>
            </w:pPr>
            <w:r>
              <w:rPr>
                <w:noProof/>
                <w:sz w:val="14"/>
                <w:szCs w:val="14"/>
                <w:lang w:val="fr-BE"/>
              </w:rPr>
              <w:t>2,30%</w:t>
            </w:r>
          </w:p>
        </w:tc>
        <w:tc>
          <w:tcPr>
            <w:shd w:val="clear" w:color="auto" w:fill="auto"/>
          </w:tcPr>
          <w:p w:rsidR="008C5CFA" w:rsidRPr="0001723F" w:rsidP="00300A01">
            <w:pPr>
              <w:spacing w:before="0" w:after="0"/>
              <w:jc w:val="right"/>
              <w:rPr>
                <w:sz w:val="14"/>
                <w:szCs w:val="14"/>
                <w:lang w:val="fr-BE"/>
              </w:rPr>
            </w:pPr>
            <w:r>
              <w:rPr>
                <w:noProof/>
                <w:sz w:val="14"/>
                <w:szCs w:val="14"/>
                <w:lang w:val="fr-BE"/>
              </w:rPr>
              <w:t>33</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09</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148.982.592,00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10</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FSE</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67.825.000,00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0</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11</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145.921.305,00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53.317.564,82</w:t>
            </w:r>
          </w:p>
        </w:tc>
        <w:tc>
          <w:tcPr>
            <w:shd w:val="clear" w:color="auto" w:fill="auto"/>
          </w:tcPr>
          <w:p w:rsidR="008C5CFA" w:rsidRPr="0001723F" w:rsidP="00300A01">
            <w:pPr>
              <w:spacing w:before="0" w:after="0"/>
              <w:jc w:val="right"/>
              <w:rPr>
                <w:sz w:val="14"/>
                <w:szCs w:val="14"/>
                <w:lang w:val="fr-BE"/>
              </w:rPr>
            </w:pPr>
            <w:r>
              <w:rPr>
                <w:noProof/>
                <w:sz w:val="14"/>
                <w:szCs w:val="14"/>
                <w:lang w:val="fr-BE"/>
              </w:rPr>
              <w:t>36,54%</w:t>
            </w:r>
          </w:p>
        </w:tc>
        <w:tc>
          <w:tcPr>
            <w:shd w:val="clear" w:color="auto" w:fill="auto"/>
          </w:tcPr>
          <w:p w:rsidR="008C5CFA" w:rsidRPr="0001723F" w:rsidP="00300A01">
            <w:pPr>
              <w:spacing w:before="0" w:after="0"/>
              <w:jc w:val="right"/>
              <w:rPr>
                <w:sz w:val="14"/>
                <w:szCs w:val="14"/>
                <w:lang w:val="fr-BE"/>
              </w:rPr>
            </w:pPr>
            <w:r>
              <w:rPr>
                <w:noProof/>
                <w:sz w:val="14"/>
                <w:szCs w:val="14"/>
                <w:lang w:val="fr-BE"/>
              </w:rPr>
              <w:t>695.134,97</w:t>
            </w:r>
          </w:p>
        </w:tc>
        <w:tc>
          <w:tcPr>
            <w:shd w:val="clear" w:color="auto" w:fill="auto"/>
          </w:tcPr>
          <w:p w:rsidR="008C5CFA" w:rsidRPr="0001723F" w:rsidP="00300A01">
            <w:pPr>
              <w:spacing w:before="0" w:after="0"/>
              <w:jc w:val="right"/>
              <w:rPr>
                <w:sz w:val="14"/>
                <w:szCs w:val="14"/>
                <w:lang w:val="fr-BE"/>
              </w:rPr>
            </w:pPr>
            <w:r>
              <w:rPr>
                <w:noProof/>
                <w:sz w:val="14"/>
                <w:szCs w:val="14"/>
                <w:lang w:val="fr-BE"/>
              </w:rPr>
              <w:t>695.134,97</w:t>
            </w:r>
          </w:p>
        </w:tc>
        <w:tc>
          <w:tcPr>
            <w:shd w:val="clear" w:color="auto" w:fill="auto"/>
          </w:tcPr>
          <w:p w:rsidR="008C5CFA" w:rsidRPr="0001723F" w:rsidP="00300A01">
            <w:pPr>
              <w:spacing w:before="0" w:after="0"/>
              <w:jc w:val="right"/>
              <w:rPr>
                <w:sz w:val="14"/>
                <w:szCs w:val="14"/>
                <w:lang w:val="fr-BE"/>
              </w:rPr>
            </w:pPr>
            <w:r>
              <w:rPr>
                <w:noProof/>
                <w:sz w:val="14"/>
                <w:szCs w:val="14"/>
                <w:lang w:val="fr-BE"/>
              </w:rPr>
              <w:t>0,48%</w:t>
            </w:r>
          </w:p>
        </w:tc>
        <w:tc>
          <w:tcPr>
            <w:shd w:val="clear" w:color="auto" w:fill="auto"/>
          </w:tcPr>
          <w:p w:rsidR="008C5CFA" w:rsidRPr="0001723F" w:rsidP="00300A01">
            <w:pPr>
              <w:spacing w:before="0" w:after="0"/>
              <w:jc w:val="right"/>
              <w:rPr>
                <w:sz w:val="14"/>
                <w:szCs w:val="14"/>
                <w:lang w:val="fr-BE"/>
              </w:rPr>
            </w:pPr>
            <w:r>
              <w:rPr>
                <w:noProof/>
                <w:sz w:val="14"/>
                <w:szCs w:val="14"/>
                <w:lang w:val="fr-BE"/>
              </w:rPr>
              <w:t>546</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12</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FSE</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86.150.000,00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7.339.547,65</w:t>
            </w:r>
          </w:p>
        </w:tc>
        <w:tc>
          <w:tcPr>
            <w:shd w:val="clear" w:color="auto" w:fill="auto"/>
          </w:tcPr>
          <w:p w:rsidR="008C5CFA" w:rsidRPr="0001723F" w:rsidP="00300A01">
            <w:pPr>
              <w:spacing w:before="0" w:after="0"/>
              <w:jc w:val="right"/>
              <w:rPr>
                <w:sz w:val="14"/>
                <w:szCs w:val="14"/>
                <w:lang w:val="fr-BE"/>
              </w:rPr>
            </w:pPr>
            <w:r>
              <w:rPr>
                <w:noProof/>
                <w:sz w:val="14"/>
                <w:szCs w:val="14"/>
                <w:lang w:val="fr-BE"/>
              </w:rPr>
              <w:t>8,52%</w:t>
            </w:r>
          </w:p>
        </w:tc>
        <w:tc>
          <w:tcPr>
            <w:shd w:val="clear" w:color="auto" w:fill="auto"/>
          </w:tcPr>
          <w:p w:rsidR="008C5CFA" w:rsidRPr="0001723F" w:rsidP="00300A01">
            <w:pPr>
              <w:spacing w:before="0" w:after="0"/>
              <w:jc w:val="right"/>
              <w:rPr>
                <w:sz w:val="14"/>
                <w:szCs w:val="14"/>
                <w:lang w:val="fr-BE"/>
              </w:rPr>
            </w:pPr>
            <w:r>
              <w:rPr>
                <w:noProof/>
                <w:sz w:val="14"/>
                <w:szCs w:val="14"/>
                <w:lang w:val="fr-BE"/>
              </w:rPr>
              <w:t>2.024.368,19</w:t>
            </w:r>
          </w:p>
        </w:tc>
        <w:tc>
          <w:tcPr>
            <w:shd w:val="clear" w:color="auto" w:fill="auto"/>
          </w:tcPr>
          <w:p w:rsidR="008C5CFA" w:rsidRPr="0001723F" w:rsidP="00300A01">
            <w:pPr>
              <w:spacing w:before="0" w:after="0"/>
              <w:jc w:val="right"/>
              <w:rPr>
                <w:sz w:val="14"/>
                <w:szCs w:val="14"/>
                <w:lang w:val="fr-BE"/>
              </w:rPr>
            </w:pPr>
            <w:r>
              <w:rPr>
                <w:noProof/>
                <w:sz w:val="14"/>
                <w:szCs w:val="14"/>
                <w:lang w:val="fr-BE"/>
              </w:rPr>
              <w:t>2.024.368,19</w:t>
            </w:r>
          </w:p>
        </w:tc>
        <w:tc>
          <w:tcPr>
            <w:shd w:val="clear" w:color="auto" w:fill="auto"/>
          </w:tcPr>
          <w:p w:rsidR="008C5CFA" w:rsidRPr="0001723F" w:rsidP="00300A01">
            <w:pPr>
              <w:spacing w:before="0" w:after="0"/>
              <w:jc w:val="right"/>
              <w:rPr>
                <w:sz w:val="14"/>
                <w:szCs w:val="14"/>
                <w:lang w:val="fr-BE"/>
              </w:rPr>
            </w:pPr>
            <w:r>
              <w:rPr>
                <w:noProof/>
                <w:sz w:val="14"/>
                <w:szCs w:val="14"/>
                <w:lang w:val="fr-BE"/>
              </w:rPr>
              <w:t>2,35%</w:t>
            </w:r>
          </w:p>
        </w:tc>
        <w:tc>
          <w:tcPr>
            <w:shd w:val="clear" w:color="auto" w:fill="auto"/>
          </w:tcPr>
          <w:p w:rsidR="008C5CFA" w:rsidRPr="0001723F" w:rsidP="00300A01">
            <w:pPr>
              <w:spacing w:before="0" w:after="0"/>
              <w:jc w:val="right"/>
              <w:rPr>
                <w:sz w:val="14"/>
                <w:szCs w:val="14"/>
                <w:lang w:val="fr-BE"/>
              </w:rPr>
            </w:pPr>
            <w:r>
              <w:rPr>
                <w:noProof/>
                <w:sz w:val="14"/>
                <w:szCs w:val="14"/>
                <w:lang w:val="fr-BE"/>
              </w:rPr>
              <w:t>164</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13</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FSE</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16.394.835,00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2.565.000,00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15,65%</w:t>
            </w:r>
          </w:p>
        </w:tc>
        <w:tc>
          <w:tcPr>
            <w:shd w:val="clear" w:color="auto" w:fill="auto"/>
          </w:tcPr>
          <w:p w:rsidR="008C5CFA" w:rsidRPr="0001723F" w:rsidP="00300A01">
            <w:pPr>
              <w:spacing w:before="0" w:after="0"/>
              <w:jc w:val="right"/>
              <w:rPr>
                <w:sz w:val="14"/>
                <w:szCs w:val="14"/>
                <w:lang w:val="fr-BE"/>
              </w:rPr>
            </w:pPr>
            <w:r>
              <w:rPr>
                <w:noProof/>
                <w:sz w:val="14"/>
                <w:szCs w:val="14"/>
                <w:lang w:val="fr-BE"/>
              </w:rPr>
              <w:t>479.587,39</w:t>
            </w:r>
          </w:p>
        </w:tc>
        <w:tc>
          <w:tcPr>
            <w:shd w:val="clear" w:color="auto" w:fill="auto"/>
          </w:tcPr>
          <w:p w:rsidR="008C5CFA" w:rsidRPr="0001723F" w:rsidP="00300A01">
            <w:pPr>
              <w:spacing w:before="0" w:after="0"/>
              <w:jc w:val="right"/>
              <w:rPr>
                <w:sz w:val="14"/>
                <w:szCs w:val="14"/>
                <w:lang w:val="fr-BE"/>
              </w:rPr>
            </w:pPr>
            <w:r>
              <w:rPr>
                <w:noProof/>
                <w:sz w:val="14"/>
                <w:szCs w:val="14"/>
                <w:lang w:val="fr-BE"/>
              </w:rPr>
              <w:t>479.587,39</w:t>
            </w:r>
          </w:p>
        </w:tc>
        <w:tc>
          <w:tcPr>
            <w:shd w:val="clear" w:color="auto" w:fill="auto"/>
          </w:tcPr>
          <w:p w:rsidR="008C5CFA" w:rsidRPr="0001723F" w:rsidP="00300A01">
            <w:pPr>
              <w:spacing w:before="0" w:after="0"/>
              <w:jc w:val="right"/>
              <w:rPr>
                <w:sz w:val="14"/>
                <w:szCs w:val="14"/>
                <w:lang w:val="fr-BE"/>
              </w:rPr>
            </w:pPr>
            <w:r>
              <w:rPr>
                <w:noProof/>
                <w:sz w:val="14"/>
                <w:szCs w:val="14"/>
                <w:lang w:val="fr-BE"/>
              </w:rPr>
              <w:t>2,93%</w:t>
            </w:r>
          </w:p>
        </w:tc>
        <w:tc>
          <w:tcPr>
            <w:shd w:val="clear" w:color="auto" w:fill="auto"/>
          </w:tcPr>
          <w:p w:rsidR="008C5CFA" w:rsidRPr="0001723F" w:rsidP="00300A01">
            <w:pPr>
              <w:spacing w:before="0" w:after="0"/>
              <w:jc w:val="right"/>
              <w:rPr>
                <w:sz w:val="14"/>
                <w:szCs w:val="14"/>
                <w:lang w:val="fr-BE"/>
              </w:rPr>
            </w:pPr>
            <w:r>
              <w:rPr>
                <w:noProof/>
                <w:sz w:val="14"/>
                <w:szCs w:val="14"/>
                <w:lang w:val="fr-BE"/>
              </w:rPr>
              <w:t>5</w:t>
            </w:r>
          </w:p>
        </w:tc>
      </w:tr>
      <w:tr w:rsidTr="0047688D">
        <w:tblPrEx>
          <w:tblW w:w="5000" w:type="pct"/>
          <w:tblInd w:w="108" w:type="dxa"/>
          <w:tblLook w:val="04A0"/>
        </w:tblPrEx>
        <w:tc>
          <w:tcPr>
            <w:shd w:val="clear" w:color="auto" w:fill="auto"/>
          </w:tcPr>
          <w:p w:rsidR="008C5CFA" w:rsidRPr="0001723F" w:rsidP="00300A01">
            <w:pPr>
              <w:spacing w:before="0" w:after="0"/>
              <w:rPr>
                <w:sz w:val="14"/>
                <w:szCs w:val="14"/>
                <w:lang w:val="fr-BE"/>
              </w:rPr>
            </w:pPr>
            <w:r>
              <w:rPr>
                <w:noProof/>
                <w:sz w:val="14"/>
                <w:szCs w:val="14"/>
                <w:lang w:val="fr-BE"/>
              </w:rPr>
              <w:t>14</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FESR</w:t>
            </w:r>
          </w:p>
        </w:tc>
        <w:tc>
          <w:tcPr>
            <w:shd w:val="clear" w:color="auto" w:fill="auto"/>
          </w:tcPr>
          <w:p w:rsidR="008C5CFA" w:rsidRPr="0001723F" w:rsidP="00300A01">
            <w:pPr>
              <w:spacing w:before="0" w:after="0"/>
              <w:rPr>
                <w:sz w:val="14"/>
                <w:szCs w:val="14"/>
                <w:lang w:val="fr-BE"/>
              </w:rPr>
            </w:pPr>
            <w:r w:rsidRPr="0001723F">
              <w:rPr>
                <w:noProof/>
                <w:sz w:val="14"/>
                <w:szCs w:val="14"/>
                <w:lang w:val="fr-BE"/>
              </w:rPr>
              <w:t>Meno sviluppate</w:t>
            </w:r>
          </w:p>
        </w:tc>
        <w:tc>
          <w:tcPr>
            <w:shd w:val="clear" w:color="auto" w:fill="auto"/>
          </w:tcPr>
          <w:p w:rsidR="008C5CFA" w:rsidRPr="0001723F" w:rsidP="00300A01">
            <w:pPr>
              <w:spacing w:before="0" w:after="0"/>
              <w:rPr>
                <w:sz w:val="14"/>
                <w:szCs w:val="14"/>
                <w:lang w:val="fr-BE"/>
              </w:rPr>
            </w:pPr>
            <w:r w:rsidRPr="0001723F">
              <w:rPr>
                <w:noProof/>
                <w:sz w:val="14"/>
                <w:szCs w:val="14"/>
              </w:rPr>
              <w:t>Pubblico</w:t>
            </w:r>
          </w:p>
        </w:tc>
        <w:tc>
          <w:tcPr>
            <w:shd w:val="clear" w:color="auto" w:fill="auto"/>
          </w:tcPr>
          <w:p w:rsidR="008C5CFA" w:rsidRPr="0001723F" w:rsidP="00300A01">
            <w:pPr>
              <w:spacing w:before="0" w:after="0"/>
              <w:jc w:val="right"/>
              <w:rPr>
                <w:sz w:val="14"/>
                <w:szCs w:val="14"/>
                <w:lang w:val="fr-BE"/>
              </w:rPr>
            </w:pPr>
            <w:r>
              <w:rPr>
                <w:noProof/>
                <w:sz w:val="14"/>
                <w:szCs w:val="14"/>
              </w:rPr>
              <w:t>68.334.540,00</w:t>
            </w:r>
          </w:p>
        </w:tc>
        <w:tc>
          <w:tcPr>
            <w:shd w:val="clear" w:color="auto" w:fill="auto"/>
          </w:tcPr>
          <w:p w:rsidR="008C5CFA" w:rsidRPr="0001723F" w:rsidP="00300A01">
            <w:pPr>
              <w:spacing w:before="0" w:after="0"/>
              <w:jc w:val="right"/>
              <w:rPr>
                <w:sz w:val="14"/>
                <w:szCs w:val="14"/>
                <w:lang w:val="fr-BE"/>
              </w:rPr>
            </w:pPr>
            <w:r>
              <w:rPr>
                <w:noProof/>
                <w:sz w:val="14"/>
                <w:szCs w:val="14"/>
                <w:lang w:val="fr-BE"/>
              </w:rPr>
              <w:t>75,00</w:t>
            </w:r>
          </w:p>
        </w:tc>
        <w:tc>
          <w:tcPr>
            <w:shd w:val="clear" w:color="auto" w:fill="auto"/>
          </w:tcPr>
          <w:p w:rsidR="008C5CFA" w:rsidRPr="0001723F" w:rsidP="00300A01">
            <w:pPr>
              <w:spacing w:before="0" w:after="0"/>
              <w:jc w:val="right"/>
              <w:rPr>
                <w:sz w:val="14"/>
                <w:szCs w:val="14"/>
                <w:lang w:val="fr-BE"/>
              </w:rPr>
            </w:pPr>
            <w:r>
              <w:rPr>
                <w:noProof/>
                <w:sz w:val="14"/>
                <w:szCs w:val="14"/>
                <w:lang w:val="fr-BE"/>
              </w:rPr>
              <w:t>30.856.526,68</w:t>
            </w:r>
          </w:p>
        </w:tc>
        <w:tc>
          <w:tcPr>
            <w:shd w:val="clear" w:color="auto" w:fill="auto"/>
          </w:tcPr>
          <w:p w:rsidR="008C5CFA" w:rsidRPr="0001723F" w:rsidP="00300A01">
            <w:pPr>
              <w:spacing w:before="0" w:after="0"/>
              <w:jc w:val="right"/>
              <w:rPr>
                <w:sz w:val="14"/>
                <w:szCs w:val="14"/>
                <w:lang w:val="fr-BE"/>
              </w:rPr>
            </w:pPr>
            <w:r>
              <w:rPr>
                <w:noProof/>
                <w:sz w:val="14"/>
                <w:szCs w:val="14"/>
                <w:lang w:val="fr-BE"/>
              </w:rPr>
              <w:t>45,16%</w:t>
            </w:r>
          </w:p>
        </w:tc>
        <w:tc>
          <w:tcPr>
            <w:shd w:val="clear" w:color="auto" w:fill="auto"/>
          </w:tcPr>
          <w:p w:rsidR="008C5CFA" w:rsidRPr="0001723F" w:rsidP="00300A01">
            <w:pPr>
              <w:spacing w:before="0" w:after="0"/>
              <w:jc w:val="right"/>
              <w:rPr>
                <w:sz w:val="14"/>
                <w:szCs w:val="14"/>
                <w:lang w:val="fr-BE"/>
              </w:rPr>
            </w:pPr>
            <w:r>
              <w:rPr>
                <w:noProof/>
                <w:sz w:val="14"/>
                <w:szCs w:val="14"/>
                <w:lang w:val="fr-BE"/>
              </w:rPr>
              <w:t>7.194.450,20</w:t>
            </w:r>
          </w:p>
        </w:tc>
        <w:tc>
          <w:tcPr>
            <w:shd w:val="clear" w:color="auto" w:fill="auto"/>
          </w:tcPr>
          <w:p w:rsidR="008C5CFA" w:rsidRPr="0001723F" w:rsidP="00300A01">
            <w:pPr>
              <w:spacing w:before="0" w:after="0"/>
              <w:jc w:val="right"/>
              <w:rPr>
                <w:sz w:val="14"/>
                <w:szCs w:val="14"/>
                <w:lang w:val="fr-BE"/>
              </w:rPr>
            </w:pPr>
            <w:r>
              <w:rPr>
                <w:noProof/>
                <w:sz w:val="14"/>
                <w:szCs w:val="14"/>
                <w:lang w:val="fr-BE"/>
              </w:rPr>
              <w:t>7.194.450,20</w:t>
            </w:r>
          </w:p>
        </w:tc>
        <w:tc>
          <w:tcPr>
            <w:shd w:val="clear" w:color="auto" w:fill="auto"/>
          </w:tcPr>
          <w:p w:rsidR="008C5CFA" w:rsidRPr="0001723F" w:rsidP="00300A01">
            <w:pPr>
              <w:spacing w:before="0" w:after="0"/>
              <w:jc w:val="right"/>
              <w:rPr>
                <w:sz w:val="14"/>
                <w:szCs w:val="14"/>
                <w:lang w:val="fr-BE"/>
              </w:rPr>
            </w:pPr>
            <w:r>
              <w:rPr>
                <w:noProof/>
                <w:sz w:val="14"/>
                <w:szCs w:val="14"/>
                <w:lang w:val="fr-BE"/>
              </w:rPr>
              <w:t>10,53%</w:t>
            </w:r>
          </w:p>
        </w:tc>
        <w:tc>
          <w:tcPr>
            <w:shd w:val="clear" w:color="auto" w:fill="auto"/>
          </w:tcPr>
          <w:p w:rsidR="008C5CFA" w:rsidRPr="0001723F" w:rsidP="00300A01">
            <w:pPr>
              <w:spacing w:before="0" w:after="0"/>
              <w:jc w:val="right"/>
              <w:rPr>
                <w:sz w:val="14"/>
                <w:szCs w:val="14"/>
                <w:lang w:val="fr-BE"/>
              </w:rPr>
            </w:pPr>
            <w:r>
              <w:rPr>
                <w:noProof/>
                <w:sz w:val="14"/>
                <w:szCs w:val="14"/>
                <w:lang w:val="fr-BE"/>
              </w:rPr>
              <w:t>89</w:t>
            </w:r>
          </w:p>
        </w:tc>
      </w:tr>
      <w:tr w:rsidTr="0047688D">
        <w:tblPrEx>
          <w:tblW w:w="5000" w:type="pct"/>
          <w:tblInd w:w="108" w:type="dxa"/>
          <w:tblLook w:val="04A0"/>
        </w:tblPrEx>
        <w:tc>
          <w:tcPr>
            <w:shd w:val="clear" w:color="auto" w:fill="auto"/>
          </w:tcPr>
          <w:p w:rsidR="008C5CFA" w:rsidRPr="001A1933" w:rsidP="00300A01">
            <w:pPr>
              <w:spacing w:before="0" w:after="0"/>
              <w:rPr>
                <w:b/>
                <w:sz w:val="14"/>
                <w:szCs w:val="14"/>
                <w:lang w:val="fr-BE"/>
              </w:rPr>
            </w:pPr>
            <w:r>
              <w:rPr>
                <w:b/>
                <w:noProof/>
                <w:sz w:val="14"/>
                <w:szCs w:val="14"/>
                <w:lang w:val="fr-BE"/>
              </w:rPr>
              <w:t>Totale</w:t>
            </w:r>
          </w:p>
        </w:tc>
        <w:tc>
          <w:tcPr>
            <w:shd w:val="clear" w:color="auto" w:fill="auto"/>
          </w:tcPr>
          <w:p w:rsidR="008C5CFA" w:rsidRPr="001A1933" w:rsidP="00300A01">
            <w:pPr>
              <w:spacing w:before="0" w:after="0"/>
              <w:rPr>
                <w:b/>
                <w:sz w:val="14"/>
                <w:szCs w:val="14"/>
                <w:lang w:val="fr-BE"/>
              </w:rPr>
            </w:pPr>
            <w:r w:rsidRPr="001A1933">
              <w:rPr>
                <w:b/>
                <w:noProof/>
                <w:sz w:val="14"/>
                <w:szCs w:val="14"/>
                <w:lang w:val="fr-BE"/>
              </w:rPr>
              <w:t>FESR</w:t>
            </w:r>
          </w:p>
        </w:tc>
        <w:tc>
          <w:tcPr>
            <w:shd w:val="clear" w:color="auto" w:fill="auto"/>
          </w:tcPr>
          <w:p w:rsidR="008C5CFA" w:rsidRPr="001A1933" w:rsidP="00300A01">
            <w:pPr>
              <w:spacing w:before="0" w:after="0"/>
              <w:rPr>
                <w:b/>
                <w:sz w:val="14"/>
                <w:szCs w:val="14"/>
                <w:lang w:val="fr-BE"/>
              </w:rPr>
            </w:pPr>
            <w:r>
              <w:rPr>
                <w:b/>
                <w:noProof/>
                <w:sz w:val="14"/>
                <w:szCs w:val="14"/>
                <w:lang w:val="fr-BE"/>
              </w:rPr>
              <w:t>Meno sviluppate</w:t>
            </w:r>
          </w:p>
        </w:tc>
        <w:tc>
          <w:tcPr>
            <w:shd w:val="clear" w:color="auto" w:fill="auto"/>
          </w:tcPr>
          <w:p w:rsidR="008C5CFA" w:rsidRPr="001A1933" w:rsidP="00300A01">
            <w:pPr>
              <w:spacing w:before="0" w:after="0"/>
              <w:rPr>
                <w:b/>
                <w:sz w:val="14"/>
                <w:szCs w:val="14"/>
                <w:lang w:val="fr-BE"/>
              </w:rPr>
            </w:pPr>
          </w:p>
        </w:tc>
        <w:tc>
          <w:tcPr>
            <w:shd w:val="clear" w:color="auto" w:fill="auto"/>
          </w:tcPr>
          <w:p w:rsidR="008C5CFA" w:rsidRPr="001A1933" w:rsidP="00300A01">
            <w:pPr>
              <w:spacing w:before="0" w:after="0"/>
              <w:jc w:val="right"/>
              <w:rPr>
                <w:b/>
                <w:sz w:val="14"/>
                <w:szCs w:val="14"/>
                <w:lang w:val="fr-BE"/>
              </w:rPr>
            </w:pPr>
            <w:r w:rsidRPr="001A1933">
              <w:rPr>
                <w:b/>
                <w:noProof/>
                <w:sz w:val="14"/>
                <w:szCs w:val="14"/>
              </w:rPr>
              <w:t>2.039.837.006,00</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75,00</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1.081.641.937,51</w:t>
            </w:r>
          </w:p>
        </w:tc>
        <w:tc>
          <w:tcPr>
            <w:shd w:val="clear" w:color="auto" w:fill="auto"/>
          </w:tcPr>
          <w:p w:rsidR="008C5CFA" w:rsidRPr="001A1933" w:rsidP="00300A01">
            <w:pPr>
              <w:spacing w:before="0" w:after="0"/>
              <w:jc w:val="right"/>
              <w:rPr>
                <w:b/>
                <w:sz w:val="14"/>
                <w:szCs w:val="14"/>
                <w:lang w:val="fr-BE"/>
              </w:rPr>
            </w:pPr>
            <w:r>
              <w:rPr>
                <w:b/>
                <w:noProof/>
                <w:sz w:val="14"/>
                <w:szCs w:val="14"/>
                <w:lang w:val="fr-BE"/>
              </w:rPr>
              <w:t>53,03%</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132.107.736,94</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132.107.736,94</w:t>
            </w:r>
          </w:p>
        </w:tc>
        <w:tc>
          <w:tcPr>
            <w:shd w:val="clear" w:color="auto" w:fill="auto"/>
          </w:tcPr>
          <w:p w:rsidR="008C5CFA" w:rsidRPr="001A1933" w:rsidP="00300A01">
            <w:pPr>
              <w:spacing w:before="0" w:after="0"/>
              <w:jc w:val="right"/>
              <w:rPr>
                <w:b/>
                <w:sz w:val="14"/>
                <w:szCs w:val="14"/>
                <w:lang w:val="fr-BE"/>
              </w:rPr>
            </w:pPr>
            <w:r>
              <w:rPr>
                <w:b/>
                <w:noProof/>
                <w:sz w:val="14"/>
                <w:szCs w:val="14"/>
                <w:lang w:val="fr-BE"/>
              </w:rPr>
              <w:t>6,48%</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1.140</w:t>
            </w:r>
          </w:p>
        </w:tc>
      </w:tr>
      <w:tr w:rsidTr="0047688D">
        <w:tblPrEx>
          <w:tblW w:w="5000" w:type="pct"/>
          <w:tblInd w:w="108" w:type="dxa"/>
          <w:tblLook w:val="04A0"/>
        </w:tblPrEx>
        <w:tc>
          <w:tcPr>
            <w:shd w:val="clear" w:color="auto" w:fill="auto"/>
          </w:tcPr>
          <w:p w:rsidR="008C5CFA" w:rsidRPr="001A1933" w:rsidP="00300A01">
            <w:pPr>
              <w:spacing w:before="0" w:after="0"/>
              <w:rPr>
                <w:b/>
                <w:sz w:val="14"/>
                <w:szCs w:val="14"/>
                <w:lang w:val="fr-BE"/>
              </w:rPr>
            </w:pPr>
            <w:r>
              <w:rPr>
                <w:b/>
                <w:noProof/>
                <w:sz w:val="14"/>
                <w:szCs w:val="14"/>
                <w:lang w:val="fr-BE"/>
              </w:rPr>
              <w:t>Totale</w:t>
            </w:r>
          </w:p>
        </w:tc>
        <w:tc>
          <w:tcPr>
            <w:shd w:val="clear" w:color="auto" w:fill="auto"/>
          </w:tcPr>
          <w:p w:rsidR="008C5CFA" w:rsidRPr="001A1933" w:rsidP="00300A01">
            <w:pPr>
              <w:spacing w:before="0" w:after="0"/>
              <w:rPr>
                <w:b/>
                <w:sz w:val="14"/>
                <w:szCs w:val="14"/>
                <w:lang w:val="fr-BE"/>
              </w:rPr>
            </w:pPr>
            <w:r w:rsidRPr="001A1933">
              <w:rPr>
                <w:b/>
                <w:noProof/>
                <w:sz w:val="14"/>
                <w:szCs w:val="14"/>
                <w:lang w:val="fr-BE"/>
              </w:rPr>
              <w:t>FSE</w:t>
            </w:r>
          </w:p>
        </w:tc>
        <w:tc>
          <w:tcPr>
            <w:shd w:val="clear" w:color="auto" w:fill="auto"/>
          </w:tcPr>
          <w:p w:rsidR="008C5CFA" w:rsidRPr="001A1933" w:rsidP="00300A01">
            <w:pPr>
              <w:spacing w:before="0" w:after="0"/>
              <w:rPr>
                <w:b/>
                <w:sz w:val="14"/>
                <w:szCs w:val="14"/>
                <w:lang w:val="fr-BE"/>
              </w:rPr>
            </w:pPr>
            <w:r>
              <w:rPr>
                <w:b/>
                <w:noProof/>
                <w:sz w:val="14"/>
                <w:szCs w:val="14"/>
                <w:lang w:val="fr-BE"/>
              </w:rPr>
              <w:t>Meno sviluppate</w:t>
            </w:r>
          </w:p>
        </w:tc>
        <w:tc>
          <w:tcPr>
            <w:shd w:val="clear" w:color="auto" w:fill="auto"/>
          </w:tcPr>
          <w:p w:rsidR="008C5CFA" w:rsidRPr="001A1933" w:rsidP="00300A01">
            <w:pPr>
              <w:spacing w:before="0" w:after="0"/>
              <w:rPr>
                <w:b/>
                <w:sz w:val="14"/>
                <w:szCs w:val="14"/>
                <w:lang w:val="fr-BE"/>
              </w:rPr>
            </w:pPr>
          </w:p>
        </w:tc>
        <w:tc>
          <w:tcPr>
            <w:shd w:val="clear" w:color="auto" w:fill="auto"/>
          </w:tcPr>
          <w:p w:rsidR="008C5CFA" w:rsidRPr="001A1933" w:rsidP="00300A01">
            <w:pPr>
              <w:spacing w:before="0" w:after="0"/>
              <w:jc w:val="right"/>
              <w:rPr>
                <w:b/>
                <w:sz w:val="14"/>
                <w:szCs w:val="14"/>
                <w:lang w:val="fr-BE"/>
              </w:rPr>
            </w:pPr>
            <w:r w:rsidRPr="001A1933">
              <w:rPr>
                <w:b/>
                <w:noProof/>
                <w:sz w:val="14"/>
                <w:szCs w:val="14"/>
              </w:rPr>
              <w:t>339.119.835,00</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75,00</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20.604.200,67</w:t>
            </w:r>
          </w:p>
        </w:tc>
        <w:tc>
          <w:tcPr>
            <w:shd w:val="clear" w:color="auto" w:fill="auto"/>
          </w:tcPr>
          <w:p w:rsidR="008C5CFA" w:rsidRPr="001A1933" w:rsidP="00300A01">
            <w:pPr>
              <w:spacing w:before="0" w:after="0"/>
              <w:jc w:val="right"/>
              <w:rPr>
                <w:b/>
                <w:sz w:val="14"/>
                <w:szCs w:val="14"/>
                <w:lang w:val="fr-BE"/>
              </w:rPr>
            </w:pPr>
            <w:r>
              <w:rPr>
                <w:b/>
                <w:noProof/>
                <w:sz w:val="14"/>
                <w:szCs w:val="14"/>
                <w:lang w:val="fr-BE"/>
              </w:rPr>
              <w:t>6,08%</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6.386.826,94</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6.386.826,94</w:t>
            </w:r>
          </w:p>
        </w:tc>
        <w:tc>
          <w:tcPr>
            <w:shd w:val="clear" w:color="auto" w:fill="auto"/>
          </w:tcPr>
          <w:p w:rsidR="008C5CFA" w:rsidRPr="001A1933" w:rsidP="00300A01">
            <w:pPr>
              <w:spacing w:before="0" w:after="0"/>
              <w:jc w:val="right"/>
              <w:rPr>
                <w:b/>
                <w:sz w:val="14"/>
                <w:szCs w:val="14"/>
                <w:lang w:val="fr-BE"/>
              </w:rPr>
            </w:pPr>
            <w:r>
              <w:rPr>
                <w:b/>
                <w:noProof/>
                <w:sz w:val="14"/>
                <w:szCs w:val="14"/>
                <w:lang w:val="fr-BE"/>
              </w:rPr>
              <w:t>1,88%</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202</w:t>
            </w:r>
          </w:p>
        </w:tc>
      </w:tr>
      <w:tr w:rsidTr="0047688D">
        <w:tblPrEx>
          <w:tblW w:w="5000" w:type="pct"/>
          <w:tblInd w:w="108" w:type="dxa"/>
          <w:tblLook w:val="04A0"/>
        </w:tblPrEx>
        <w:tc>
          <w:tcPr>
            <w:shd w:val="clear" w:color="auto" w:fill="auto"/>
          </w:tcPr>
          <w:p w:rsidR="008C5CFA" w:rsidRPr="001A1933" w:rsidP="00300A01">
            <w:pPr>
              <w:spacing w:before="0" w:after="0"/>
              <w:rPr>
                <w:b/>
                <w:sz w:val="14"/>
                <w:szCs w:val="14"/>
                <w:lang w:val="fr-BE"/>
              </w:rPr>
            </w:pPr>
            <w:r>
              <w:rPr>
                <w:b/>
                <w:noProof/>
                <w:sz w:val="14"/>
                <w:szCs w:val="14"/>
                <w:lang w:val="fr-BE"/>
              </w:rPr>
              <w:t>Totale generale</w:t>
            </w:r>
          </w:p>
        </w:tc>
        <w:tc>
          <w:tcPr>
            <w:shd w:val="clear" w:color="auto" w:fill="auto"/>
          </w:tcPr>
          <w:p w:rsidR="008C5CFA" w:rsidRPr="001A1933" w:rsidP="00300A01">
            <w:pPr>
              <w:spacing w:before="0" w:after="0"/>
              <w:rPr>
                <w:b/>
                <w:sz w:val="14"/>
                <w:szCs w:val="14"/>
                <w:lang w:val="fr-BE"/>
              </w:rPr>
            </w:pPr>
          </w:p>
        </w:tc>
        <w:tc>
          <w:tcPr>
            <w:shd w:val="clear" w:color="auto" w:fill="auto"/>
          </w:tcPr>
          <w:p w:rsidR="008C5CFA" w:rsidRPr="001A1933" w:rsidP="00300A01">
            <w:pPr>
              <w:spacing w:before="0" w:after="0"/>
              <w:rPr>
                <w:b/>
                <w:sz w:val="14"/>
                <w:szCs w:val="14"/>
                <w:lang w:val="fr-BE"/>
              </w:rPr>
            </w:pPr>
          </w:p>
        </w:tc>
        <w:tc>
          <w:tcPr>
            <w:shd w:val="clear" w:color="auto" w:fill="auto"/>
          </w:tcPr>
          <w:p w:rsidR="008C5CFA" w:rsidRPr="001A1933" w:rsidP="00300A01">
            <w:pPr>
              <w:spacing w:before="0" w:after="0"/>
              <w:rPr>
                <w:b/>
                <w:sz w:val="14"/>
                <w:szCs w:val="14"/>
                <w:lang w:val="fr-BE"/>
              </w:rPr>
            </w:pPr>
          </w:p>
        </w:tc>
        <w:tc>
          <w:tcPr>
            <w:shd w:val="clear" w:color="auto" w:fill="auto"/>
          </w:tcPr>
          <w:p w:rsidR="008C5CFA" w:rsidRPr="001A1933" w:rsidP="00300A01">
            <w:pPr>
              <w:spacing w:before="0" w:after="0"/>
              <w:jc w:val="right"/>
              <w:rPr>
                <w:b/>
                <w:sz w:val="14"/>
                <w:szCs w:val="14"/>
                <w:lang w:val="fr-BE"/>
              </w:rPr>
            </w:pPr>
            <w:r w:rsidRPr="001A1933">
              <w:rPr>
                <w:b/>
                <w:noProof/>
                <w:sz w:val="14"/>
                <w:szCs w:val="14"/>
              </w:rPr>
              <w:t>2.378.956.841,00</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75,00</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1.102.246.138,18</w:t>
            </w:r>
          </w:p>
        </w:tc>
        <w:tc>
          <w:tcPr>
            <w:shd w:val="clear" w:color="auto" w:fill="auto"/>
          </w:tcPr>
          <w:p w:rsidR="008C5CFA" w:rsidRPr="001A1933" w:rsidP="00300A01">
            <w:pPr>
              <w:spacing w:before="0" w:after="0"/>
              <w:jc w:val="right"/>
              <w:rPr>
                <w:b/>
                <w:sz w:val="14"/>
                <w:szCs w:val="14"/>
                <w:lang w:val="fr-BE"/>
              </w:rPr>
            </w:pPr>
            <w:r>
              <w:rPr>
                <w:b/>
                <w:noProof/>
                <w:sz w:val="14"/>
                <w:szCs w:val="14"/>
                <w:lang w:val="fr-BE"/>
              </w:rPr>
              <w:t>46,33%</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138.494.563,88</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138.494.563,88</w:t>
            </w:r>
          </w:p>
        </w:tc>
        <w:tc>
          <w:tcPr>
            <w:shd w:val="clear" w:color="auto" w:fill="auto"/>
          </w:tcPr>
          <w:p w:rsidR="008C5CFA" w:rsidRPr="001A1933" w:rsidP="00300A01">
            <w:pPr>
              <w:spacing w:before="0" w:after="0"/>
              <w:jc w:val="right"/>
              <w:rPr>
                <w:b/>
                <w:sz w:val="14"/>
                <w:szCs w:val="14"/>
                <w:lang w:val="fr-BE"/>
              </w:rPr>
            </w:pPr>
            <w:r>
              <w:rPr>
                <w:b/>
                <w:noProof/>
                <w:sz w:val="14"/>
                <w:szCs w:val="14"/>
                <w:lang w:val="fr-BE"/>
              </w:rPr>
              <w:t>5,82%</w:t>
            </w:r>
          </w:p>
        </w:tc>
        <w:tc>
          <w:tcPr>
            <w:shd w:val="clear" w:color="auto" w:fill="auto"/>
          </w:tcPr>
          <w:p w:rsidR="008C5CFA" w:rsidRPr="001A1933" w:rsidP="00300A01">
            <w:pPr>
              <w:spacing w:before="0" w:after="0"/>
              <w:jc w:val="right"/>
              <w:rPr>
                <w:b/>
                <w:sz w:val="14"/>
                <w:szCs w:val="14"/>
                <w:lang w:val="fr-BE"/>
              </w:rPr>
            </w:pPr>
            <w:r w:rsidRPr="001A1933">
              <w:rPr>
                <w:b/>
                <w:noProof/>
                <w:sz w:val="14"/>
                <w:szCs w:val="14"/>
                <w:lang w:val="fr-BE"/>
              </w:rPr>
              <w:t>1.342</w:t>
            </w:r>
          </w:p>
        </w:tc>
      </w:tr>
    </w:tbl>
    <w:p w:rsidR="008C5CFA" w:rsidP="00300A01">
      <w:pPr>
        <w:spacing w:before="0" w:after="0"/>
        <w:rPr>
          <w:lang w:val="fr-BE"/>
        </w:rPr>
      </w:pPr>
    </w:p>
    <w:p w:rsidR="008C5CFA" w:rsidRPr="008E457C" w:rsidP="00300A01">
      <w:pPr>
        <w:pStyle w:val="Heading2"/>
        <w:numPr>
          <w:ilvl w:val="0"/>
          <w:numId w:val="0"/>
        </w:numPr>
        <w:spacing w:before="0" w:after="0"/>
        <w:rPr>
          <w:lang w:val="fr-BE"/>
        </w:rPr>
      </w:pPr>
      <w:r>
        <w:rPr>
          <w:lang w:val="fr-BE"/>
        </w:rPr>
        <w:br w:type="page"/>
      </w:r>
      <w:bookmarkStart w:id="211" w:name="_Toc256000113"/>
      <w:bookmarkStart w:id="212" w:name="_Toc256000219"/>
      <w:bookmarkStart w:id="213" w:name="_Toc256000311"/>
      <w:r w:rsidRPr="008E457C">
        <w:rPr>
          <w:noProof/>
          <w:lang w:val="fr-BE"/>
        </w:rPr>
        <w:t>Tabella 7: Ripartizione dei dati finanziari cumulativi per categoria di intervento per il FESR, il FSE e il Fondo di coesione (articolo 112, paragrafi 1 e 2, del regolamento (UE) n. 1303/2013 e articolo 5 del regolamento (UE) n. 1304/2013)</w:t>
      </w:r>
      <w:bookmarkEnd w:id="213"/>
      <w:bookmarkEnd w:id="212"/>
      <w:bookmarkEnd w:id="211"/>
    </w:p>
    <w:p w:rsidR="008C5CFA" w:rsidP="00300A01">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1"/>
        <w:gridCol w:w="461"/>
        <w:gridCol w:w="640"/>
        <w:gridCol w:w="661"/>
        <w:gridCol w:w="867"/>
        <w:gridCol w:w="771"/>
        <w:gridCol w:w="1085"/>
        <w:gridCol w:w="994"/>
        <w:gridCol w:w="687"/>
        <w:gridCol w:w="734"/>
        <w:gridCol w:w="786"/>
        <w:gridCol w:w="1836"/>
        <w:gridCol w:w="1919"/>
        <w:gridCol w:w="1998"/>
        <w:gridCol w:w="94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8C5CFA" w:rsidRPr="001C6064" w:rsidP="00300A01">
            <w:pPr>
              <w:pStyle w:val="Text1"/>
              <w:spacing w:before="0" w:after="0"/>
              <w:ind w:left="0"/>
              <w:rPr>
                <w:b/>
                <w:sz w:val="12"/>
                <w:szCs w:val="12"/>
              </w:rPr>
            </w:pPr>
            <w:r w:rsidRPr="001C6064">
              <w:rPr>
                <w:b/>
                <w:noProof/>
                <w:sz w:val="12"/>
                <w:szCs w:val="12"/>
              </w:rPr>
              <w:t>Asse prioritario</w:t>
            </w:r>
          </w:p>
        </w:tc>
        <w:tc>
          <w:tcPr>
            <w:gridSpan w:val="2"/>
            <w:shd w:val="clear" w:color="auto" w:fill="auto"/>
          </w:tcPr>
          <w:p w:rsidR="008C5CFA" w:rsidRPr="001C6064" w:rsidP="00300A01">
            <w:pPr>
              <w:pStyle w:val="Text1"/>
              <w:spacing w:before="0" w:after="0"/>
              <w:ind w:left="0"/>
              <w:jc w:val="center"/>
              <w:rPr>
                <w:b/>
                <w:sz w:val="12"/>
                <w:szCs w:val="12"/>
              </w:rPr>
            </w:pPr>
            <w:r>
              <w:rPr>
                <w:b/>
                <w:noProof/>
                <w:sz w:val="12"/>
                <w:szCs w:val="12"/>
              </w:rPr>
              <w:t>Caratteristiche della spesa</w:t>
            </w:r>
          </w:p>
        </w:tc>
        <w:tc>
          <w:tcPr>
            <w:gridSpan w:val="8"/>
            <w:shd w:val="clear" w:color="auto" w:fill="auto"/>
          </w:tcPr>
          <w:p w:rsidR="008C5CFA" w:rsidRPr="001C6064" w:rsidP="00300A01">
            <w:pPr>
              <w:pStyle w:val="Text1"/>
              <w:spacing w:before="0" w:after="0"/>
              <w:ind w:left="0"/>
              <w:jc w:val="center"/>
              <w:rPr>
                <w:b/>
                <w:sz w:val="12"/>
                <w:szCs w:val="12"/>
              </w:rPr>
            </w:pPr>
            <w:r w:rsidRPr="001C6064">
              <w:rPr>
                <w:b/>
                <w:noProof/>
                <w:sz w:val="12"/>
                <w:szCs w:val="12"/>
              </w:rPr>
              <w:t>Classificazione delle dimensioni di intervento</w:t>
            </w:r>
          </w:p>
        </w:tc>
        <w:tc>
          <w:tcPr>
            <w:gridSpan w:val="4"/>
            <w:shd w:val="clear" w:color="auto" w:fill="auto"/>
          </w:tcPr>
          <w:p w:rsidR="008C5CFA" w:rsidRPr="001C6064" w:rsidP="00300A01">
            <w:pPr>
              <w:pStyle w:val="Text1"/>
              <w:spacing w:before="0" w:after="0"/>
              <w:ind w:left="0"/>
              <w:jc w:val="center"/>
              <w:rPr>
                <w:b/>
                <w:sz w:val="12"/>
                <w:szCs w:val="12"/>
              </w:rPr>
            </w:pPr>
            <w:r w:rsidRPr="001C6064">
              <w:rPr>
                <w:b/>
                <w:noProof/>
                <w:sz w:val="12"/>
                <w:szCs w:val="12"/>
              </w:rPr>
              <w:t>Dati finanziari</w:t>
            </w:r>
          </w:p>
        </w:tc>
      </w:tr>
      <w:tr w:rsidTr="0047688D">
        <w:tblPrEx>
          <w:tblW w:w="5000" w:type="pct"/>
          <w:tblInd w:w="108" w:type="dxa"/>
          <w:tblCellMar>
            <w:left w:w="57" w:type="dxa"/>
            <w:right w:w="57" w:type="dxa"/>
          </w:tblCellMar>
          <w:tblLook w:val="04A0"/>
        </w:tblPrEx>
        <w:trPr>
          <w:tblHeader/>
        </w:trPr>
        <w:tc>
          <w:tcPr>
            <w:shd w:val="clear" w:color="auto" w:fill="auto"/>
          </w:tcPr>
          <w:p w:rsidR="008C5CFA" w:rsidRPr="001C6064" w:rsidP="00300A01">
            <w:pPr>
              <w:pStyle w:val="Text1"/>
              <w:spacing w:before="0" w:after="0"/>
              <w:ind w:left="0"/>
              <w:jc w:val="center"/>
              <w:rPr>
                <w:b/>
                <w:sz w:val="12"/>
                <w:szCs w:val="12"/>
              </w:rPr>
            </w:pPr>
          </w:p>
        </w:tc>
        <w:tc>
          <w:tcPr>
            <w:shd w:val="clear" w:color="auto" w:fill="auto"/>
          </w:tcPr>
          <w:p w:rsidR="008C5CFA" w:rsidRPr="001C6064" w:rsidP="00300A01">
            <w:pPr>
              <w:pStyle w:val="Text1"/>
              <w:spacing w:before="0" w:after="0"/>
              <w:ind w:left="0"/>
              <w:jc w:val="center"/>
              <w:rPr>
                <w:b/>
                <w:sz w:val="12"/>
                <w:szCs w:val="12"/>
              </w:rPr>
            </w:pPr>
            <w:r w:rsidRPr="001C6064">
              <w:rPr>
                <w:b/>
                <w:noProof/>
                <w:sz w:val="12"/>
                <w:szCs w:val="12"/>
              </w:rPr>
              <w:t>Fondo</w:t>
            </w:r>
          </w:p>
        </w:tc>
        <w:tc>
          <w:tcPr>
            <w:shd w:val="clear" w:color="auto" w:fill="auto"/>
          </w:tcPr>
          <w:p w:rsidR="008C5CFA" w:rsidRPr="001C6064" w:rsidP="00300A01">
            <w:pPr>
              <w:pStyle w:val="Text1"/>
              <w:spacing w:before="0" w:after="0"/>
              <w:ind w:left="0"/>
              <w:jc w:val="center"/>
              <w:rPr>
                <w:b/>
                <w:sz w:val="12"/>
                <w:szCs w:val="12"/>
              </w:rPr>
            </w:pPr>
            <w:r w:rsidRPr="001C6064">
              <w:rPr>
                <w:b/>
                <w:noProof/>
                <w:sz w:val="12"/>
                <w:szCs w:val="12"/>
              </w:rPr>
              <w:t>Categoria di regioni</w:t>
            </w:r>
          </w:p>
        </w:tc>
        <w:tc>
          <w:tcPr>
            <w:shd w:val="clear" w:color="auto" w:fill="auto"/>
          </w:tcPr>
          <w:p w:rsidR="008C5CFA" w:rsidRPr="001C6064" w:rsidP="00300A01">
            <w:pPr>
              <w:pStyle w:val="Text1"/>
              <w:spacing w:before="0" w:after="0"/>
              <w:ind w:left="0"/>
              <w:jc w:val="center"/>
              <w:rPr>
                <w:b/>
                <w:sz w:val="12"/>
                <w:szCs w:val="12"/>
              </w:rPr>
            </w:pPr>
            <w:r>
              <w:rPr>
                <w:b/>
                <w:noProof/>
                <w:sz w:val="12"/>
                <w:szCs w:val="12"/>
              </w:rPr>
              <w:t>Campo di intervento</w:t>
            </w:r>
          </w:p>
        </w:tc>
        <w:tc>
          <w:tcPr>
            <w:shd w:val="clear" w:color="auto" w:fill="auto"/>
          </w:tcPr>
          <w:p w:rsidR="008C5CFA" w:rsidRPr="003F04E4" w:rsidP="00300A01">
            <w:pPr>
              <w:pStyle w:val="Text1"/>
              <w:spacing w:before="0" w:after="0"/>
              <w:ind w:left="0"/>
              <w:jc w:val="center"/>
              <w:rPr>
                <w:b/>
                <w:sz w:val="12"/>
                <w:szCs w:val="12"/>
                <w:lang w:val="nb-NO"/>
              </w:rPr>
            </w:pPr>
            <w:r w:rsidRPr="003F04E4">
              <w:rPr>
                <w:b/>
                <w:noProof/>
                <w:sz w:val="12"/>
                <w:szCs w:val="12"/>
                <w:lang w:val="nb-NO"/>
              </w:rPr>
              <w:t>Forme di finanziamento</w:t>
            </w:r>
          </w:p>
        </w:tc>
        <w:tc>
          <w:tcPr>
            <w:shd w:val="clear" w:color="auto" w:fill="auto"/>
          </w:tcPr>
          <w:p w:rsidR="008C5CFA" w:rsidRPr="001C6064" w:rsidP="00300A01">
            <w:pPr>
              <w:pStyle w:val="Text1"/>
              <w:spacing w:before="0" w:after="0"/>
              <w:ind w:left="0"/>
              <w:jc w:val="center"/>
              <w:rPr>
                <w:b/>
                <w:sz w:val="12"/>
                <w:szCs w:val="12"/>
              </w:rPr>
            </w:pPr>
            <w:r>
              <w:rPr>
                <w:b/>
                <w:sz w:val="12"/>
                <w:szCs w:val="12"/>
              </w:rPr>
              <w:t>D</w:t>
            </w:r>
            <w:r>
              <w:rPr>
                <w:b/>
                <w:sz w:val="12"/>
                <w:szCs w:val="12"/>
              </w:rPr>
              <w:t>i</w:t>
            </w:r>
            <w:r>
              <w:rPr>
                <w:b/>
                <w:sz w:val="12"/>
                <w:szCs w:val="12"/>
              </w:rPr>
              <w:t>m</w:t>
            </w:r>
            <w:r>
              <w:rPr>
                <w:b/>
                <w:sz w:val="12"/>
                <w:szCs w:val="12"/>
              </w:rPr>
              <w:t>e</w:t>
            </w:r>
            <w:r>
              <w:rPr>
                <w:b/>
                <w:sz w:val="12"/>
                <w:szCs w:val="12"/>
              </w:rPr>
              <w:t>n</w:t>
            </w:r>
            <w:r>
              <w:rPr>
                <w:b/>
                <w:sz w:val="12"/>
                <w:szCs w:val="12"/>
              </w:rPr>
              <w:t>s</w:t>
            </w:r>
            <w:r>
              <w:rPr>
                <w:b/>
                <w:sz w:val="12"/>
                <w:szCs w:val="12"/>
              </w:rPr>
              <w:t>i</w:t>
            </w:r>
            <w:r>
              <w:rPr>
                <w:b/>
                <w:sz w:val="12"/>
                <w:szCs w:val="12"/>
              </w:rPr>
              <w:t>o</w:t>
            </w:r>
            <w:r>
              <w:rPr>
                <w:b/>
                <w:sz w:val="12"/>
                <w:szCs w:val="12"/>
              </w:rPr>
              <w:t>n</w:t>
            </w:r>
            <w:r>
              <w:rPr>
                <w:b/>
                <w:sz w:val="12"/>
                <w:szCs w:val="12"/>
              </w:rPr>
              <w:t>e</w:t>
            </w:r>
            <w:r>
              <w:rPr>
                <w:b/>
                <w:sz w:val="12"/>
                <w:szCs w:val="12"/>
              </w:rPr>
              <w:t xml:space="preserve"> </w:t>
            </w:r>
            <w:r>
              <w:t>"</w:t>
            </w:r>
            <w:r>
              <w:rPr>
                <w:b/>
                <w:sz w:val="12"/>
                <w:szCs w:val="12"/>
              </w:rPr>
              <w:t>T</w:t>
            </w:r>
            <w:r>
              <w:rPr>
                <w:b/>
                <w:sz w:val="12"/>
                <w:szCs w:val="12"/>
              </w:rPr>
              <w:t>e</w:t>
            </w:r>
            <w:r>
              <w:rPr>
                <w:b/>
                <w:sz w:val="12"/>
                <w:szCs w:val="12"/>
              </w:rPr>
              <w:t>r</w:t>
            </w:r>
            <w:r>
              <w:rPr>
                <w:b/>
                <w:sz w:val="12"/>
                <w:szCs w:val="12"/>
              </w:rPr>
              <w:t>r</w:t>
            </w:r>
            <w:r>
              <w:rPr>
                <w:b/>
                <w:sz w:val="12"/>
                <w:szCs w:val="12"/>
              </w:rPr>
              <w:t>i</w:t>
            </w:r>
            <w:r>
              <w:rPr>
                <w:b/>
                <w:sz w:val="12"/>
                <w:szCs w:val="12"/>
              </w:rPr>
              <w:t>t</w:t>
            </w:r>
            <w:r>
              <w:rPr>
                <w:b/>
                <w:sz w:val="12"/>
                <w:szCs w:val="12"/>
              </w:rPr>
              <w:t>o</w:t>
            </w:r>
            <w:r>
              <w:rPr>
                <w:b/>
                <w:sz w:val="12"/>
                <w:szCs w:val="12"/>
              </w:rPr>
              <w:t>r</w:t>
            </w:r>
            <w:r>
              <w:rPr>
                <w:b/>
                <w:sz w:val="12"/>
                <w:szCs w:val="12"/>
              </w:rPr>
              <w:t>i</w:t>
            </w:r>
            <w:r>
              <w:rPr>
                <w:b/>
                <w:sz w:val="12"/>
                <w:szCs w:val="12"/>
              </w:rPr>
              <w:t>o</w:t>
            </w:r>
            <w:r>
              <w:t>"</w:t>
            </w:r>
          </w:p>
        </w:tc>
        <w:tc>
          <w:tcPr>
            <w:shd w:val="clear" w:color="auto" w:fill="auto"/>
          </w:tcPr>
          <w:p w:rsidR="008C5CFA" w:rsidRPr="001C6064" w:rsidP="00300A01">
            <w:pPr>
              <w:pStyle w:val="Text1"/>
              <w:spacing w:before="0" w:after="0"/>
              <w:ind w:left="0"/>
              <w:jc w:val="center"/>
              <w:rPr>
                <w:b/>
                <w:sz w:val="12"/>
                <w:szCs w:val="12"/>
              </w:rPr>
            </w:pPr>
            <w:r>
              <w:rPr>
                <w:b/>
                <w:noProof/>
                <w:sz w:val="12"/>
                <w:szCs w:val="12"/>
              </w:rPr>
              <w:t>Meccanismo di erogazione territoriale</w:t>
            </w:r>
          </w:p>
        </w:tc>
        <w:tc>
          <w:tcPr>
            <w:shd w:val="clear" w:color="auto" w:fill="auto"/>
          </w:tcPr>
          <w:p w:rsidR="008C5CFA" w:rsidRPr="001C6064" w:rsidP="00300A01">
            <w:pPr>
              <w:pStyle w:val="Text1"/>
              <w:spacing w:before="0" w:after="0"/>
              <w:ind w:left="0"/>
              <w:jc w:val="center"/>
              <w:rPr>
                <w:b/>
                <w:sz w:val="12"/>
                <w:szCs w:val="12"/>
              </w:rPr>
            </w:pPr>
            <w:r>
              <w:rPr>
                <w:b/>
                <w:sz w:val="12"/>
                <w:szCs w:val="12"/>
              </w:rPr>
              <w:t>D</w:t>
            </w:r>
            <w:r>
              <w:rPr>
                <w:b/>
                <w:sz w:val="12"/>
                <w:szCs w:val="12"/>
              </w:rPr>
              <w:t>i</w:t>
            </w:r>
            <w:r>
              <w:rPr>
                <w:b/>
                <w:sz w:val="12"/>
                <w:szCs w:val="12"/>
              </w:rPr>
              <w:t>m</w:t>
            </w:r>
            <w:r>
              <w:rPr>
                <w:b/>
                <w:sz w:val="12"/>
                <w:szCs w:val="12"/>
              </w:rPr>
              <w:t>e</w:t>
            </w:r>
            <w:r>
              <w:rPr>
                <w:b/>
                <w:sz w:val="12"/>
                <w:szCs w:val="12"/>
              </w:rPr>
              <w:t>n</w:t>
            </w:r>
            <w:r>
              <w:rPr>
                <w:b/>
                <w:sz w:val="12"/>
                <w:szCs w:val="12"/>
              </w:rPr>
              <w:t>s</w:t>
            </w:r>
            <w:r>
              <w:rPr>
                <w:b/>
                <w:sz w:val="12"/>
                <w:szCs w:val="12"/>
              </w:rPr>
              <w:t>i</w:t>
            </w:r>
            <w:r>
              <w:rPr>
                <w:b/>
                <w:sz w:val="12"/>
                <w:szCs w:val="12"/>
              </w:rPr>
              <w:t>o</w:t>
            </w:r>
            <w:r>
              <w:rPr>
                <w:b/>
                <w:sz w:val="12"/>
                <w:szCs w:val="12"/>
              </w:rPr>
              <w:t>n</w:t>
            </w:r>
            <w:r>
              <w:rPr>
                <w:b/>
                <w:sz w:val="12"/>
                <w:szCs w:val="12"/>
              </w:rPr>
              <w:t>e</w:t>
            </w:r>
            <w:r>
              <w:rPr>
                <w:b/>
                <w:sz w:val="12"/>
                <w:szCs w:val="12"/>
              </w:rPr>
              <w:t xml:space="preserve"> </w:t>
            </w:r>
            <w:r>
              <w:t>"</w:t>
            </w:r>
            <w:r>
              <w:rPr>
                <w:b/>
                <w:sz w:val="12"/>
                <w:szCs w:val="12"/>
              </w:rPr>
              <w:t>O</w:t>
            </w:r>
            <w:r>
              <w:rPr>
                <w:b/>
                <w:sz w:val="12"/>
                <w:szCs w:val="12"/>
              </w:rPr>
              <w:t>b</w:t>
            </w:r>
            <w:r>
              <w:rPr>
                <w:b/>
                <w:sz w:val="12"/>
                <w:szCs w:val="12"/>
              </w:rPr>
              <w:t>i</w:t>
            </w:r>
            <w:r>
              <w:rPr>
                <w:b/>
                <w:sz w:val="12"/>
                <w:szCs w:val="12"/>
              </w:rPr>
              <w:t>e</w:t>
            </w:r>
            <w:r>
              <w:rPr>
                <w:b/>
                <w:sz w:val="12"/>
                <w:szCs w:val="12"/>
              </w:rPr>
              <w:t>t</w:t>
            </w:r>
            <w:r>
              <w:rPr>
                <w:b/>
                <w:sz w:val="12"/>
                <w:szCs w:val="12"/>
              </w:rPr>
              <w:t>t</w:t>
            </w:r>
            <w:r>
              <w:rPr>
                <w:b/>
                <w:sz w:val="12"/>
                <w:szCs w:val="12"/>
              </w:rPr>
              <w:t>i</w:t>
            </w:r>
            <w:r>
              <w:rPr>
                <w:b/>
                <w:sz w:val="12"/>
                <w:szCs w:val="12"/>
              </w:rPr>
              <w:t>v</w:t>
            </w:r>
            <w:r>
              <w:rPr>
                <w:b/>
                <w:sz w:val="12"/>
                <w:szCs w:val="12"/>
              </w:rPr>
              <w:t>o</w:t>
            </w:r>
            <w:r>
              <w:rPr>
                <w:b/>
                <w:sz w:val="12"/>
                <w:szCs w:val="12"/>
              </w:rPr>
              <w:t xml:space="preserve"> </w:t>
            </w:r>
            <w:r>
              <w:rPr>
                <w:b/>
                <w:sz w:val="12"/>
                <w:szCs w:val="12"/>
              </w:rPr>
              <w:t>t</w:t>
            </w:r>
            <w:r>
              <w:rPr>
                <w:b/>
                <w:sz w:val="12"/>
                <w:szCs w:val="12"/>
              </w:rPr>
              <w:t>e</w:t>
            </w:r>
            <w:r>
              <w:rPr>
                <w:b/>
                <w:sz w:val="12"/>
                <w:szCs w:val="12"/>
              </w:rPr>
              <w:t>m</w:t>
            </w:r>
            <w:r>
              <w:rPr>
                <w:b/>
                <w:sz w:val="12"/>
                <w:szCs w:val="12"/>
              </w:rPr>
              <w:t>a</w:t>
            </w:r>
            <w:r>
              <w:rPr>
                <w:b/>
                <w:sz w:val="12"/>
                <w:szCs w:val="12"/>
              </w:rPr>
              <w:t>t</w:t>
            </w:r>
            <w:r>
              <w:rPr>
                <w:b/>
                <w:sz w:val="12"/>
                <w:szCs w:val="12"/>
              </w:rPr>
              <w:t>i</w:t>
            </w:r>
            <w:r>
              <w:rPr>
                <w:b/>
                <w:sz w:val="12"/>
                <w:szCs w:val="12"/>
              </w:rPr>
              <w:t>c</w:t>
            </w:r>
            <w:r>
              <w:rPr>
                <w:b/>
                <w:sz w:val="12"/>
                <w:szCs w:val="12"/>
              </w:rPr>
              <w:t>o</w:t>
            </w:r>
            <w:r>
              <w:t>"</w:t>
            </w:r>
          </w:p>
        </w:tc>
        <w:tc>
          <w:tcPr>
            <w:shd w:val="clear" w:color="auto" w:fill="auto"/>
          </w:tcPr>
          <w:p w:rsidR="008C5CFA" w:rsidRPr="001C6064" w:rsidP="00300A01">
            <w:pPr>
              <w:pStyle w:val="Text1"/>
              <w:spacing w:before="0" w:after="0"/>
              <w:ind w:left="0"/>
              <w:jc w:val="center"/>
              <w:rPr>
                <w:b/>
                <w:sz w:val="12"/>
                <w:szCs w:val="12"/>
              </w:rPr>
            </w:pPr>
            <w:r>
              <w:rPr>
                <w:b/>
                <w:noProof/>
                <w:sz w:val="12"/>
                <w:szCs w:val="12"/>
              </w:rPr>
              <w:t>Tema secondario FSE</w:t>
            </w:r>
          </w:p>
        </w:tc>
        <w:tc>
          <w:tcPr>
            <w:shd w:val="clear" w:color="auto" w:fill="auto"/>
          </w:tcPr>
          <w:p w:rsidR="008C5CFA" w:rsidRPr="001C6064" w:rsidP="00300A01">
            <w:pPr>
              <w:pStyle w:val="Text1"/>
              <w:spacing w:before="0" w:after="0"/>
              <w:ind w:left="0"/>
              <w:jc w:val="center"/>
              <w:rPr>
                <w:b/>
                <w:sz w:val="12"/>
                <w:szCs w:val="12"/>
              </w:rPr>
            </w:pPr>
            <w:r>
              <w:rPr>
                <w:b/>
                <w:noProof/>
                <w:sz w:val="12"/>
                <w:szCs w:val="12"/>
              </w:rPr>
              <w:t>Dimensione economica</w:t>
            </w:r>
          </w:p>
        </w:tc>
        <w:tc>
          <w:tcPr>
            <w:shd w:val="clear" w:color="auto" w:fill="auto"/>
          </w:tcPr>
          <w:p w:rsidR="008C5CFA" w:rsidRPr="001C6064" w:rsidP="00300A01">
            <w:pPr>
              <w:pStyle w:val="Text1"/>
              <w:spacing w:before="0" w:after="0"/>
              <w:ind w:left="0"/>
              <w:jc w:val="center"/>
              <w:rPr>
                <w:b/>
                <w:sz w:val="12"/>
                <w:szCs w:val="12"/>
              </w:rPr>
            </w:pPr>
            <w:r>
              <w:rPr>
                <w:b/>
                <w:sz w:val="12"/>
                <w:szCs w:val="12"/>
              </w:rPr>
              <w:t>D</w:t>
            </w:r>
            <w:r>
              <w:rPr>
                <w:b/>
                <w:sz w:val="12"/>
                <w:szCs w:val="12"/>
              </w:rPr>
              <w:t>i</w:t>
            </w:r>
            <w:r>
              <w:rPr>
                <w:b/>
                <w:sz w:val="12"/>
                <w:szCs w:val="12"/>
              </w:rPr>
              <w:t>m</w:t>
            </w:r>
            <w:r>
              <w:rPr>
                <w:b/>
                <w:sz w:val="12"/>
                <w:szCs w:val="12"/>
              </w:rPr>
              <w:t>e</w:t>
            </w:r>
            <w:r>
              <w:rPr>
                <w:b/>
                <w:sz w:val="12"/>
                <w:szCs w:val="12"/>
              </w:rPr>
              <w:t>n</w:t>
            </w:r>
            <w:r>
              <w:rPr>
                <w:b/>
                <w:sz w:val="12"/>
                <w:szCs w:val="12"/>
              </w:rPr>
              <w:t>s</w:t>
            </w:r>
            <w:r>
              <w:rPr>
                <w:b/>
                <w:sz w:val="12"/>
                <w:szCs w:val="12"/>
              </w:rPr>
              <w:t>i</w:t>
            </w:r>
            <w:r>
              <w:rPr>
                <w:b/>
                <w:sz w:val="12"/>
                <w:szCs w:val="12"/>
              </w:rPr>
              <w:t>o</w:t>
            </w:r>
            <w:r>
              <w:rPr>
                <w:b/>
                <w:sz w:val="12"/>
                <w:szCs w:val="12"/>
              </w:rPr>
              <w:t>n</w:t>
            </w:r>
            <w:r>
              <w:rPr>
                <w:b/>
                <w:sz w:val="12"/>
                <w:szCs w:val="12"/>
              </w:rPr>
              <w:t>e</w:t>
            </w:r>
            <w:r>
              <w:rPr>
                <w:b/>
                <w:sz w:val="12"/>
                <w:szCs w:val="12"/>
              </w:rPr>
              <w:t xml:space="preserve"> </w:t>
            </w:r>
            <w:r>
              <w:t>"</w:t>
            </w:r>
            <w:r>
              <w:rPr>
                <w:b/>
                <w:sz w:val="12"/>
                <w:szCs w:val="12"/>
              </w:rPr>
              <w:t>U</w:t>
            </w:r>
            <w:r>
              <w:rPr>
                <w:b/>
                <w:sz w:val="12"/>
                <w:szCs w:val="12"/>
              </w:rPr>
              <w:t>b</w:t>
            </w:r>
            <w:r>
              <w:rPr>
                <w:b/>
                <w:sz w:val="12"/>
                <w:szCs w:val="12"/>
              </w:rPr>
              <w:t>i</w:t>
            </w:r>
            <w:r>
              <w:rPr>
                <w:b/>
                <w:sz w:val="12"/>
                <w:szCs w:val="12"/>
              </w:rPr>
              <w:t>c</w:t>
            </w:r>
            <w:r>
              <w:rPr>
                <w:b/>
                <w:sz w:val="12"/>
                <w:szCs w:val="12"/>
              </w:rPr>
              <w:t>a</w:t>
            </w:r>
            <w:r>
              <w:rPr>
                <w:b/>
                <w:sz w:val="12"/>
                <w:szCs w:val="12"/>
              </w:rPr>
              <w:t>z</w:t>
            </w:r>
            <w:r>
              <w:rPr>
                <w:b/>
                <w:sz w:val="12"/>
                <w:szCs w:val="12"/>
              </w:rPr>
              <w:t>i</w:t>
            </w:r>
            <w:r>
              <w:rPr>
                <w:b/>
                <w:sz w:val="12"/>
                <w:szCs w:val="12"/>
              </w:rPr>
              <w:t>o</w:t>
            </w:r>
            <w:r>
              <w:rPr>
                <w:b/>
                <w:sz w:val="12"/>
                <w:szCs w:val="12"/>
              </w:rPr>
              <w:t>n</w:t>
            </w:r>
            <w:r>
              <w:rPr>
                <w:b/>
                <w:sz w:val="12"/>
                <w:szCs w:val="12"/>
              </w:rPr>
              <w:t>e</w:t>
            </w:r>
            <w:r>
              <w:t>"</w:t>
            </w:r>
          </w:p>
        </w:tc>
        <w:tc>
          <w:tcPr>
            <w:shd w:val="clear" w:color="auto" w:fill="auto"/>
          </w:tcPr>
          <w:p w:rsidR="008C5CFA" w:rsidRPr="001C6064" w:rsidP="00300A01">
            <w:pPr>
              <w:pStyle w:val="Text1"/>
              <w:spacing w:before="0" w:after="0"/>
              <w:ind w:left="0"/>
              <w:jc w:val="center"/>
              <w:rPr>
                <w:b/>
                <w:sz w:val="12"/>
                <w:szCs w:val="12"/>
              </w:rPr>
            </w:pPr>
            <w:r>
              <w:rPr>
                <w:b/>
                <w:noProof/>
                <w:sz w:val="12"/>
                <w:szCs w:val="12"/>
              </w:rPr>
              <w:t>Costo ammissibile totale delle operazioni selezionate per il sostegno</w:t>
            </w:r>
          </w:p>
        </w:tc>
        <w:tc>
          <w:tcPr>
            <w:shd w:val="clear" w:color="auto" w:fill="auto"/>
          </w:tcPr>
          <w:p w:rsidR="008C5CFA" w:rsidRPr="001C6064" w:rsidP="00300A01">
            <w:pPr>
              <w:pStyle w:val="Text1"/>
              <w:spacing w:before="0" w:after="0"/>
              <w:ind w:left="0"/>
              <w:jc w:val="center"/>
              <w:rPr>
                <w:b/>
                <w:sz w:val="12"/>
                <w:szCs w:val="12"/>
              </w:rPr>
            </w:pPr>
            <w:r>
              <w:rPr>
                <w:b/>
                <w:noProof/>
                <w:sz w:val="12"/>
                <w:szCs w:val="12"/>
              </w:rPr>
              <w:t>Spesa pubblica ammissibile delle operazioni selezionate per il sostegno</w:t>
            </w:r>
          </w:p>
        </w:tc>
        <w:tc>
          <w:tcPr>
            <w:shd w:val="clear" w:color="auto" w:fill="auto"/>
          </w:tcPr>
          <w:p w:rsidR="008C5CFA" w:rsidRPr="001C6064" w:rsidP="00300A01">
            <w:pPr>
              <w:pStyle w:val="Text1"/>
              <w:spacing w:before="0" w:after="0"/>
              <w:ind w:left="0"/>
              <w:jc w:val="center"/>
              <w:rPr>
                <w:b/>
                <w:sz w:val="12"/>
                <w:szCs w:val="12"/>
              </w:rPr>
            </w:pPr>
            <w:r>
              <w:rPr>
                <w:b/>
                <w:noProof/>
                <w:sz w:val="12"/>
                <w:szCs w:val="12"/>
              </w:rPr>
              <w:t>Spesa totale ammissibile dichiarata dai beneficiari all'autorità di gestione</w:t>
            </w:r>
          </w:p>
        </w:tc>
        <w:tc>
          <w:tcPr>
            <w:shd w:val="clear" w:color="auto" w:fill="auto"/>
          </w:tcPr>
          <w:p w:rsidR="008C5CFA" w:rsidRPr="001C6064" w:rsidP="00300A01">
            <w:pPr>
              <w:pStyle w:val="Text1"/>
              <w:spacing w:before="0" w:after="0"/>
              <w:ind w:left="0"/>
              <w:jc w:val="center"/>
              <w:rPr>
                <w:b/>
                <w:sz w:val="12"/>
                <w:szCs w:val="12"/>
              </w:rPr>
            </w:pPr>
            <w:r>
              <w:rPr>
                <w:b/>
                <w:noProof/>
                <w:sz w:val="12"/>
                <w:szCs w:val="12"/>
              </w:rPr>
              <w:t>Numero di operazioni selezionate</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056</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56.835.070,17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615.352,41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615.352,41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144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195.320,29</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111.062,50</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53.469,00</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29.250,00</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93.080,00</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13</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401.908,00</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8</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17</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279.175,00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20</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57.848,00</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064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340.710,00</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02</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046</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2.637.069,10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02</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078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931.800,00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330.860,56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330.860,56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02</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078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59.583.805,03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18.183.935,41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18.183.935,41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8</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50.410,80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14</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57.240,00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646.826,80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1.036.878,62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302.086,66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442.397,63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485.807,44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121.624,25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04</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79.075,98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22.685,00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40.830,49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21.951,30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103.901,40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633.145,11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170.700,00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309.429,70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377.987,17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300.121,20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09</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36.900,00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09</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195.840,00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102.310,80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11</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86.141,90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13</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272.912,00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13</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479.033,95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13</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46.550,40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13</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335.384,35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13</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325.062,00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15</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37.975,00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20</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16.952,00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20</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113.754,62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20</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115.934,85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20</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108.300,00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23</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122.274,00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29.483.922,94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11.682.081,01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11.682.081,01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2.342.683,73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30</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91.659,60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1.070.720,12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229.281,60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773.008,27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03</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001</w:t>
            </w:r>
          </w:p>
        </w:tc>
        <w:tc>
          <w:tcPr>
            <w:shd w:val="clear" w:color="auto" w:fill="auto"/>
          </w:tcPr>
          <w:p w:rsidR="008C5CFA" w:rsidRPr="009C3005" w:rsidP="00300A01">
            <w:pPr>
              <w:pStyle w:val="Text1"/>
              <w:spacing w:before="0" w:after="0"/>
              <w:ind w:left="0"/>
              <w:rPr>
                <w:sz w:val="12"/>
                <w:szCs w:val="12"/>
              </w:rPr>
            </w:pPr>
            <w:r>
              <w:rPr>
                <w:noProof/>
                <w:sz w:val="12"/>
                <w:szCs w:val="12"/>
              </w:rPr>
              <w:t>04</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03</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16</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222.713,48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013</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04</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634.966,23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013</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04</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381.888,00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013</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04</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18.113.369,15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043</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04</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142.004.338,00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1.468.341,58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1.468.341,58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043</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04</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12</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156.823.639,00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05</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087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22</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15.929.776,16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5.746.609,00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5.746.609,00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15</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05</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087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22</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4.000.000,00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1.137.783,10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1.137.783,10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05</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087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22</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61.606.957,36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26.797.216,27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26.797.216,27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49</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05</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087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22</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5.602.287,52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1.890.635,00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1.890.635,00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05</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087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22</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14.618.866,87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852.816,22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852.816,22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05</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087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22</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4.319.221,60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1.423.646,41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1.423.646,41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05</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087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3.409.610,80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1.663.615,00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1.663.615,00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05</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087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05</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3.700.000,00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1.376.467,94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1.376.467,94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017</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479.257,32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018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173.189.524,69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6.006.432,77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6.006.432,77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35</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020</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08</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35.000.000,00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020</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08</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10.000.000,00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020</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6.358.020,29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022</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15.000.000,00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093</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6.148.603,00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094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094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1.313.918,48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751.655,96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751.655,96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094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167.138,78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094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253.000,00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151.800,00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151.800,00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094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10.850.000,00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7.558.577,37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7.558.577,37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094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3.950.000,00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105.000,00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105.000,00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06</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094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06</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2.500.000,00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255.270,19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255.270,19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07</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026</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11.196.717,60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07</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026</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64.719.762,91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11.507.647,13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11.507.647,13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07</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026</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41.600.000,00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24.622.408,44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24.622.408,44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07</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040</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19.935.000,00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1.289.224,30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673.731,40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268.200,03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1.932.689,24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12</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118.834,90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77.242,68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77.242,68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998.353,74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648.929,94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648.929,94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2.064.494,78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1.341.921,60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1.341.921,60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869.820,13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199.979,21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199.979,21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666.667,34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433.333,77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433.333,77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429.481,19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279.162,78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279.162,78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08</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102</w:t>
            </w:r>
          </w:p>
        </w:tc>
        <w:tc>
          <w:tcPr>
            <w:shd w:val="clear" w:color="auto" w:fill="auto"/>
          </w:tcPr>
          <w:p w:rsidR="008C5CFA" w:rsidRPr="009C3005" w:rsidP="00300A01">
            <w:pPr>
              <w:pStyle w:val="Text1"/>
              <w:spacing w:before="0" w:after="0"/>
              <w:ind w:left="0"/>
              <w:rPr>
                <w:sz w:val="12"/>
                <w:szCs w:val="12"/>
              </w:rPr>
            </w:pPr>
            <w:r>
              <w:rPr>
                <w:noProof/>
                <w:sz w:val="12"/>
                <w:szCs w:val="12"/>
              </w:rPr>
              <w:t>02</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1.388.155,97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902.301,38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902.301,38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09</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054</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09</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10</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109</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08</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22.883.463,47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08</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7.250.000,00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7.413.962,65</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208</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1.989.124,16</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3.336.771,81</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87</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2.183.678,76</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60</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4.795.563,97</w:t>
            </w: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132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11</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051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10</w:t>
            </w: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3.465.000,00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695.134,97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695.134,97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116</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1.202.791,71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1.202.791,71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1.202.791,71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116</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604.981,29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604.981,29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604.981,29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116</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582.512,60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215.695,19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215.695,19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588.389,77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900,00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2.687.521,87</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18</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170.630,56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715.133,56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ITF64</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191.287,60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12</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118</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19</w:t>
            </w:r>
          </w:p>
        </w:tc>
        <w:tc>
          <w:tcPr>
            <w:shd w:val="clear" w:color="auto" w:fill="auto"/>
          </w:tcPr>
          <w:p w:rsidR="008C5CFA" w:rsidRPr="009C3005" w:rsidP="00300A01">
            <w:pPr>
              <w:pStyle w:val="Text1"/>
              <w:spacing w:before="0" w:after="0"/>
              <w:ind w:left="0"/>
              <w:rPr>
                <w:sz w:val="12"/>
                <w:szCs w:val="12"/>
              </w:rPr>
            </w:pPr>
            <w:r>
              <w:rPr>
                <w:noProof/>
                <w:sz w:val="12"/>
                <w:szCs w:val="12"/>
              </w:rPr>
              <w:t>ITF65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596.298,69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13</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119</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800.000,00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13</w:t>
            </w:r>
          </w:p>
        </w:tc>
        <w:tc>
          <w:tcPr>
            <w:shd w:val="clear" w:color="auto" w:fill="auto"/>
          </w:tcPr>
          <w:p w:rsidR="008C5CFA" w:rsidRPr="009C3005" w:rsidP="00300A01">
            <w:pPr>
              <w:pStyle w:val="Text1"/>
              <w:spacing w:before="0" w:after="0"/>
              <w:ind w:left="0"/>
              <w:rPr>
                <w:sz w:val="12"/>
                <w:szCs w:val="12"/>
              </w:rPr>
            </w:pPr>
            <w:r>
              <w:rPr>
                <w:noProof/>
                <w:sz w:val="12"/>
                <w:szCs w:val="12"/>
              </w:rPr>
              <w:t>FSE</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119</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noProof/>
                <w:sz w:val="12"/>
                <w:szCs w:val="12"/>
              </w:rPr>
              <w:t>08</w:t>
            </w: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24</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1.765.000,00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479.587,39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479.587,39</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4</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121</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16.352.370,91</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6.844.639,38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6.844.639,38</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71</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122</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521.523,32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5</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123</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13.981.050,95</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349.810,82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349.810,82</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12</w:t>
            </w:r>
          </w:p>
        </w:tc>
      </w:tr>
      <w:tr w:rsidTr="0047688D">
        <w:tblPrEx>
          <w:tblW w:w="5000" w:type="pct"/>
          <w:tblInd w:w="108" w:type="dxa"/>
          <w:tblCellMar>
            <w:left w:w="57" w:type="dxa"/>
            <w:right w:w="57" w:type="dxa"/>
          </w:tblCellMar>
          <w:tblLook w:val="04A0"/>
        </w:tblPrEx>
        <w:tc>
          <w:tcPr>
            <w:shd w:val="clear" w:color="auto" w:fill="auto"/>
          </w:tcPr>
          <w:p w:rsidR="008C5CFA" w:rsidRPr="009C3005" w:rsidP="00300A01">
            <w:pPr>
              <w:pStyle w:val="Text1"/>
              <w:spacing w:before="0" w:after="0"/>
              <w:ind w:left="0"/>
              <w:rPr>
                <w:sz w:val="12"/>
                <w:szCs w:val="12"/>
              </w:rPr>
            </w:pPr>
            <w:r>
              <w:rPr>
                <w:noProof/>
                <w:sz w:val="14"/>
                <w:szCs w:val="14"/>
                <w:lang w:val="fr-BE"/>
              </w:rPr>
              <w:t>14</w:t>
            </w:r>
          </w:p>
        </w:tc>
        <w:tc>
          <w:tcPr>
            <w:shd w:val="clear" w:color="auto" w:fill="auto"/>
          </w:tcPr>
          <w:p w:rsidR="008C5CFA" w:rsidRPr="009C3005" w:rsidP="00300A01">
            <w:pPr>
              <w:pStyle w:val="Text1"/>
              <w:spacing w:before="0" w:after="0"/>
              <w:ind w:left="0"/>
              <w:rPr>
                <w:sz w:val="12"/>
                <w:szCs w:val="12"/>
              </w:rPr>
            </w:pPr>
            <w:r>
              <w:rPr>
                <w:noProof/>
                <w:sz w:val="12"/>
                <w:szCs w:val="12"/>
              </w:rPr>
              <w:t>FESR</w:t>
            </w:r>
          </w:p>
        </w:tc>
        <w:tc>
          <w:tcPr>
            <w:shd w:val="clear" w:color="auto" w:fill="auto"/>
          </w:tcPr>
          <w:p w:rsidR="008C5CFA" w:rsidRPr="009C3005" w:rsidP="00300A01">
            <w:pPr>
              <w:pStyle w:val="Text1"/>
              <w:spacing w:before="0" w:after="0"/>
              <w:ind w:left="0"/>
              <w:rPr>
                <w:sz w:val="12"/>
                <w:szCs w:val="12"/>
              </w:rPr>
            </w:pPr>
            <w:r>
              <w:rPr>
                <w:noProof/>
                <w:sz w:val="12"/>
                <w:szCs w:val="12"/>
              </w:rPr>
              <w:t>Meno sviluppate</w:t>
            </w:r>
          </w:p>
        </w:tc>
        <w:tc>
          <w:tcPr>
            <w:shd w:val="clear" w:color="auto" w:fill="auto"/>
          </w:tcPr>
          <w:p w:rsidR="008C5CFA" w:rsidRPr="009C3005" w:rsidP="00300A01">
            <w:pPr>
              <w:pStyle w:val="Text1"/>
              <w:spacing w:before="0" w:after="0"/>
              <w:ind w:left="0"/>
              <w:rPr>
                <w:sz w:val="12"/>
                <w:szCs w:val="12"/>
              </w:rPr>
            </w:pPr>
            <w:r>
              <w:rPr>
                <w:noProof/>
                <w:sz w:val="12"/>
                <w:szCs w:val="12"/>
              </w:rPr>
              <w:t>123</w:t>
            </w:r>
          </w:p>
        </w:tc>
        <w:tc>
          <w:tcPr>
            <w:shd w:val="clear" w:color="auto" w:fill="auto"/>
          </w:tcPr>
          <w:p w:rsidR="008C5CFA" w:rsidRPr="009C3005" w:rsidP="00300A01">
            <w:pPr>
              <w:pStyle w:val="Text1"/>
              <w:spacing w:before="0" w:after="0"/>
              <w:ind w:left="0"/>
              <w:rPr>
                <w:sz w:val="12"/>
                <w:szCs w:val="12"/>
              </w:rPr>
            </w:pPr>
            <w:r>
              <w:rPr>
                <w:noProof/>
                <w:sz w:val="12"/>
                <w:szCs w:val="12"/>
              </w:rPr>
              <w:t>01</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r>
              <w:rPr>
                <w:noProof/>
                <w:sz w:val="12"/>
                <w:szCs w:val="12"/>
              </w:rPr>
              <w:t>07</w:t>
            </w:r>
          </w:p>
        </w:tc>
        <w:tc>
          <w:tcPr>
            <w:shd w:val="clear" w:color="auto" w:fill="auto"/>
          </w:tcPr>
          <w:p w:rsidR="008C5CFA" w:rsidRPr="009C3005" w:rsidP="00300A01">
            <w:pPr>
              <w:pStyle w:val="Text1"/>
              <w:spacing w:before="0" w:after="0"/>
              <w:ind w:left="0"/>
              <w:rPr>
                <w:sz w:val="12"/>
                <w:szCs w:val="12"/>
              </w:rPr>
            </w:pPr>
          </w:p>
        </w:tc>
        <w:tc>
          <w:tcPr>
            <w:shd w:val="clear" w:color="auto" w:fill="auto"/>
          </w:tcPr>
          <w:p w:rsidR="008C5CFA" w:rsidRPr="009C3005" w:rsidP="00300A01">
            <w:pPr>
              <w:pStyle w:val="Text1"/>
              <w:spacing w:before="0" w:after="0"/>
              <w:ind w:left="0"/>
              <w:rPr>
                <w:sz w:val="12"/>
                <w:szCs w:val="12"/>
              </w:rPr>
            </w:pPr>
            <w:r>
              <w:rPr>
                <w:sz w:val="12"/>
                <w:szCs w:val="12"/>
              </w:rPr>
              <w:t xml:space="preserve"> </w:t>
            </w:r>
          </w:p>
        </w:tc>
        <w:tc>
          <w:tcPr>
            <w:shd w:val="clear" w:color="auto" w:fill="auto"/>
          </w:tcPr>
          <w:p w:rsidR="008C5CFA" w:rsidRPr="009C3005" w:rsidP="00300A01">
            <w:pPr>
              <w:pStyle w:val="Text1"/>
              <w:spacing w:before="0" w:after="0"/>
              <w:ind w:left="0"/>
              <w:rPr>
                <w:sz w:val="12"/>
                <w:szCs w:val="12"/>
              </w:rPr>
            </w:pPr>
            <w:r>
              <w:rPr>
                <w:noProof/>
                <w:sz w:val="12"/>
                <w:szCs w:val="12"/>
              </w:rPr>
              <w:t>18</w:t>
            </w:r>
          </w:p>
        </w:tc>
        <w:tc>
          <w:tcPr>
            <w:shd w:val="clear" w:color="auto" w:fill="auto"/>
          </w:tcPr>
          <w:p w:rsidR="008C5CFA" w:rsidRPr="009C3005" w:rsidP="00300A01">
            <w:pPr>
              <w:pStyle w:val="Text1"/>
              <w:spacing w:before="0" w:after="0"/>
              <w:ind w:left="0"/>
              <w:rPr>
                <w:sz w:val="12"/>
                <w:szCs w:val="12"/>
              </w:rPr>
            </w:pPr>
            <w:r>
              <w:rPr>
                <w:noProof/>
                <w:sz w:val="12"/>
                <w:szCs w:val="12"/>
              </w:rPr>
              <w:t>ITF63</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1.581,50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0,00</w:t>
            </w:r>
          </w:p>
        </w:tc>
        <w:tc>
          <w:tcPr>
            <w:shd w:val="clear" w:color="auto" w:fill="auto"/>
          </w:tcPr>
          <w:p w:rsidR="008C5CFA" w:rsidRPr="009C3005" w:rsidP="00300A01">
            <w:pPr>
              <w:pStyle w:val="Text1"/>
              <w:spacing w:before="0" w:after="0"/>
              <w:ind w:left="0"/>
              <w:jc w:val="right"/>
              <w:rPr>
                <w:sz w:val="12"/>
                <w:szCs w:val="12"/>
              </w:rPr>
            </w:pPr>
            <w:r w:rsidRPr="009C3005">
              <w:rPr>
                <w:noProof/>
                <w:sz w:val="12"/>
                <w:szCs w:val="12"/>
              </w:rPr>
              <w:t>1</w:t>
            </w:r>
          </w:p>
        </w:tc>
      </w:tr>
    </w:tbl>
    <w:p w:rsidR="008C5CFA" w:rsidP="00300A01">
      <w:pPr>
        <w:spacing w:before="0" w:after="0"/>
        <w:rPr>
          <w:lang w:val="fr-BE"/>
        </w:rPr>
      </w:pPr>
    </w:p>
    <w:p w:rsidR="008C5CFA" w:rsidP="00300A01">
      <w:pPr>
        <w:pStyle w:val="Heading2"/>
        <w:numPr>
          <w:ilvl w:val="0"/>
          <w:numId w:val="0"/>
        </w:numPr>
        <w:spacing w:before="0" w:after="0"/>
      </w:pPr>
      <w:r>
        <w:rPr>
          <w:lang w:val="fr-BE"/>
        </w:rPr>
        <w:br w:type="page"/>
      </w:r>
      <w:bookmarkStart w:id="214" w:name="_Toc256000012"/>
      <w:bookmarkStart w:id="215" w:name="_Toc256000114"/>
      <w:bookmarkStart w:id="216" w:name="_Toc256000220"/>
      <w:bookmarkStart w:id="217" w:name="_Toc256000312"/>
      <w:r w:rsidRPr="00B36AD0">
        <w:rPr>
          <w:noProof/>
        </w:rPr>
        <w:t>Tabella 8: Utilizzo del finanziamento incrociato</w:t>
      </w:r>
      <w:bookmarkEnd w:id="217"/>
      <w:bookmarkEnd w:id="216"/>
      <w:bookmarkEnd w:id="215"/>
      <w:bookmarkEnd w:id="214"/>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1329"/>
        <w:gridCol w:w="3081"/>
        <w:gridCol w:w="2960"/>
        <w:gridCol w:w="3029"/>
        <w:gridCol w:w="287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B52842" w:rsidP="00300A01">
            <w:pPr>
              <w:spacing w:before="0" w:after="0"/>
              <w:jc w:val="center"/>
              <w:rPr>
                <w:b/>
              </w:rPr>
            </w:pPr>
            <w:r w:rsidRPr="00B52842">
              <w:rPr>
                <w:b/>
              </w:rPr>
              <w:t>1</w:t>
            </w:r>
          </w:p>
        </w:tc>
        <w:tc>
          <w:tcPr>
            <w:shd w:val="clear" w:color="auto" w:fill="auto"/>
          </w:tcPr>
          <w:p w:rsidR="008C5CFA" w:rsidRPr="00B52842" w:rsidP="00300A01">
            <w:pPr>
              <w:spacing w:before="0" w:after="0"/>
              <w:jc w:val="center"/>
              <w:rPr>
                <w:b/>
              </w:rPr>
            </w:pPr>
            <w:r w:rsidRPr="00B52842">
              <w:rPr>
                <w:b/>
              </w:rPr>
              <w:t>2</w:t>
            </w:r>
          </w:p>
        </w:tc>
        <w:tc>
          <w:tcPr>
            <w:shd w:val="clear" w:color="auto" w:fill="auto"/>
          </w:tcPr>
          <w:p w:rsidR="008C5CFA" w:rsidRPr="00B52842" w:rsidP="00300A01">
            <w:pPr>
              <w:spacing w:before="0" w:after="0"/>
              <w:jc w:val="center"/>
              <w:rPr>
                <w:b/>
              </w:rPr>
            </w:pPr>
            <w:r w:rsidRPr="00B52842">
              <w:rPr>
                <w:b/>
              </w:rPr>
              <w:t>3</w:t>
            </w:r>
          </w:p>
        </w:tc>
        <w:tc>
          <w:tcPr>
            <w:shd w:val="clear" w:color="auto" w:fill="auto"/>
          </w:tcPr>
          <w:p w:rsidR="008C5CFA" w:rsidRPr="00B52842" w:rsidP="00300A01">
            <w:pPr>
              <w:spacing w:before="0" w:after="0"/>
              <w:jc w:val="center"/>
              <w:rPr>
                <w:b/>
              </w:rPr>
            </w:pPr>
            <w:r w:rsidRPr="00B52842">
              <w:rPr>
                <w:b/>
              </w:rPr>
              <w:t>4</w:t>
            </w:r>
          </w:p>
        </w:tc>
        <w:tc>
          <w:tcPr>
            <w:shd w:val="clear" w:color="auto" w:fill="auto"/>
          </w:tcPr>
          <w:p w:rsidR="008C5CFA" w:rsidRPr="00B52842" w:rsidP="00300A01">
            <w:pPr>
              <w:spacing w:before="0" w:after="0"/>
              <w:jc w:val="center"/>
              <w:rPr>
                <w:b/>
              </w:rPr>
            </w:pPr>
            <w:r w:rsidRPr="00B52842">
              <w:rPr>
                <w:b/>
              </w:rPr>
              <w:t>5</w:t>
            </w:r>
          </w:p>
        </w:tc>
        <w:tc>
          <w:tcPr>
            <w:shd w:val="clear" w:color="auto" w:fill="auto"/>
          </w:tcPr>
          <w:p w:rsidR="008C5CFA" w:rsidRPr="00B52842" w:rsidP="00300A01">
            <w:pPr>
              <w:spacing w:before="0" w:after="0"/>
              <w:jc w:val="center"/>
              <w:rPr>
                <w:b/>
              </w:rPr>
            </w:pPr>
            <w:r w:rsidRPr="00B52842">
              <w:rPr>
                <w:b/>
              </w:rPr>
              <w:t>6</w:t>
            </w:r>
          </w:p>
        </w:tc>
      </w:tr>
      <w:tr w:rsidTr="0047688D">
        <w:tblPrEx>
          <w:tblW w:w="5000" w:type="pct"/>
          <w:tblInd w:w="108" w:type="dxa"/>
          <w:tblLook w:val="04A0"/>
        </w:tblPrEx>
        <w:tc>
          <w:tcPr>
            <w:shd w:val="clear" w:color="auto" w:fill="auto"/>
          </w:tcPr>
          <w:p w:rsidR="008C5CFA" w:rsidRPr="00B52842" w:rsidP="00300A01">
            <w:pPr>
              <w:spacing w:before="0" w:after="0"/>
              <w:rPr>
                <w:b/>
              </w:rPr>
            </w:pPr>
            <w:r w:rsidRPr="00B52842">
              <w:rPr>
                <w:b/>
                <w:noProof/>
              </w:rPr>
              <w:t>Utilizzo del finanziamento incrociato</w:t>
            </w:r>
          </w:p>
        </w:tc>
        <w:tc>
          <w:tcPr>
            <w:shd w:val="clear" w:color="auto" w:fill="auto"/>
          </w:tcPr>
          <w:p w:rsidR="008C5CFA" w:rsidRPr="00B52842" w:rsidP="00300A01">
            <w:pPr>
              <w:spacing w:before="0" w:after="0"/>
              <w:rPr>
                <w:b/>
              </w:rPr>
            </w:pPr>
            <w:r w:rsidRPr="00B52842">
              <w:rPr>
                <w:b/>
                <w:noProof/>
              </w:rPr>
              <w:t>Asse prioritario</w:t>
            </w:r>
          </w:p>
        </w:tc>
        <w:tc>
          <w:tcPr>
            <w:shd w:val="clear" w:color="auto" w:fill="auto"/>
          </w:tcPr>
          <w:p w:rsidR="008C5CFA" w:rsidRPr="00B52842" w:rsidP="00300A01">
            <w:pPr>
              <w:spacing w:before="0" w:after="0"/>
              <w:rPr>
                <w:b/>
              </w:rPr>
            </w:pPr>
            <w:r w:rsidRPr="00B52842">
              <w:rPr>
                <w:b/>
                <w:noProof/>
              </w:rPr>
              <w:t>Importo del sostegno UE di cui è previsto l'utilizzo a fini di finanziamento incrociato sulla base di operazioni selezionate (in EUR)</w:t>
            </w:r>
          </w:p>
        </w:tc>
        <w:tc>
          <w:tcPr>
            <w:shd w:val="clear" w:color="auto" w:fill="auto"/>
          </w:tcPr>
          <w:p w:rsidR="008C5CFA" w:rsidRPr="00B52842" w:rsidP="00300A01">
            <w:pPr>
              <w:spacing w:before="0" w:after="0"/>
              <w:rPr>
                <w:b/>
              </w:rPr>
            </w:pPr>
            <w:r w:rsidRPr="00B52842">
              <w:rPr>
                <w:b/>
                <w:noProof/>
              </w:rPr>
              <w:t>Quota dei finanziamenti UE totali assegnati all'asse prioritario (%) (3/finanziamenti totali assegnati all'asse prioritario*100)</w:t>
            </w:r>
          </w:p>
        </w:tc>
        <w:tc>
          <w:tcPr>
            <w:shd w:val="clear" w:color="auto" w:fill="auto"/>
          </w:tcPr>
          <w:p w:rsidR="008C5CFA" w:rsidRPr="00B52842" w:rsidP="00300A01">
            <w:pPr>
              <w:spacing w:before="0" w:after="0"/>
              <w:rPr>
                <w:b/>
              </w:rPr>
            </w:pPr>
            <w:r w:rsidRPr="00B52842">
              <w:rPr>
                <w:b/>
                <w:noProof/>
              </w:rPr>
              <w:t>Spese ammissibili utilizzate nell'ambito del finanziamento incrociato e dichiarate dal beneficiario all'autorità di gestione (EUR)</w:t>
            </w:r>
          </w:p>
        </w:tc>
        <w:tc>
          <w:tcPr>
            <w:shd w:val="clear" w:color="auto" w:fill="auto"/>
          </w:tcPr>
          <w:p w:rsidR="008C5CFA" w:rsidRPr="00B52842" w:rsidP="00300A01">
            <w:pPr>
              <w:spacing w:before="0" w:after="0"/>
              <w:rPr>
                <w:b/>
              </w:rPr>
            </w:pPr>
            <w:r w:rsidRPr="00B52842">
              <w:rPr>
                <w:b/>
                <w:noProof/>
              </w:rPr>
              <w:t>Quota dei finanziamenti totali assegnati all'asse prioritario (%) (5/finanziamenti totali assegnati all'asse prioritario*100)</w:t>
            </w: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01</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02</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03</w:t>
            </w:r>
          </w:p>
        </w:tc>
        <w:tc>
          <w:tcPr>
            <w:shd w:val="clear" w:color="auto" w:fill="auto"/>
          </w:tcPr>
          <w:p w:rsidR="008C5CFA" w:rsidP="00300A01">
            <w:pPr>
              <w:spacing w:before="0" w:after="0"/>
              <w:jc w:val="right"/>
            </w:pPr>
            <w:r>
              <w:rPr>
                <w:noProof/>
              </w:rPr>
              <w:t>3.253.908,16</w:t>
            </w:r>
          </w:p>
        </w:tc>
        <w:tc>
          <w:tcPr>
            <w:shd w:val="clear" w:color="auto" w:fill="auto"/>
          </w:tcPr>
          <w:p w:rsidR="008C5CFA" w:rsidP="00300A01">
            <w:pPr>
              <w:spacing w:before="0" w:after="0"/>
              <w:jc w:val="right"/>
            </w:pPr>
            <w:r>
              <w:rPr>
                <w:noProof/>
              </w:rPr>
              <w:t>2,48%</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04</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05</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06</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07</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FESR ma finanziati dal FSE</w:t>
            </w:r>
          </w:p>
        </w:tc>
        <w:tc>
          <w:tcPr>
            <w:shd w:val="clear" w:color="auto" w:fill="auto"/>
          </w:tcPr>
          <w:p w:rsidR="008C5CFA" w:rsidP="00300A01">
            <w:pPr>
              <w:spacing w:before="0" w:after="0"/>
            </w:pPr>
            <w:r>
              <w:rPr>
                <w:noProof/>
              </w:rPr>
              <w:t>08</w:t>
            </w:r>
          </w:p>
        </w:tc>
        <w:tc>
          <w:tcPr>
            <w:shd w:val="clear" w:color="auto" w:fill="auto"/>
          </w:tcPr>
          <w:p w:rsidR="008C5CFA" w:rsidP="00300A01">
            <w:pPr>
              <w:spacing w:before="0" w:after="0"/>
              <w:jc w:val="right"/>
            </w:pPr>
            <w:r>
              <w:rPr>
                <w:noProof/>
              </w:rPr>
              <w:t>3.773.625,00</w:t>
            </w:r>
          </w:p>
        </w:tc>
        <w:tc>
          <w:tcPr>
            <w:shd w:val="clear" w:color="auto" w:fill="auto"/>
          </w:tcPr>
          <w:p w:rsidR="008C5CFA" w:rsidP="00300A01">
            <w:pPr>
              <w:spacing w:before="0" w:after="0"/>
              <w:jc w:val="right"/>
            </w:pPr>
            <w:r>
              <w:rPr>
                <w:noProof/>
              </w:rPr>
              <w:t>3,17%</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09</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FESR ma finanziati dal FSE</w:t>
            </w:r>
          </w:p>
        </w:tc>
        <w:tc>
          <w:tcPr>
            <w:shd w:val="clear" w:color="auto" w:fill="auto"/>
          </w:tcPr>
          <w:p w:rsidR="008C5CFA" w:rsidP="00300A01">
            <w:pPr>
              <w:spacing w:before="0" w:after="0"/>
            </w:pPr>
            <w:r>
              <w:rPr>
                <w:noProof/>
              </w:rPr>
              <w:t>10</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11</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FESR ma finanziati dal FSE</w:t>
            </w:r>
          </w:p>
        </w:tc>
        <w:tc>
          <w:tcPr>
            <w:shd w:val="clear" w:color="auto" w:fill="auto"/>
          </w:tcPr>
          <w:p w:rsidR="008C5CFA" w:rsidP="00300A01">
            <w:pPr>
              <w:spacing w:before="0" w:after="0"/>
            </w:pPr>
            <w:r>
              <w:rPr>
                <w:noProof/>
              </w:rPr>
              <w:t>12</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FESR ma finanziati dal FSE</w:t>
            </w:r>
          </w:p>
        </w:tc>
        <w:tc>
          <w:tcPr>
            <w:shd w:val="clear" w:color="auto" w:fill="auto"/>
          </w:tcPr>
          <w:p w:rsidR="008C5CFA" w:rsidP="00300A01">
            <w:pPr>
              <w:spacing w:before="0" w:after="0"/>
            </w:pPr>
            <w:r>
              <w:rPr>
                <w:noProof/>
              </w:rPr>
              <w:t>13</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rPr>
                <w:noProof/>
              </w:rPr>
              <w:t>Costi ammissibili al sostegno nell'ambito del FSE ma finanziati dal FESR</w:t>
            </w:r>
          </w:p>
        </w:tc>
        <w:tc>
          <w:tcPr>
            <w:shd w:val="clear" w:color="auto" w:fill="auto"/>
          </w:tcPr>
          <w:p w:rsidR="008C5CFA" w:rsidP="00300A01">
            <w:pPr>
              <w:spacing w:before="0" w:after="0"/>
            </w:pPr>
            <w:r>
              <w:rPr>
                <w:noProof/>
              </w:rPr>
              <w:t>14</w:t>
            </w: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c>
          <w:tcPr>
            <w:shd w:val="clear" w:color="auto" w:fill="auto"/>
          </w:tcPr>
          <w:p w:rsidR="008C5CFA" w:rsidP="00300A01">
            <w:pPr>
              <w:spacing w:before="0" w:after="0"/>
              <w:jc w:val="right"/>
            </w:pPr>
            <w:r>
              <w:rPr>
                <w:noProof/>
              </w:rPr>
              <w:t>0,00</w:t>
            </w:r>
          </w:p>
        </w:tc>
        <w:tc>
          <w:tcPr>
            <w:shd w:val="clear" w:color="auto" w:fill="auto"/>
          </w:tcPr>
          <w:p w:rsidR="008C5CFA" w:rsidP="00300A01">
            <w:pPr>
              <w:spacing w:before="0" w:after="0"/>
              <w:jc w:val="right"/>
            </w:pPr>
          </w:p>
        </w:tc>
      </w:tr>
    </w:tbl>
    <w:p w:rsidR="008C5CFA" w:rsidP="00300A01">
      <w:pPr>
        <w:spacing w:before="0" w:after="0"/>
        <w:rPr>
          <w:lang w:val="fr-BE"/>
        </w:rPr>
      </w:pPr>
    </w:p>
    <w:p w:rsidR="00C902C0" w:rsidP="00C902C0">
      <w:pPr>
        <w:pStyle w:val="Heading2"/>
        <w:numPr>
          <w:ilvl w:val="0"/>
          <w:numId w:val="0"/>
        </w:numPr>
        <w:spacing w:before="0" w:after="0"/>
        <w:rPr>
          <w:lang w:val="fr-BE"/>
        </w:rPr>
      </w:pPr>
      <w:r w:rsidR="008C5CFA">
        <w:rPr>
          <w:lang w:val="fr-BE"/>
        </w:rPr>
        <w:br w:type="page"/>
      </w:r>
      <w:r w:rsidR="00EA7BCC">
        <w:rPr>
          <w:lang w:val="fr-BE"/>
        </w:rPr>
        <w:t xml:space="preserve"> </w:t>
      </w:r>
      <w:bookmarkStart w:id="218" w:name="_Toc256000221"/>
      <w:bookmarkStart w:id="219" w:name="_Toc256000313"/>
      <w:r>
        <w:rPr>
          <w:noProof/>
          <w:lang w:val="fr-BE"/>
        </w:rPr>
        <w:t>Tabella 9: Costo delle operazioni attuate al di fuori dell'area del programma (FESR e Fondo di coesione nell'ambito dell'obiettivo Investimenti a favore della crescita e dell'occupazione)</w:t>
      </w:r>
      <w:bookmarkEnd w:id="219"/>
      <w:bookmarkEnd w:id="218"/>
    </w:p>
    <w:p w:rsidR="00C902C0" w:rsidP="00C902C0">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839"/>
        <w:gridCol w:w="3073"/>
        <w:gridCol w:w="3752"/>
        <w:gridCol w:w="3073"/>
      </w:tblGrid>
      <w:tr w:rsidTr="003C0F3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C902C0" w:rsidRPr="00B52842" w:rsidP="003C0F39">
            <w:pPr>
              <w:spacing w:before="0" w:after="0"/>
              <w:jc w:val="center"/>
              <w:rPr>
                <w:b/>
                <w:lang w:val="fr-BE"/>
              </w:rPr>
            </w:pPr>
            <w:r w:rsidRPr="00B52842">
              <w:rPr>
                <w:b/>
                <w:lang w:val="fr-BE"/>
              </w:rPr>
              <w:t>1</w:t>
            </w:r>
          </w:p>
        </w:tc>
        <w:tc>
          <w:tcPr>
            <w:shd w:val="clear" w:color="auto" w:fill="auto"/>
          </w:tcPr>
          <w:p w:rsidR="00C902C0" w:rsidRPr="00B52842" w:rsidP="003C0F39">
            <w:pPr>
              <w:spacing w:before="0" w:after="0"/>
              <w:jc w:val="center"/>
              <w:rPr>
                <w:b/>
                <w:lang w:val="fr-BE"/>
              </w:rPr>
            </w:pPr>
            <w:r w:rsidRPr="00B52842">
              <w:rPr>
                <w:b/>
                <w:lang w:val="fr-BE"/>
              </w:rPr>
              <w:t>2</w:t>
            </w:r>
          </w:p>
        </w:tc>
        <w:tc>
          <w:tcPr>
            <w:shd w:val="clear" w:color="auto" w:fill="auto"/>
          </w:tcPr>
          <w:p w:rsidR="00C902C0" w:rsidRPr="00B52842" w:rsidP="003C0F39">
            <w:pPr>
              <w:spacing w:before="0" w:after="0"/>
              <w:jc w:val="center"/>
              <w:rPr>
                <w:b/>
                <w:lang w:val="fr-BE"/>
              </w:rPr>
            </w:pPr>
            <w:r w:rsidRPr="00B52842">
              <w:rPr>
                <w:b/>
                <w:lang w:val="fr-BE"/>
              </w:rPr>
              <w:t>3</w:t>
            </w:r>
          </w:p>
        </w:tc>
        <w:tc>
          <w:tcPr>
            <w:shd w:val="clear" w:color="auto" w:fill="auto"/>
          </w:tcPr>
          <w:p w:rsidR="00C902C0" w:rsidRPr="00B52842" w:rsidP="003C0F39">
            <w:pPr>
              <w:spacing w:before="0" w:after="0"/>
              <w:jc w:val="center"/>
              <w:rPr>
                <w:b/>
                <w:lang w:val="fr-BE"/>
              </w:rPr>
            </w:pPr>
            <w:r w:rsidRPr="00B52842">
              <w:rPr>
                <w:b/>
                <w:lang w:val="fr-BE"/>
              </w:rPr>
              <w:t>4</w:t>
            </w:r>
          </w:p>
        </w:tc>
        <w:tc>
          <w:tcPr>
            <w:shd w:val="clear" w:color="auto" w:fill="auto"/>
          </w:tcPr>
          <w:p w:rsidR="00C902C0" w:rsidRPr="00B52842" w:rsidP="003C0F39">
            <w:pPr>
              <w:spacing w:before="0" w:after="0"/>
              <w:jc w:val="center"/>
              <w:rPr>
                <w:b/>
                <w:lang w:val="fr-BE"/>
              </w:rPr>
            </w:pPr>
            <w:r w:rsidRPr="00B52842">
              <w:rPr>
                <w:b/>
                <w:lang w:val="fr-BE"/>
              </w:rPr>
              <w:t>5</w:t>
            </w:r>
          </w:p>
        </w:tc>
      </w:tr>
      <w:tr w:rsidTr="003C0F39">
        <w:tblPrEx>
          <w:tblW w:w="5000" w:type="pct"/>
          <w:tblInd w:w="108" w:type="dxa"/>
          <w:tblLook w:val="04A0"/>
        </w:tblPrEx>
        <w:tc>
          <w:tcPr>
            <w:shd w:val="clear" w:color="auto" w:fill="auto"/>
          </w:tcPr>
          <w:p w:rsidR="00C902C0" w:rsidRPr="00B52842" w:rsidP="003C0F39">
            <w:pPr>
              <w:spacing w:before="0" w:after="0"/>
              <w:rPr>
                <w:b/>
                <w:lang w:val="fr-BE"/>
              </w:rPr>
            </w:pPr>
            <w:r w:rsidRPr="00B52842">
              <w:rPr>
                <w:b/>
                <w:noProof/>
                <w:lang w:val="fr-BE"/>
              </w:rPr>
              <w:t>Asse prioritario</w:t>
            </w:r>
          </w:p>
        </w:tc>
        <w:tc>
          <w:tcPr>
            <w:shd w:val="clear" w:color="auto" w:fill="auto"/>
          </w:tcPr>
          <w:p w:rsidR="00C902C0" w:rsidRPr="00B52842" w:rsidP="003C0F39">
            <w:pPr>
              <w:spacing w:before="0" w:after="0"/>
              <w:rPr>
                <w:b/>
                <w:lang w:val="fr-BE"/>
              </w:rPr>
            </w:pPr>
            <w:r w:rsidRPr="00B52842">
              <w:rPr>
                <w:b/>
                <w:noProof/>
                <w:lang w:val="fr-BE"/>
              </w:rPr>
              <w:t>Importo del sostegno di cui è previsto l'utilizzo per operazioni attuate all'esterno dell'area del programma sulla base di operazioni selezionate (in EUR)</w:t>
            </w:r>
          </w:p>
        </w:tc>
        <w:tc>
          <w:tcPr>
            <w:shd w:val="clear" w:color="auto" w:fill="auto"/>
          </w:tcPr>
          <w:p w:rsidR="00C902C0" w:rsidRPr="00B52842" w:rsidP="003C0F39">
            <w:pPr>
              <w:spacing w:before="0" w:after="0"/>
              <w:rPr>
                <w:b/>
                <w:lang w:val="fr-BE"/>
              </w:rPr>
            </w:pPr>
            <w:r w:rsidRPr="00B52842">
              <w:rPr>
                <w:b/>
                <w:noProof/>
                <w:lang w:val="fr-BE"/>
              </w:rPr>
              <w:t>Quota dei finanziamenti totali assegnati all'asse prioritario (%) (3/finanziamenti totali assegnati all'asse prioritario*100)</w:t>
            </w:r>
          </w:p>
        </w:tc>
        <w:tc>
          <w:tcPr>
            <w:shd w:val="clear" w:color="auto" w:fill="auto"/>
          </w:tcPr>
          <w:p w:rsidR="00C902C0" w:rsidRPr="00B52842" w:rsidP="003C0F39">
            <w:pPr>
              <w:spacing w:before="0" w:after="0"/>
              <w:rPr>
                <w:b/>
                <w:lang w:val="fr-BE"/>
              </w:rPr>
            </w:pPr>
            <w:r w:rsidRPr="00B52842">
              <w:rPr>
                <w:b/>
                <w:noProof/>
                <w:lang w:val="fr-BE"/>
              </w:rPr>
              <w:t>Spese ammissibili sostenute per operazioni attuate al di fuori dell'area del programma e dichiarate dal beneficiario all'autorità di gestione (in EUR)</w:t>
            </w:r>
          </w:p>
        </w:tc>
        <w:tc>
          <w:tcPr>
            <w:shd w:val="clear" w:color="auto" w:fill="auto"/>
          </w:tcPr>
          <w:p w:rsidR="00C902C0" w:rsidRPr="00B52842" w:rsidP="003C0F39">
            <w:pPr>
              <w:spacing w:before="0" w:after="0"/>
              <w:rPr>
                <w:b/>
                <w:lang w:val="fr-BE"/>
              </w:rPr>
            </w:pPr>
            <w:r w:rsidRPr="00B52842">
              <w:rPr>
                <w:b/>
                <w:noProof/>
                <w:lang w:val="fr-BE"/>
              </w:rPr>
              <w:t>Quota dei finanziamenti totali assegnati all'asse prioritario (%) (5/finanziamenti totali assegnati all'asse prioritario*100)</w:t>
            </w: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01</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02</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03</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04</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05</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06</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07</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09</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11</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r w:rsidTr="003C0F39">
        <w:tblPrEx>
          <w:tblW w:w="5000" w:type="pct"/>
          <w:tblInd w:w="108" w:type="dxa"/>
          <w:tblLook w:val="04A0"/>
        </w:tblPrEx>
        <w:tc>
          <w:tcPr>
            <w:shd w:val="clear" w:color="auto" w:fill="auto"/>
          </w:tcPr>
          <w:p w:rsidR="00C902C0" w:rsidRPr="00B52842" w:rsidP="003C0F39">
            <w:pPr>
              <w:spacing w:before="0" w:after="0"/>
              <w:rPr>
                <w:lang w:val="fr-BE"/>
              </w:rPr>
            </w:pPr>
            <w:r w:rsidRPr="00B52842">
              <w:rPr>
                <w:noProof/>
                <w:lang w:val="fr-BE"/>
              </w:rPr>
              <w:t>14</w:t>
            </w: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c>
          <w:tcPr>
            <w:shd w:val="clear" w:color="auto" w:fill="auto"/>
          </w:tcPr>
          <w:p w:rsidR="00C902C0" w:rsidRPr="00B52842" w:rsidP="003C0F39">
            <w:pPr>
              <w:spacing w:before="0" w:after="0"/>
              <w:jc w:val="right"/>
              <w:rPr>
                <w:lang w:val="fr-BE"/>
              </w:rPr>
            </w:pPr>
            <w:r w:rsidRPr="00B52842">
              <w:rPr>
                <w:noProof/>
                <w:lang w:val="fr-BE"/>
              </w:rPr>
              <w:t>0,00</w:t>
            </w:r>
          </w:p>
        </w:tc>
        <w:tc>
          <w:tcPr>
            <w:shd w:val="clear" w:color="auto" w:fill="auto"/>
          </w:tcPr>
          <w:p w:rsidR="00C902C0" w:rsidRPr="00B52842" w:rsidP="003C0F39">
            <w:pPr>
              <w:spacing w:before="0" w:after="0"/>
              <w:jc w:val="right"/>
              <w:rPr>
                <w:lang w:val="fr-BE"/>
              </w:rPr>
            </w:pPr>
          </w:p>
        </w:tc>
      </w:tr>
    </w:tbl>
    <w:p w:rsidR="00C902C0" w:rsidP="00C902C0">
      <w:pPr>
        <w:spacing w:before="0" w:after="0"/>
        <w:rPr>
          <w:lang w:val="fr-BE"/>
        </w:rPr>
      </w:pPr>
    </w:p>
    <w:p w:rsidR="008C5CFA" w:rsidP="00300A01">
      <w:pPr>
        <w:pStyle w:val="Heading2"/>
        <w:numPr>
          <w:ilvl w:val="0"/>
          <w:numId w:val="0"/>
        </w:numPr>
        <w:spacing w:before="0" w:after="0"/>
        <w:rPr>
          <w:lang w:val="fr-BE"/>
        </w:rPr>
      </w:pPr>
      <w:r w:rsidR="00C902C0">
        <w:rPr>
          <w:lang w:val="fr-BE"/>
        </w:rPr>
        <w:br w:type="page"/>
      </w:r>
      <w:bookmarkStart w:id="220" w:name="_Toc256000014"/>
      <w:bookmarkStart w:id="221" w:name="_Toc256000116"/>
      <w:bookmarkStart w:id="222" w:name="_Toc256000222"/>
      <w:bookmarkStart w:id="223" w:name="_Toc256000314"/>
      <w:r w:rsidRPr="00802EB5">
        <w:rPr>
          <w:noProof/>
          <w:lang w:val="fr-BE"/>
        </w:rPr>
        <w:t>Tabella 10: Spese sostenute al di fuori dell'Unione (FSE)</w:t>
      </w:r>
      <w:bookmarkEnd w:id="223"/>
      <w:bookmarkEnd w:id="222"/>
      <w:bookmarkEnd w:id="221"/>
      <w:bookmarkEnd w:id="220"/>
    </w:p>
    <w:p w:rsidR="00DF0D6A" w:rsidRPr="00802EB5" w:rsidP="00300A01">
      <w:pPr>
        <w:spacing w:before="0" w:after="0"/>
        <w:rPr>
          <w:lang w:val="fr-BE"/>
        </w:rPr>
      </w:pPr>
    </w:p>
    <w:tbl>
      <w:tblPr>
        <w:tblStyle w:val="TableNormal"/>
        <w:tblW w:w="5000"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3"/>
        <w:gridCol w:w="5128"/>
        <w:gridCol w:w="2090"/>
        <w:gridCol w:w="5128"/>
      </w:tblGrid>
      <w:tr w:rsidTr="0047688D">
        <w:tblPrEx>
          <w:tblW w:w="5000"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3D4F6D" w:rsidP="00300A01">
            <w:pPr>
              <w:spacing w:before="0" w:after="0"/>
              <w:jc w:val="center"/>
              <w:rPr>
                <w:lang w:val="fr-BE"/>
              </w:rPr>
            </w:pPr>
            <w:r w:rsidRPr="003D4F6D">
              <w:rPr>
                <w:noProof/>
                <w:lang w:val="fr-BE"/>
              </w:rPr>
              <w:t>L'importo della spesa prevista al di fuori dell'Unione nell'ambito degli obiettivi tematici 8 e 10 sulla base di operazioni selezionate (EUR)</w:t>
            </w:r>
          </w:p>
        </w:tc>
        <w:tc>
          <w:tcPr>
            <w:shd w:val="clear" w:color="auto" w:fill="auto"/>
          </w:tcPr>
          <w:p w:rsidR="008C5CFA" w:rsidRPr="003D4F6D" w:rsidP="00300A01">
            <w:pPr>
              <w:spacing w:before="0" w:after="0"/>
              <w:jc w:val="center"/>
              <w:rPr>
                <w:lang w:val="fr-BE"/>
              </w:rPr>
            </w:pPr>
            <w:r w:rsidRPr="003D4F6D">
              <w:rPr>
                <w:noProof/>
                <w:lang w:val="fr-BE"/>
              </w:rPr>
              <w:t>Quota dei finanziamenti totali (contributi dell'Unione e nazionali) al programma FSE o alla parte FSE di un programma multifondo (%) (1/finanziamenti totali (contributi dell'Unione e nazionali) al programma FSE o alla parte FSE di un programma multifondo * 100)</w:t>
            </w:r>
          </w:p>
        </w:tc>
        <w:tc>
          <w:tcPr>
            <w:shd w:val="clear" w:color="auto" w:fill="auto"/>
          </w:tcPr>
          <w:p w:rsidR="008C5CFA" w:rsidRPr="003D4F6D" w:rsidP="00300A01">
            <w:pPr>
              <w:spacing w:before="0" w:after="0"/>
              <w:jc w:val="center"/>
              <w:rPr>
                <w:lang w:val="fr-BE"/>
              </w:rPr>
            </w:pPr>
            <w:r w:rsidRPr="003D4F6D">
              <w:rPr>
                <w:noProof/>
                <w:lang w:val="fr-BE"/>
              </w:rPr>
              <w:t>Spese ammissibili sostenute al di fuori dell'Unione dichiarate dal beneficiario all'autorità di gestione (EUR)</w:t>
            </w:r>
          </w:p>
        </w:tc>
        <w:tc>
          <w:tcPr>
            <w:shd w:val="clear" w:color="auto" w:fill="auto"/>
          </w:tcPr>
          <w:p w:rsidR="008C5CFA" w:rsidRPr="003D4F6D" w:rsidP="00300A01">
            <w:pPr>
              <w:spacing w:before="0" w:after="0"/>
              <w:jc w:val="center"/>
              <w:rPr>
                <w:lang w:val="fr-BE"/>
              </w:rPr>
            </w:pPr>
            <w:r w:rsidRPr="003D4F6D">
              <w:rPr>
                <w:noProof/>
                <w:lang w:val="fr-BE"/>
              </w:rPr>
              <w:t>Quota dei finanziamenti totali (contributi dell'Unione e nazionali) al programma FSE o alla parte FSE di un programma multifondo (%) (3/finanziamenti totali (contributi dell'Unione e nazionali) al programma FSE o alla parte FSE di un programma multifondo * 100)</w:t>
            </w:r>
          </w:p>
        </w:tc>
      </w:tr>
      <w:tr w:rsidTr="0047688D">
        <w:tblPrEx>
          <w:tblW w:w="5000" w:type="pct"/>
          <w:tblInd w:w="164" w:type="dxa"/>
          <w:tblLook w:val="04A0"/>
        </w:tblPrEx>
        <w:tc>
          <w:tcPr>
            <w:shd w:val="clear" w:color="auto" w:fill="auto"/>
          </w:tcPr>
          <w:p w:rsidR="008C5CFA" w:rsidRPr="003D4F6D" w:rsidP="00300A01">
            <w:pPr>
              <w:spacing w:before="0" w:after="0"/>
              <w:jc w:val="right"/>
              <w:rPr>
                <w:lang w:val="fr-BE"/>
              </w:rPr>
            </w:pPr>
            <w:r w:rsidRPr="003D4F6D">
              <w:rPr>
                <w:noProof/>
                <w:lang w:val="fr-BE"/>
              </w:rPr>
              <w:t>0,00</w:t>
            </w:r>
          </w:p>
        </w:tc>
        <w:tc>
          <w:tcPr>
            <w:shd w:val="clear" w:color="auto" w:fill="auto"/>
          </w:tcPr>
          <w:p w:rsidR="008C5CFA" w:rsidRPr="003D4F6D" w:rsidP="00300A01">
            <w:pPr>
              <w:spacing w:before="0" w:after="0"/>
              <w:jc w:val="right"/>
              <w:rPr>
                <w:lang w:val="fr-BE"/>
              </w:rPr>
            </w:pPr>
          </w:p>
        </w:tc>
        <w:tc>
          <w:tcPr>
            <w:shd w:val="clear" w:color="auto" w:fill="auto"/>
          </w:tcPr>
          <w:p w:rsidR="008C5CFA" w:rsidRPr="003D4F6D" w:rsidP="00300A01">
            <w:pPr>
              <w:spacing w:before="0" w:after="0"/>
              <w:jc w:val="right"/>
              <w:rPr>
                <w:lang w:val="fr-BE"/>
              </w:rPr>
            </w:pPr>
            <w:r w:rsidRPr="003D4F6D">
              <w:rPr>
                <w:noProof/>
                <w:lang w:val="fr-BE"/>
              </w:rPr>
              <w:t>0,00</w:t>
            </w:r>
          </w:p>
        </w:tc>
        <w:tc>
          <w:tcPr>
            <w:shd w:val="clear" w:color="auto" w:fill="auto"/>
          </w:tcPr>
          <w:p w:rsidR="008C5CFA" w:rsidRPr="003D4F6D" w:rsidP="00300A01">
            <w:pPr>
              <w:spacing w:before="0" w:after="0"/>
              <w:jc w:val="right"/>
              <w:rPr>
                <w:lang w:val="fr-BE"/>
              </w:rPr>
            </w:pPr>
          </w:p>
        </w:tc>
      </w:tr>
    </w:tbl>
    <w:p w:rsidR="008C5CFA" w:rsidP="00300A01">
      <w:pPr>
        <w:spacing w:before="0" w:after="0"/>
        <w:rPr>
          <w:lang w:val="fr-BE"/>
        </w:rPr>
      </w:pPr>
    </w:p>
    <w:p w:rsidR="008C5CFA" w:rsidP="00300A01">
      <w:pPr>
        <w:spacing w:before="0" w:after="0"/>
        <w:rPr>
          <w:lang w:val="fr-BE"/>
        </w:rPr>
        <w:sectPr w:rsidSect="0047688D">
          <w:headerReference w:type="default" r:id="rId9"/>
          <w:footerReference w:type="default" r:id="rId10"/>
          <w:headerReference w:type="first" r:id="rId11"/>
          <w:footerReference w:type="first" r:id="rId12"/>
          <w:pgSz w:w="16838" w:h="11906" w:orient="landscape"/>
          <w:pgMar w:top="567" w:right="510" w:bottom="284" w:left="1134" w:header="284" w:footer="284" w:gutter="0"/>
          <w:cols w:space="708"/>
          <w:docGrid w:linePitch="360"/>
        </w:sectPr>
      </w:pPr>
    </w:p>
    <w:p w:rsidR="008C5CFA" w:rsidP="00300A01">
      <w:pPr>
        <w:pStyle w:val="Heading1"/>
        <w:numPr>
          <w:ilvl w:val="0"/>
          <w:numId w:val="33"/>
        </w:numPr>
        <w:tabs>
          <w:tab w:val="num" w:pos="0"/>
          <w:tab w:val="clear" w:pos="992"/>
        </w:tabs>
        <w:spacing w:before="0" w:after="0"/>
        <w:ind w:left="0" w:firstLine="0"/>
        <w:jc w:val="left"/>
      </w:pPr>
      <w:r>
        <w:t xml:space="preserve"> </w:t>
      </w:r>
      <w:bookmarkStart w:id="224" w:name="_Toc256000015"/>
      <w:bookmarkStart w:id="225" w:name="_Toc256000117"/>
      <w:bookmarkStart w:id="226" w:name="_Toc256000223"/>
      <w:bookmarkStart w:id="227" w:name="_Toc256000315"/>
      <w:r>
        <w:rPr>
          <w:noProof/>
        </w:rPr>
        <w:t>SINTESI DELLE VALUTAZIONI</w:t>
      </w:r>
      <w:bookmarkEnd w:id="227"/>
      <w:bookmarkEnd w:id="226"/>
      <w:bookmarkEnd w:id="225"/>
      <w:bookmarkEnd w:id="224"/>
      <w:bookmarkStart w:id="228" w:name="_Toc516049779"/>
      <w:bookmarkEnd w:id="228"/>
    </w:p>
    <w:p w:rsidR="008C5CFA" w:rsidP="00300A01">
      <w:pPr>
        <w:pStyle w:val="Text1"/>
        <w:spacing w:before="0" w:after="0"/>
        <w:ind w:left="0"/>
        <w:rPr>
          <w:lang w:val="fr-BE"/>
        </w:rPr>
      </w:pPr>
    </w:p>
    <w:p w:rsidR="008C5CFA" w:rsidP="00300A01">
      <w:pPr>
        <w:pStyle w:val="Text1"/>
        <w:spacing w:before="0" w:after="0"/>
        <w:ind w:left="0"/>
        <w:rPr>
          <w:lang w:val="fr-BE"/>
        </w:rPr>
      </w:pPr>
      <w:r>
        <w:rPr>
          <w:noProof/>
          <w:lang w:val="fr-BE"/>
        </w:rPr>
        <w:t>Sintesi delle risultanze di tutte le valutazioni del programma che si sono rese disponibili durante l'esercizio finanziario precedente, con l'indicazione del nome e del periodo di riferimento delle relazioni di valutazione utilizzate.</w:t>
      </w:r>
    </w:p>
    <w:p w:rsidR="008C5CFA" w:rsidP="00300A01">
      <w:pPr>
        <w:pStyle w:val="Text1"/>
        <w:spacing w:before="0" w:after="0"/>
        <w:ind w:left="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Il Piano delle Valutazioni (PdV) del POR Calabria FESR/FSE 2014-2020 prevede, nella sua stesura originaria, la realizzazione di 34 ricerche valutative nel corso dell’intero ciclo di programmazione, di cui 16 valutazioni nelle prime due annualità: 7 delle quali di competenza del NRVVIP, 4 a cura di soggetti esterni e 5 miste.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 31/12/2017, con riferimento al primo biennio, sono state complessivamente avviate le attività valutative previste, comprensive sia di quelle inizialmente programmate sia di quelle di cui si propone l’integrazione. Delle 16, 3 sono completate e 13 in corso.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Le attività di valutazione in fase di realizzazione saranno integrate/sostituite nell’ambito dell’aggiornamento del Piano con le attività di seguito indicate:</w:t>
            </w:r>
          </w:p>
          <w:p>
            <w:pPr>
              <w:numPr>
                <w:ilvl w:val="0"/>
                <w:numId w:val="4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Ambientale Strategica del Piano Regionale dei trasporti (2016);</w:t>
            </w:r>
          </w:p>
          <w:p>
            <w:pPr>
              <w:numPr>
                <w:ilvl w:val="0"/>
                <w:numId w:val="4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Studio propedeutico alla definizione delle Aree di Attrazione Naturale e Culturale di Rilevanza Strategica (2016/17);</w:t>
            </w:r>
          </w:p>
          <w:p>
            <w:pPr>
              <w:numPr>
                <w:ilvl w:val="0"/>
                <w:numId w:val="4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Verifica dell’applicazione del modello di individuazione delle Aree Interne proposto nella Strategia Nazionale Aree Interne (SNAI) alla Strategia Regionale Aree Interne (SRAI) della Calabria e sua ottimizzazione alle specificità del territorio calabrese;</w:t>
            </w:r>
          </w:p>
          <w:p>
            <w:pPr>
              <w:numPr>
                <w:ilvl w:val="0"/>
                <w:numId w:val="4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Valutazione ex ante del Piano Regionale di Sviluppo Turistico Sostenibile.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Per quanto riguarda le attività completate di seguito si riportano i principali risultati:</w:t>
            </w:r>
          </w:p>
          <w:p>
            <w:pPr>
              <w:numPr>
                <w:ilvl w:val="0"/>
                <w:numId w:val="46"/>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b/>
                <w:bCs/>
              </w:rPr>
              <w:t>Valutazione ex ante (VEXA)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Con DGR 612/2017 la Regione Calabria, ha preso atto delle risultanze della VEXA di cui all’Art. 37 par. 2 del Reg. 1303/2013 la cui stesura è stata completata l’8/09/2017.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VEXA – Sezione FESR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Premesso che il POR FESR FSE 2014-2020 identifica e definisce le precondizioni alla strategia di investimento, è stato rilevato come in un tessuto produttivo regionale caratterizzato da imprese piccole e medie dimensioni, con una percentuale consistente di micro-imprese ed in una situazione di stretta creditizia e di ritardo di competitività, emergano in maniera evidente le peculiarità che guidano la definizione della strategia articolata su 3 direttrici di seguito riportate.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Il Fondo regionale di ingegneria finanziaria (FRIF) dovrà essere costituito come fondo a carattere rotativo articolato su 3 linee.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Il FRI, Fondo di rafforzamento delle imprese per il sostegno finanziario delle PMI aventi unità operativa in Calabria nelle proprie capacità competitive e innovative - sia sul mercato locale, che nazionale ed internazionale. In una prospettiva di competitività ed innovazione, il FRIF potrà svolgere un ruolo strategico nell'accrescere il grado di internazionalizzazione delle aziende calabresi, prevedendo una serie di strumenti di carattere promozionale e finanziario per accompagnarne la proiezione delle aziende regionali sui mercati internazionali.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 linea Fondo di venture capital (FoVeC) si strutturerebbe come un fondo di equity investment a supporto delle imprese in una fase preliminare o iniziale di sviluppo aziendale con particolare riferimento a quei settori di mercato ad alto tasso di innovazione e/o di potenzialità di internazionalizzazione.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 linea Fondo per il sostegno alle politiche dell’innovazione e dell’efficienza (Fondo smart &amp; green Calabria) avrebbe l’obiettivo di valorizzare la propensione delle imprese calabresi verso investimenti innovativi e sostenibili, volti all’efficientamento energetico, al risparmio delle risorse e all’approvvigionamento mediante risorse alternative.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Infine, nella logica di ottimizzare le performances positive delle esperienze passate, appare strategico riproporre strumenti a supporto delle garanzie per le imprese calabresi, attivando una sezione speciale del Fondo Centrale di garanzia (FCG) per le PMI calabresi.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VEXA – Sezione FSE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L’ipotesi di base è quella della definizione di un Fondo regionale Occupazione, Inclusione e Sviluppo (FROIS) che si andrebbe a sviluppare nel solco tracciato dal Fondo Unico per l’Occupazione e la Crescita (FUOC), istituito con DGR 359/2014, costituito da risorse finanziarie POR Calabria FSE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Il Fondo regionale Occupazione, Inclusione e Sviluppo (FROIS) si costituirebbe come fondo a carattere rotativo per sostenere l'occupazione e si articolerebbe in 2 linee:</w:t>
            </w:r>
          </w:p>
          <w:p>
            <w:pPr>
              <w:numPr>
                <w:ilvl w:val="0"/>
                <w:numId w:val="47"/>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la linea Fondo per l'Occupazione e l'Inclusione (FOI) avrebbe l’obiettivo di supportare la crescita occupazionale a carattere stabile nel territorio regionale, promuovendo nuove assunzioni con contratti a tempo indeterminato da parte delle imprese del territorio medesimo.</w:t>
            </w:r>
          </w:p>
          <w:p>
            <w:pPr>
              <w:numPr>
                <w:ilvl w:val="0"/>
                <w:numId w:val="47"/>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la linea Microcredito per l'Occupazione e l'Inclusione (MOI) si situerebbe in un contesto di integrazione tra esperienze precedenti riconducibili alla linea Microcredito di impresa del FUOC e agli interventi di microcredito in ambito del Fondo di Garanzia Regionale per Operazioni di Microcredito, istituito nel 2009 e costituito da risorse finanziarie a valere sul POR Calabria FSE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fianco del Fondo regionale Occupazione, Inclusione e Sviluppo, in un'ottica di integrazione e sinergia si sviluppa l’ipotesi dello strumento Calabria Innovazione sociale (CIS), una tipologia di intervento non a fondo perduto in ambito di gestione ed erogazione dei servizi sociali rispetto a target specifici di fabbisogno, a partire dai soggetti maggiormente svantaggiati, anche con finalità di inserimento/reinserimento sociale e lavorativo, e di capacity building delle competenze dei soggetti del Terzo settore.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 conformità con le risultanze della Vexa sopra sinteticamente esposte, la Regione Calabria ha costituito il FRIF, con una linea volta al sostegno della competitività e dell’innovazione delle PMI e il FOI, con una linea, integrata con la misura di sostegno del FRIF, che mira a sostenere le assunzioni nelle PMI calabre. In considerazione della forte integrazione con il sostegno FRIF del prodotto finanziario offerto dal FOI, quest'ultimo fondo è stato finanziato dal FESR in conformità con le disposizioni di cui all'Art. 98 par. 2, giusta DGR 131/2018.</w:t>
            </w:r>
          </w:p>
          <w:p>
            <w:pPr>
              <w:numPr>
                <w:ilvl w:val="0"/>
                <w:numId w:val="48"/>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b/>
                <w:bCs/>
              </w:rPr>
              <w:t>Valutazione Ambientale Strategica (VAS) del Piano Regionale dei Trasporti (PRT)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 procedura di VAS ha permesso di migliorare la capacità del PRT di perseguire gli obiettivi di sostenibilità ambientale pertinenti alle azioni in cui si articola il Piano. Tale capacità è stata rafforzata attraverso l’assunzione di criteri e indirizzi metodologici indicati nel Rapporto Ambientale. L’analisi condotta ha individuato i 10 obiettivi di sostenibilità da perseguire:</w:t>
            </w:r>
          </w:p>
          <w:p>
            <w:pPr>
              <w:numPr>
                <w:ilvl w:val="0"/>
                <w:numId w:val="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miglioramento dell’accessibilità;</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miglioramento della sicurezza (safety e security);</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riduzione dei consumi energetici;</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riduzione dell’inquinamento atmosferico;</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riduzione/contenimento del consumo di suolo;</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prevenzione dell’ulteriore degrado del suolo e dei corpi idrici;</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prevenzione dei rischi naturali;</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riduzione dell’inquinamento acustico;</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riduzione delle pressioni e degli impatti diretti e indiretti sulla biodiversità e sul paesaggio;</w:t>
            </w:r>
          </w:p>
          <w:p>
            <w:pPr>
              <w:numPr>
                <w:ilvl w:val="0"/>
                <w:numId w:val="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adattamento ai cambiamenti climatici.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Sono stati inoltre indicati i criteri e gli indirizzi metodologici da tenere in considerazione nelle fasi attuative del PRT:</w:t>
            </w:r>
          </w:p>
          <w:p>
            <w:pPr>
              <w:numPr>
                <w:ilvl w:val="0"/>
                <w:numId w:val="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criteri di sostenibilità per l’attuazione degli interventi;</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criteri di selezione per gli interventi programmatici;</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indirizzi metodologici per la predisposizione dei piani settoriali;</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indicazioni e disposizioni normative contenute negli strumenti sovraordinati;</w:t>
            </w:r>
          </w:p>
          <w:p>
            <w:pPr>
              <w:numPr>
                <w:ilvl w:val="0"/>
                <w:numId w:val="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criteri e indirizzi per favorire l’adattamento delle infrastrutture ai cambiamenti climatici.</w:t>
            </w:r>
          </w:p>
          <w:p>
            <w:pPr>
              <w:numPr>
                <w:ilvl w:val="0"/>
                <w:numId w:val="51"/>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b/>
                <w:bCs/>
              </w:rPr>
              <w:t>Studio propedeutico alla definizione delle Aree di Attrazione Naturale e Culturale di Rilevanza Strategica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Con DGR 273/2017 la Regione Calabria, ha preso atto delle risultanze dello studio propedeutico alla definizione delle Aree di Attrazione Naturale e Culturale di Rilevanza Strategica.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 strategia di valorizzazione delle risorse naturali e culturali, delineata nell’Accordo di Partenariato, prevede che i Programmi Operativi del ciclo di programmazione 2014-2020 individuino “aree di attrazione naturale e aree di attrazione culturale di rilevanza strategica”, in cui attuare prevalentemente gli interventi di tutela e valorizzazione al fine di evitare l’eccessiva frammentazione degli interventi e migliorare le condizioni di offerta e fruizione delle risorse naturali e culturali per consolidare e promuovere processi di sviluppo territoriale.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 studio propedeutico ha generato 3 output importanti per i processi di decisione pubblica:</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il I output propone la classificazione, su base comunale, della rilevanza strategica relativa alla capacità di attrazione naturale del territorio regionale;</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il II output propone l’ordinamento, su base comunale, della rilevanza strategica relativa alla capacità di attrazione culturale del territorio regionale;</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il III output presenta una prima sistematizzazione delle informazioni relative allo stato di conservazione e ai livelli di fruizione e offerta dei beni culturali più significativi presenti sul territorio regionale.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Per quanto riguarda le attività in attuazione di seguito si riportano i principali risultati:</w:t>
            </w:r>
          </w:p>
          <w:p>
            <w:pPr>
              <w:numPr>
                <w:ilvl w:val="0"/>
                <w:numId w:val="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delle politiche per la nascita di start up e imprese innovative (Fase iniziale);</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Rilevazione periodica del giudizio sull’efficacia delle politiche di R&amp;I (Fase iniziale);</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Valutazione della </w:t>
            </w:r>
            <w:r>
              <w:rPr>
                <w:rFonts w:ascii="Times New Roman" w:eastAsia="Times New Roman" w:hAnsi="Times New Roman" w:cs="Times New Roman"/>
                <w:i/>
                <w:iCs/>
              </w:rPr>
              <w:t>policy</w:t>
            </w:r>
            <w:r>
              <w:rPr>
                <w:rFonts w:ascii="Times New Roman" w:eastAsia="Times New Roman" w:hAnsi="Times New Roman" w:cs="Times New Roman"/>
              </w:rPr>
              <w:t xml:space="preserve"> a sostegno dei Poli di innovazione ciclo 2014-2020 (Fase iniziale);</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d’impatto PIA finanziati nel 2007-2013 – (Fase iniziale);</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Rassegna sistematica delle valutazioni esistenti (</w:t>
            </w:r>
            <w:r>
              <w:rPr>
                <w:rFonts w:ascii="Times New Roman" w:eastAsia="Times New Roman" w:hAnsi="Times New Roman" w:cs="Times New Roman"/>
                <w:i/>
                <w:iCs/>
              </w:rPr>
              <w:t>Realist Review</w:t>
            </w:r>
            <w:r>
              <w:rPr>
                <w:rFonts w:ascii="Times New Roman" w:eastAsia="Times New Roman" w:hAnsi="Times New Roman" w:cs="Times New Roman"/>
              </w:rPr>
              <w:t>) sul tema degli effetti degli incentivi alle imprese – (Fase iniziale);</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in itinere interventi di efficientamento energetico 2014-2020 (Fase iniziale);</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di impatto sugli interventi di valorizzazione delle risorse culturali 2007-2013 (Fase iniziale);</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di impatto degli interventi a supporto dei servizi di cura socio-educativi per bambini (Fase avanzata);</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di impatto degli interventi per ridurre il disagio abitativo (Fase avanzata);</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rapida interventi per il riutilizzo dei beni confiscati 2007/2013 (Fase iniziale);</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Valutazione d’impatto degli interventi per il rafforzamento dei percorsi d’istruzione post-lauream (è in corso la selezione del valutatore esterno previsto fin dall’inizio della fase di attuazione);</w:t>
            </w:r>
          </w:p>
          <w:p>
            <w:pPr>
              <w:numPr>
                <w:ilvl w:val="0"/>
                <w:numId w:val="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Verifica dell’applicazione del modello di individuazione delle Aree Interne proposto nella Strategia Nazionale Aree Interne (SNAI) alla Strategia Regionale Aree Interne (SRAI) della Calabria e sua ottimizzazione alle specificità del territorio calabrese (in corso di attuazione);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Valutazione ex ante del Piano Regionale di Sviluppo Turistico Sostenibile (in corso di attuazione).</w:t>
            </w:r>
          </w:p>
          <w:p w:rsidR="008C5CFA" w:rsidRPr="003D4F6D" w:rsidP="00300A01">
            <w:pPr>
              <w:pStyle w:val="Text1"/>
              <w:spacing w:before="0" w:after="0"/>
              <w:ind w:left="0"/>
              <w:rPr>
                <w:lang w:val="fr-BE"/>
              </w:rPr>
            </w:pPr>
          </w:p>
        </w:tc>
      </w:tr>
    </w:tbl>
    <w:p w:rsidR="00913BF5" w:rsidRPr="00913BF5" w:rsidP="004E54FE">
      <w:pPr>
        <w:spacing w:before="0" w:after="0"/>
        <w:jc w:val="left"/>
        <w:rPr>
          <w:b/>
          <w:lang w:val="fr-BE"/>
        </w:rPr>
      </w:pPr>
    </w:p>
    <w:p w:rsidR="008C5CFA" w:rsidRPr="00780472" w:rsidP="00300A01">
      <w:pPr>
        <w:pStyle w:val="Heading1"/>
        <w:numPr>
          <w:ilvl w:val="0"/>
          <w:numId w:val="34"/>
        </w:numPr>
        <w:tabs>
          <w:tab w:val="num" w:pos="142"/>
          <w:tab w:val="clear" w:pos="992"/>
        </w:tabs>
        <w:spacing w:before="0" w:after="0"/>
        <w:ind w:left="0" w:firstLine="0"/>
        <w:jc w:val="left"/>
      </w:pPr>
      <w:r w:rsidRPr="00780472">
        <w:br w:type="page"/>
      </w:r>
      <w:bookmarkStart w:id="229" w:name="_Toc256000016"/>
      <w:bookmarkStart w:id="230" w:name="_Toc256000118"/>
      <w:bookmarkStart w:id="231" w:name="_Toc256000224"/>
      <w:bookmarkStart w:id="232" w:name="_Toc256000316"/>
      <w:r w:rsidRPr="00780472">
        <w:rPr>
          <w:noProof/>
        </w:rPr>
        <w:t>ASPETTI CHE INCIDONO SUI RISULTATI DEL PROGRAMMA E MISURE ADOTTATE (articolo 50, paragrafo 2, del regolamento (UE) n. 1303/2013)</w:t>
      </w:r>
      <w:bookmarkEnd w:id="232"/>
      <w:bookmarkEnd w:id="231"/>
      <w:bookmarkEnd w:id="230"/>
      <w:bookmarkEnd w:id="229"/>
    </w:p>
    <w:p w:rsidR="008C5CFA" w:rsidP="00300A01">
      <w:pPr>
        <w:pStyle w:val="Text1"/>
        <w:spacing w:before="0" w:after="0"/>
        <w:ind w:left="0"/>
        <w:rPr>
          <w:lang w:val="fr-BE"/>
        </w:rPr>
      </w:pPr>
    </w:p>
    <w:p w:rsidR="008C5CFA" w:rsidRPr="000C0BA9" w:rsidP="0094129D">
      <w:pPr>
        <w:spacing w:before="0" w:after="0"/>
        <w:rPr>
          <w:lang w:val="fr-BE"/>
        </w:rPr>
      </w:pPr>
      <w:r w:rsidRPr="000C0BA9">
        <w:rPr>
          <w:noProof/>
          <w:lang w:val="fr-BE"/>
        </w:rPr>
        <w:t>(a) Aspetti che incidono sui risultati del programma e misure adottate</w:t>
      </w:r>
    </w:p>
    <w:p w:rsidR="008C5CFA" w:rsidP="0094129D">
      <w:pPr>
        <w:spacing w:before="0" w:after="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 dati di avanzamento del Programma registrano oltre il 65% delle risorse destinate alle procedure di selezione avviate, un costo totale ammissibile delle operazioni selezionate per il 46% circa e pagamenti di poco inferiori al 6%: le migliori performance, in termini di spesa ammissibile, sono registrate, nell’ordine, dagli Assi 5, 7, 2 e 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Tenendo conto della spesa ammissibile dichiarata dai beneficiari al 31/12/17 e delle previsioni formulate dai Settori regionali, coinvolti nel processo di attuazione del Programma, non si rilevano rischi significativi rispetto al raggiungimento del target di spesa previsto al 31/12/18, pur in presenza di Assi meno performanti di altri: operando infatti il meccanismo del c.d. “N+3” a livello di Programma, gli Assi che registreranno livelli di spesa più elevati potranno sopperire, in termini di spesa, a quelli in ritardo di attuazione.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 fine di condurre una costante verifica sulla fondatezza e sulla tenuta delle previsioni dichiarate, l’Autorità di Gestione ha programmato e già avviato un’attività di approfondimento periodico con i Settori regionali responsabili dell’attuazione.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L’”istituzionalizzazione” di tali momenti di confronto, a cadenza regolare, consente all’Autorità di Gestione di tenere sotto stretto controllo lo stato d’avanzamento procedurale, finanziario e fisico del Programma di intercettare tempestivamente eventuali criticità e di individuare adeguate misure correttive volte a garantire il conseguimento dei target previsti per evitare di incorrere nel disimpegno automatico e conseguire la riserva di efficacia.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 termini di azioni volte alla velocizzazione dell’iter di selezione delle operazioni, si segnala la modifica delle Linee guida per la valutazione delle operazioni del POR, approvata con DGR 76/18, che prevede la possibilità di individuare anche funzionari quali presidenti delle commissioni di valutazione, nonché la direttiva della Giunta regionale circa l’integrazione degli obiettivi individuali dei dirigenti e dei funzionari incaricati di Posizioni Organizzative con la partecipazione alle commissioni di valutazione e l’espletamento dei lavori in tempi rapidi.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Ulteriore elemento rivolto all’accelerazione della spesa rimanda ad una articolazione “flessibile” della struttura di Assistenza Tecnica al Programma, che prevede, a fronte di sensibili carichi di attività rispetto ad una determinata procedura, una concentrazione delle risorse nel settore regionale interessato.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Inoltre, è in fase di conclusione l’iter per la definizione della seconda fase del Piano di Rafforzamento Amministrativo (PRA) relativo al biennio 2018-2019. L’adozione del PRA impatta significativamente nella fase di attuazione del POR Calabria FESR/FSE 2014-2020, anche attraverso una sensibile riduzione della tempistica e della complessità procedurale di attuazione degli interventi, migliorandone l’efficienza e promuovendo una politica volta alla diffusione ed alla condivisione delle informazioni.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seguito dell’acquisizione di alcune richieste di modifica, l’Amministrazione regionale ha presentato nuovamente il PRA all’Agenzia per la Coesione Territoriale che ha provveduto ad inoltrarlo ai Servizi della Commissione europea al fine della verifica sostanziale.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Infine, nell’ambito dell’informativa “</w:t>
            </w:r>
            <w:r>
              <w:rPr>
                <w:rFonts w:ascii="Times New Roman" w:eastAsia="Times New Roman" w:hAnsi="Times New Roman" w:cs="Times New Roman"/>
                <w:i/>
                <w:iCs/>
              </w:rPr>
              <w:t>Indirizzi per la revisione degli indicatori e dei target del quadro di riferimento dell’efficacia dell’attuazione del POR FESR-FSE 2014-2020</w:t>
            </w:r>
            <w:r>
              <w:rPr>
                <w:rFonts w:ascii="Times New Roman" w:eastAsia="Times New Roman" w:hAnsi="Times New Roman" w:cs="Times New Roman"/>
              </w:rPr>
              <w:t>”, sottoposta ai componenti del CdS nel corso della seduta del 2 febbraio 2018, è stata evidenziata l’esigenza di revisionare la metodologia di calcolo del PF – con conseguente revisione degli indicatori finanziari – poiché, in sede di prima stesura del POR, tale indicatore era stato sovrastimato parametrandolo al target N+3 al lordo degli anticipi.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Applicando la medesima metodologia di calcolo, già condivisa dalla Commissione europea, e sostituendo il valore di partenza con il valore corretto dell’N+3, il target previsto per il conseguimento della riserva di efficacia si ridurrebbe, passando da 604 M€ a 368 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In aggiunta alla revisione degli indicatori finanziari, l’intero </w:t>
            </w:r>
            <w:r>
              <w:rPr>
                <w:rFonts w:ascii="Times New Roman" w:eastAsia="Times New Roman" w:hAnsi="Times New Roman" w:cs="Times New Roman"/>
                <w:i/>
                <w:iCs/>
              </w:rPr>
              <w:t>set</w:t>
            </w:r>
            <w:r>
              <w:rPr>
                <w:rFonts w:ascii="Times New Roman" w:eastAsia="Times New Roman" w:hAnsi="Times New Roman" w:cs="Times New Roman"/>
              </w:rPr>
              <w:t xml:space="preserve"> di indicatori è stato anch’esso analizzato nella sua coerenza interna e robustezza. Le risultanze di tale analisi confluiranno in una proposta di revisione del POR.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Tale proposta sarà sottoposta all’esame del Comitato di Sorveglianza con procedura di consultazione scritta e sarà notificata alla Commissione Europea.</w:t>
            </w:r>
          </w:p>
          <w:p w:rsidR="008C5CFA" w:rsidRPr="00716FAF" w:rsidP="0094129D">
            <w:pPr>
              <w:spacing w:before="0" w:after="0"/>
              <w:rPr>
                <w:lang w:val="fr-BE"/>
              </w:rPr>
            </w:pPr>
          </w:p>
        </w:tc>
      </w:tr>
    </w:tbl>
    <w:p w:rsidR="008C5CFA" w:rsidP="0094129D">
      <w:pPr>
        <w:spacing w:before="0" w:after="0"/>
        <w:rPr>
          <w:lang w:val="fr-BE"/>
        </w:rPr>
      </w:pPr>
    </w:p>
    <w:p w:rsidR="008C5CFA" w:rsidRPr="000C0BA9" w:rsidP="0094129D">
      <w:pPr>
        <w:spacing w:before="0" w:after="0"/>
        <w:rPr>
          <w:lang w:val="fr-BE"/>
        </w:rPr>
      </w:pPr>
      <w:r>
        <w:rPr>
          <w:lang w:val="fr-BE"/>
        </w:rPr>
        <w:br w:type="page"/>
      </w:r>
      <w:r w:rsidRPr="000C0BA9">
        <w:rPr>
          <w:noProof/>
          <w:lang w:val="fr-BE"/>
        </w:rPr>
        <w:t>(b) Valutazione se i progressi compiuti verso il conseguimento degli obiettivi siano sufficienti per garantirne la realizzazione con l'indicazione di eventuali azioni correttive attuate o pianificate, se del caso.</w:t>
      </w:r>
    </w:p>
    <w:p w:rsidR="008C5CFA" w:rsidP="00300A01">
      <w:pPr>
        <w:pStyle w:val="Text1"/>
        <w:spacing w:before="0" w:after="0"/>
        <w:ind w:left="0"/>
        <w:rPr>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716FAF" w:rsidP="00300A01">
            <w:pPr>
              <w:pStyle w:val="Text1"/>
              <w:spacing w:before="0" w:after="0"/>
              <w:ind w:left="0"/>
              <w:rPr>
                <w:lang w:val="fr-BE"/>
              </w:rPr>
            </w:pPr>
          </w:p>
        </w:tc>
      </w:tr>
    </w:tbl>
    <w:p w:rsidR="008C5CFA" w:rsidP="00300A01">
      <w:pPr>
        <w:pStyle w:val="Text1"/>
        <w:spacing w:before="0" w:after="0"/>
        <w:ind w:left="0"/>
        <w:rPr>
          <w:lang w:val="fr-BE"/>
        </w:rPr>
      </w:pPr>
    </w:p>
    <w:p w:rsidR="008C5CFA" w:rsidP="00300A01">
      <w:pPr>
        <w:pStyle w:val="Heading1"/>
        <w:numPr>
          <w:ilvl w:val="0"/>
          <w:numId w:val="33"/>
        </w:numPr>
        <w:tabs>
          <w:tab w:val="num" w:pos="0"/>
          <w:tab w:val="clear" w:pos="992"/>
        </w:tabs>
        <w:spacing w:before="0" w:after="0"/>
        <w:ind w:left="0" w:firstLine="0"/>
        <w:jc w:val="left"/>
      </w:pPr>
      <w:r>
        <w:br w:type="page"/>
      </w:r>
      <w:bookmarkStart w:id="233" w:name="_Toc256000017"/>
      <w:bookmarkStart w:id="234" w:name="_Toc256000119"/>
      <w:bookmarkStart w:id="235" w:name="_Toc256000225"/>
      <w:bookmarkStart w:id="236" w:name="_Toc256000317"/>
      <w:r>
        <w:rPr>
          <w:noProof/>
        </w:rPr>
        <w:t>SINTESI PER IL CITTADINO</w:t>
      </w:r>
      <w:bookmarkEnd w:id="236"/>
      <w:bookmarkEnd w:id="235"/>
      <w:bookmarkEnd w:id="234"/>
      <w:bookmarkEnd w:id="233"/>
    </w:p>
    <w:p w:rsidR="008C5CFA" w:rsidP="00300A01">
      <w:pPr>
        <w:pStyle w:val="Text1"/>
        <w:spacing w:before="0" w:after="0"/>
        <w:ind w:left="0"/>
        <w:rPr>
          <w:lang w:val="fr-BE"/>
        </w:rPr>
      </w:pPr>
    </w:p>
    <w:p w:rsidR="008C5CFA" w:rsidRPr="00651D0D" w:rsidP="00300A01">
      <w:pPr>
        <w:pStyle w:val="Text1"/>
        <w:spacing w:before="0" w:after="0"/>
        <w:ind w:left="0"/>
      </w:pPr>
      <w:r w:rsidRPr="00651D0D">
        <w:rPr>
          <w:noProof/>
        </w:rPr>
        <w:t>Una sintesi pubblica dei contenuti delle relazioni di attuazione annuali e finali è pubblicata e caricata come file separato in forma di allegato della relazione di attuazione annuale e finale.</w:t>
      </w:r>
    </w:p>
    <w:p w:rsidR="008C5CFA" w:rsidRPr="00651D0D" w:rsidP="00300A01">
      <w:pPr>
        <w:pStyle w:val="Text1"/>
        <w:spacing w:before="0" w:after="0"/>
        <w:ind w:left="0"/>
      </w:pPr>
    </w:p>
    <w:p w:rsidR="008C5CFA" w:rsidRPr="00651D0D" w:rsidP="00300A01">
      <w:pPr>
        <w:pStyle w:val="Text1"/>
        <w:spacing w:before="0" w:after="0"/>
        <w:ind w:left="0"/>
      </w:pPr>
      <w:r w:rsidRPr="00651D0D">
        <w:rPr>
          <w:noProof/>
        </w:rPr>
        <w:t>Si può caricare/trovare la sintesi per il cittadino nell'applicazione SFC2014 sotto Generale &gt; Documenti</w:t>
      </w:r>
    </w:p>
    <w:p w:rsidR="008C5CFA" w:rsidP="00300A01">
      <w:pPr>
        <w:pStyle w:val="Heading1"/>
        <w:numPr>
          <w:ilvl w:val="0"/>
          <w:numId w:val="33"/>
        </w:numPr>
        <w:tabs>
          <w:tab w:val="num" w:pos="0"/>
          <w:tab w:val="clear" w:pos="992"/>
        </w:tabs>
        <w:spacing w:before="0" w:after="0"/>
        <w:ind w:left="0" w:firstLine="0"/>
        <w:jc w:val="left"/>
      </w:pPr>
      <w:r w:rsidRPr="00651D0D">
        <w:br w:type="page"/>
      </w:r>
      <w:bookmarkStart w:id="237" w:name="_Toc256000018"/>
      <w:bookmarkStart w:id="238" w:name="_Toc256000120"/>
      <w:bookmarkStart w:id="239" w:name="_Toc256000226"/>
      <w:bookmarkStart w:id="240" w:name="_Toc256000318"/>
      <w:r>
        <w:rPr>
          <w:noProof/>
        </w:rPr>
        <w:t>RELAZIONE SULL'ATTUAZIONE DEGLI STRUMENTI FINANZIARI</w:t>
      </w:r>
      <w:bookmarkEnd w:id="240"/>
      <w:bookmarkEnd w:id="239"/>
      <w:bookmarkEnd w:id="238"/>
      <w:bookmarkEnd w:id="237"/>
    </w:p>
    <w:p w:rsidR="008C5CFA" w:rsidP="00300A01">
      <w:pPr>
        <w:spacing w:before="0" w:after="0"/>
      </w:pPr>
    </w:p>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3"/>
        <w:gridCol w:w="314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8C5CFA" w:rsidP="00300A01">
            <w:pPr>
              <w:spacing w:before="0" w:after="0"/>
            </w:pPr>
            <w:bookmarkStart w:id="241" w:name="bkmrkVerMer1"/>
            <w:bookmarkEnd w:id="241"/>
            <w:r>
              <w:rPr>
                <w:b/>
              </w:rPr>
              <w:t>I. Identificazione del programma e della priorità o della misura nell'ambito dei quali è fornito il sostegno dei fondi SIE (articolo 46, paragrafo 2, lettera a), del regolamento (UE) n. 1303/2013)</w:t>
            </w:r>
          </w:p>
        </w:tc>
      </w:tr>
      <w:tr w:rsidTr="0047688D">
        <w:tblPrEx>
          <w:tblW w:w="5000" w:type="pct"/>
          <w:tblInd w:w="108" w:type="dxa"/>
          <w:tblLook w:val="04A0"/>
        </w:tblPrEx>
        <w:tc>
          <w:tcPr>
            <w:gridSpan w:val="2"/>
            <w:shd w:val="clear" w:color="auto" w:fill="auto"/>
          </w:tcPr>
          <w:p w:rsidR="008C5CFA" w:rsidP="00300A01">
            <w:pPr>
              <w:spacing w:before="0" w:after="0"/>
            </w:pPr>
            <w:r>
              <w:rPr>
                <w:b/>
              </w:rPr>
              <w:t>1. Assi prioritari o misure a sostegno dello strumento finanziario, compresi i fondi di fondi, nell'ambito del programma dei fondi SIE</w:t>
            </w:r>
          </w:p>
        </w:tc>
      </w:tr>
      <w:tr w:rsidTr="0047688D">
        <w:tblPrEx>
          <w:tblW w:w="5000" w:type="pct"/>
          <w:tblInd w:w="108" w:type="dxa"/>
          <w:tblLook w:val="04A0"/>
        </w:tblPrEx>
        <w:tc>
          <w:tcPr>
            <w:shd w:val="clear" w:color="auto" w:fill="auto"/>
          </w:tcPr>
          <w:p w:rsidR="008C5CFA" w:rsidP="00300A01">
            <w:pPr>
              <w:spacing w:before="0" w:after="0"/>
            </w:pPr>
            <w:r>
              <w:t xml:space="preserve">1.1. Asse prioritario a sostegno dello strumento finanziario nell'ambito dei fondi ESI </w:t>
            </w:r>
          </w:p>
        </w:tc>
        <w:tc>
          <w:tcPr>
            <w:shd w:val="clear" w:color="auto" w:fill="auto"/>
          </w:tcPr>
          <w:p w:rsidR="008C5CFA" w:rsidP="00300A01">
            <w:pPr>
              <w:spacing w:before="0" w:after="0"/>
              <w:jc w:val="left"/>
            </w:pPr>
            <w:r>
              <w:t>03 - Competitività dei sistemi produttivi</w:t>
            </w:r>
          </w:p>
        </w:tc>
      </w:tr>
      <w:tr w:rsidTr="0047688D">
        <w:tblPrEx>
          <w:tblW w:w="5000" w:type="pct"/>
          <w:tblInd w:w="108" w:type="dxa"/>
          <w:tblLook w:val="04A0"/>
        </w:tblPrEx>
        <w:tc>
          <w:tcPr>
            <w:shd w:val="clear" w:color="auto" w:fill="auto"/>
          </w:tcPr>
          <w:p w:rsidR="008C5CFA" w:rsidP="00300A01">
            <w:pPr>
              <w:spacing w:before="0" w:after="0"/>
            </w:pPr>
            <w:r>
              <w:t>2. Nome del fondo/dei fondi SIE a sostegno dello strumento finanziario nell'ambito dell'asse prioritario o della misura</w:t>
            </w:r>
          </w:p>
        </w:tc>
        <w:tc>
          <w:tcPr>
            <w:shd w:val="clear" w:color="auto" w:fill="auto"/>
          </w:tcPr>
          <w:p w:rsidR="008C5CFA" w:rsidP="00300A01">
            <w:pPr>
              <w:spacing w:before="0" w:after="0"/>
              <w:jc w:val="left"/>
            </w:pPr>
            <w:r>
              <w:t>FESR</w:t>
            </w:r>
          </w:p>
        </w:tc>
      </w:tr>
      <w:tr w:rsidTr="0047688D">
        <w:tblPrEx>
          <w:tblW w:w="5000" w:type="pct"/>
          <w:tblInd w:w="108" w:type="dxa"/>
          <w:tblLook w:val="04A0"/>
        </w:tblPrEx>
        <w:tc>
          <w:tcPr>
            <w:shd w:val="clear" w:color="auto" w:fill="auto"/>
          </w:tcPr>
          <w:p w:rsidR="008C5CFA" w:rsidP="00300A01">
            <w:pPr>
              <w:spacing w:before="0" w:after="0"/>
            </w:pPr>
            <w:r>
              <w:rPr>
                <w:b/>
                <w:i/>
              </w:rPr>
              <w:t>3. Obiettivo/i tematico/i di cui all'articolo 9, primo comma, del regolamento (UE) n. 1303/2013 sostenuto/i dallo strumento finanziario</w:t>
            </w:r>
          </w:p>
        </w:tc>
        <w:tc>
          <w:tcPr>
            <w:shd w:val="clear" w:color="auto" w:fill="auto"/>
          </w:tcPr>
          <w:p w:rsidR="008C5CFA" w:rsidP="00300A01">
            <w:pPr>
              <w:spacing w:before="0" w:after="0"/>
              <w:jc w:val="left"/>
            </w:pPr>
            <w:r>
              <w:rPr>
                <w:b/>
                <w:i/>
              </w:rPr>
              <w:t>03 - Promuovere la competitività delle piccole e medie imprese, del settore agricolo (per il FEASR) e del settore della pesca e dell'acquacoltura (per il FEAMP)</w:t>
            </w:r>
          </w:p>
        </w:tc>
      </w:tr>
      <w:tr w:rsidTr="0047688D">
        <w:tblPrEx>
          <w:tblW w:w="5000" w:type="pct"/>
          <w:tblInd w:w="108" w:type="dxa"/>
          <w:tblLook w:val="04A0"/>
        </w:tblPrEx>
        <w:tc>
          <w:tcPr>
            <w:shd w:val="clear" w:color="auto" w:fill="auto"/>
          </w:tcPr>
          <w:p w:rsidR="008C5CFA" w:rsidP="00300A01">
            <w:pPr>
              <w:spacing w:before="0" w:after="0"/>
            </w:pPr>
            <w:r>
              <w:t>3.1. Importo dei Fondi SIE impegnati a favore di questo obiettivo tematico (facoltativo)</w:t>
            </w:r>
          </w:p>
        </w:tc>
        <w:tc>
          <w:tcPr>
            <w:shd w:val="clear" w:color="auto" w:fill="auto"/>
          </w:tcPr>
          <w:p w:rsidR="008C5CFA" w:rsidP="00300A01">
            <w:pPr>
              <w:spacing w:before="0" w:after="0"/>
              <w:jc w:val="right"/>
            </w:pPr>
            <w:r>
              <w:t>18.000.000,00</w:t>
            </w:r>
          </w:p>
        </w:tc>
      </w:tr>
      <w:tr w:rsidTr="0047688D">
        <w:tblPrEx>
          <w:tblW w:w="5000" w:type="pct"/>
          <w:tblInd w:w="108" w:type="dxa"/>
          <w:tblLook w:val="04A0"/>
        </w:tblPrEx>
        <w:tc>
          <w:tcPr>
            <w:gridSpan w:val="2"/>
            <w:shd w:val="clear" w:color="auto" w:fill="auto"/>
          </w:tcPr>
          <w:p w:rsidR="008C5CFA" w:rsidP="00300A01">
            <w:pPr>
              <w:spacing w:before="0" w:after="0"/>
            </w:pPr>
            <w:r>
              <w:rPr>
                <w:b/>
              </w:rPr>
              <w:t>4. altri programmi dei fondi SIE che forniscono contributi allo strumento finanziario</w:t>
            </w:r>
          </w:p>
        </w:tc>
      </w:tr>
      <w:tr w:rsidTr="0047688D">
        <w:tblPrEx>
          <w:tblW w:w="5000" w:type="pct"/>
          <w:tblInd w:w="108" w:type="dxa"/>
          <w:tblLook w:val="04A0"/>
        </w:tblPrEx>
        <w:tc>
          <w:tcPr>
            <w:shd w:val="clear" w:color="auto" w:fill="auto"/>
          </w:tcPr>
          <w:p w:rsidR="008C5CFA" w:rsidP="00300A01">
            <w:pPr>
              <w:spacing w:before="0" w:after="0"/>
            </w:pPr>
            <w:r>
              <w:t>4.1. Numero CCI di tutti gli altri programmi dei fondi SIE che forniscono contributi allo strumento finanziario</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30. Data di completamento della valutazione ex ante</w:t>
            </w:r>
          </w:p>
        </w:tc>
        <w:tc>
          <w:tcPr>
            <w:shd w:val="clear" w:color="auto" w:fill="auto"/>
          </w:tcPr>
          <w:p w:rsidR="008C5CFA" w:rsidP="00300A01">
            <w:pPr>
              <w:spacing w:before="0" w:after="0"/>
              <w:jc w:val="right"/>
            </w:pPr>
            <w:r>
              <w:t>8-set-2017</w:t>
            </w:r>
          </w:p>
        </w:tc>
      </w:tr>
      <w:tr w:rsidTr="0047688D">
        <w:tblPrEx>
          <w:tblW w:w="5000" w:type="pct"/>
          <w:tblInd w:w="108" w:type="dxa"/>
          <w:tblLook w:val="04A0"/>
        </w:tblPrEx>
        <w:tc>
          <w:tcPr>
            <w:gridSpan w:val="2"/>
            <w:shd w:val="clear" w:color="auto" w:fill="auto"/>
          </w:tcPr>
          <w:p w:rsidR="008C5CFA" w:rsidP="00300A01">
            <w:pPr>
              <w:spacing w:before="0" w:after="0"/>
            </w:pPr>
            <w:r>
              <w:rPr>
                <w:b/>
              </w:rPr>
              <w:t>31. Selezione degli organismi di attuazione dello strumento finanziario</w:t>
            </w:r>
          </w:p>
        </w:tc>
      </w:tr>
      <w:tr w:rsidTr="0047688D">
        <w:tblPrEx>
          <w:tblW w:w="5000" w:type="pct"/>
          <w:tblInd w:w="108" w:type="dxa"/>
          <w:tblLook w:val="04A0"/>
        </w:tblPrEx>
        <w:tc>
          <w:tcPr>
            <w:shd w:val="clear" w:color="auto" w:fill="auto"/>
          </w:tcPr>
          <w:p w:rsidR="008C5CFA" w:rsidP="00300A01">
            <w:pPr>
              <w:spacing w:before="0" w:after="0"/>
            </w:pPr>
            <w:r>
              <w:t>31.1. Il processo di selezione o designazione è già stato avviato?</w:t>
            </w:r>
          </w:p>
        </w:tc>
        <w:tc>
          <w:tcPr>
            <w:shd w:val="clear" w:color="auto" w:fill="auto"/>
          </w:tcPr>
          <w:p w:rsidR="008C5CFA" w:rsidP="00300A01">
            <w:pPr>
              <w:spacing w:before="0" w:after="0"/>
              <w:jc w:val="right"/>
            </w:pPr>
            <w:r>
              <w:t>Sì</w:t>
            </w:r>
          </w:p>
        </w:tc>
      </w:tr>
      <w:tr w:rsidTr="0047688D">
        <w:tblPrEx>
          <w:tblW w:w="5000" w:type="pct"/>
          <w:tblInd w:w="108" w:type="dxa"/>
          <w:tblLook w:val="04A0"/>
        </w:tblPrEx>
        <w:tc>
          <w:tcPr>
            <w:gridSpan w:val="2"/>
            <w:shd w:val="clear" w:color="auto" w:fill="auto"/>
          </w:tcPr>
          <w:p w:rsidR="008C5CFA" w:rsidP="00300A01">
            <w:pPr>
              <w:spacing w:before="0" w:after="0"/>
            </w:pPr>
            <w:r>
              <w:rPr>
                <w:b/>
              </w:rPr>
              <w:t>II. Descrizione dello strumento finanziario e delle modalità di attuazione (articolo 46, paragrafo 2, lettera b), del regolamento (UE) n. 1303/2013)</w:t>
            </w:r>
          </w:p>
        </w:tc>
      </w:tr>
      <w:tr w:rsidTr="0047688D">
        <w:tblPrEx>
          <w:tblW w:w="5000" w:type="pct"/>
          <w:tblInd w:w="108" w:type="dxa"/>
          <w:tblLook w:val="04A0"/>
        </w:tblPrEx>
        <w:tc>
          <w:tcPr>
            <w:shd w:val="clear" w:color="auto" w:fill="auto"/>
          </w:tcPr>
          <w:p w:rsidR="008C5CFA" w:rsidP="00300A01">
            <w:pPr>
              <w:spacing w:before="0" w:after="0"/>
            </w:pPr>
            <w:r>
              <w:t>5. Nome dello strumento finanziario</w:t>
            </w:r>
          </w:p>
        </w:tc>
        <w:tc>
          <w:tcPr>
            <w:shd w:val="clear" w:color="auto" w:fill="auto"/>
          </w:tcPr>
          <w:p w:rsidR="008C5CFA" w:rsidP="00300A01">
            <w:pPr>
              <w:pStyle w:val="Heading2"/>
              <w:spacing w:before="0" w:after="0"/>
              <w:jc w:val="left"/>
            </w:pPr>
            <w:bookmarkStart w:id="242" w:name="_Toc256000121"/>
            <w:bookmarkStart w:id="243" w:name="_Toc256000227"/>
            <w:bookmarkStart w:id="244" w:name="_Toc256000319"/>
            <w:r>
              <w:t>SF - Fondo regionale di ingegneria finanziaria (FRIF)</w:t>
            </w:r>
            <w:bookmarkEnd w:id="244"/>
            <w:bookmarkEnd w:id="243"/>
            <w:bookmarkEnd w:id="242"/>
          </w:p>
        </w:tc>
      </w:tr>
      <w:tr w:rsidTr="0047688D">
        <w:tblPrEx>
          <w:tblW w:w="5000" w:type="pct"/>
          <w:tblInd w:w="108" w:type="dxa"/>
          <w:tblLook w:val="04A0"/>
        </w:tblPrEx>
        <w:tc>
          <w:tcPr>
            <w:shd w:val="clear" w:color="auto" w:fill="auto"/>
          </w:tcPr>
          <w:p w:rsidR="008C5CFA" w:rsidP="00300A01">
            <w:pPr>
              <w:spacing w:before="0" w:after="0"/>
            </w:pPr>
            <w:r>
              <w:t>6. Sede/domicilio ufficiale dello strumento finanziario (nome del paese e della città)</w:t>
            </w:r>
          </w:p>
        </w:tc>
        <w:tc>
          <w:tcPr>
            <w:shd w:val="clear" w:color="auto" w:fill="auto"/>
          </w:tcPr>
          <w:p w:rsidR="008C5CFA" w:rsidP="00300A01">
            <w:pPr>
              <w:spacing w:before="0" w:after="0"/>
              <w:jc w:val="left"/>
            </w:pPr>
            <w:r>
              <w:t xml:space="preserve"> Via Pugliese, 30 88100 Catanzaro - Italia</w:t>
            </w:r>
          </w:p>
        </w:tc>
      </w:tr>
      <w:tr w:rsidTr="0047688D">
        <w:tblPrEx>
          <w:tblW w:w="5000" w:type="pct"/>
          <w:tblInd w:w="108" w:type="dxa"/>
          <w:tblLook w:val="04A0"/>
        </w:tblPrEx>
        <w:tc>
          <w:tcPr>
            <w:gridSpan w:val="2"/>
            <w:shd w:val="clear" w:color="auto" w:fill="auto"/>
          </w:tcPr>
          <w:p w:rsidR="008C5CFA" w:rsidP="00300A01">
            <w:pPr>
              <w:spacing w:before="0" w:after="0"/>
            </w:pPr>
            <w:r>
              <w:rPr>
                <w:b/>
              </w:rPr>
              <w:t>7. Modalità di attuazione</w:t>
            </w:r>
          </w:p>
        </w:tc>
      </w:tr>
      <w:tr w:rsidTr="0047688D">
        <w:tblPrEx>
          <w:tblW w:w="5000" w:type="pct"/>
          <w:tblInd w:w="108" w:type="dxa"/>
          <w:tblLook w:val="04A0"/>
        </w:tblPrEx>
        <w:tc>
          <w:tcPr>
            <w:shd w:val="clear" w:color="auto" w:fill="auto"/>
          </w:tcPr>
          <w:p w:rsidR="008C5CFA" w:rsidP="00300A01">
            <w:pPr>
              <w:spacing w:before="0" w:after="0"/>
            </w:pPr>
            <w:r>
              <w:t>7.1. Strumenti finanziari istituiti a livello dell'Unione e gestiti direttamente o indirettamente dalla Commissione, secondo quanto previsto all'articolo 38, paragrafo 1, lettera a), del regolamento (UE) n. 1303/2013, sostenuti dai contributi del programma dei fondi SIE</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7.1.1. Nome dello strumento finanziario a livello dell'Unione</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7.2. Strumento finanziario istituito a livello nazionale, regionale, transnazionale o transfrontaliero, gestito dall'autorità di gestione o sotto la sua responsabilità, secondo quanto previsto all'articolo 38, paragrafo 1, lettera b), sostenuto dai contributi del programma dei fondi SIE a norma dell'articolo 38, paragrafo 4, lettere da a) a c), del regolamento (UE) n. 1303/2013.</w:t>
            </w:r>
          </w:p>
        </w:tc>
        <w:tc>
          <w:tcPr>
            <w:shd w:val="clear" w:color="auto" w:fill="auto"/>
          </w:tcPr>
          <w:p w:rsidR="008C5CFA" w:rsidP="00300A01">
            <w:pPr>
              <w:spacing w:before="0" w:after="0"/>
              <w:jc w:val="left"/>
            </w:pPr>
            <w:r>
              <w:t xml:space="preserve">Affidamento dei compiti di esecuzione </w:t>
            </w:r>
          </w:p>
        </w:tc>
      </w:tr>
      <w:tr w:rsidTr="0047688D">
        <w:tblPrEx>
          <w:tblW w:w="5000" w:type="pct"/>
          <w:tblInd w:w="108" w:type="dxa"/>
          <w:tblLook w:val="04A0"/>
        </w:tblPrEx>
        <w:tc>
          <w:tcPr>
            <w:shd w:val="clear" w:color="auto" w:fill="auto"/>
          </w:tcPr>
          <w:p w:rsidR="008C5CFA" w:rsidP="00300A01">
            <w:pPr>
              <w:spacing w:before="0" w:after="0"/>
            </w:pPr>
            <w:r>
              <w:t>8. Tipo di strumento finanziario</w:t>
            </w:r>
          </w:p>
        </w:tc>
        <w:tc>
          <w:tcPr>
            <w:shd w:val="clear" w:color="auto" w:fill="auto"/>
          </w:tcPr>
          <w:p w:rsidR="008C5CFA" w:rsidP="00300A01">
            <w:pPr>
              <w:spacing w:before="0" w:after="0"/>
              <w:jc w:val="left"/>
            </w:pPr>
            <w:r>
              <w:t>Fondo specifico</w:t>
            </w:r>
          </w:p>
        </w:tc>
      </w:tr>
      <w:tr w:rsidTr="0047688D">
        <w:tblPrEx>
          <w:tblW w:w="5000" w:type="pct"/>
          <w:tblInd w:w="108" w:type="dxa"/>
          <w:tblLook w:val="04A0"/>
        </w:tblPrEx>
        <w:tc>
          <w:tcPr>
            <w:shd w:val="clear" w:color="auto" w:fill="auto"/>
          </w:tcPr>
          <w:p w:rsidR="008C5CFA" w:rsidP="00300A01">
            <w:pPr>
              <w:spacing w:before="0" w:after="0"/>
            </w:pPr>
            <w:r>
              <w:t>8.1. Strumenti finanziari su misura o che soddisfano termini e condizioni uniformi, ossia “strumenti standardizzati"</w:t>
            </w:r>
          </w:p>
        </w:tc>
        <w:tc>
          <w:tcPr>
            <w:shd w:val="clear" w:color="auto" w:fill="auto"/>
          </w:tcPr>
          <w:p w:rsidR="008C5CFA" w:rsidP="00300A01">
            <w:pPr>
              <w:spacing w:before="0" w:after="0"/>
              <w:jc w:val="right"/>
            </w:pPr>
          </w:p>
        </w:tc>
      </w:tr>
      <w:tr w:rsidTr="0047688D">
        <w:tblPrEx>
          <w:tblW w:w="5000" w:type="pct"/>
          <w:tblInd w:w="108" w:type="dxa"/>
          <w:tblLook w:val="04A0"/>
        </w:tblPrEx>
        <w:tc>
          <w:tcPr>
            <w:gridSpan w:val="2"/>
            <w:shd w:val="clear" w:color="auto" w:fill="auto"/>
          </w:tcPr>
          <w:p w:rsidR="008C5CFA" w:rsidP="00300A01">
            <w:pPr>
              <w:spacing w:before="0" w:after="0"/>
            </w:pPr>
            <w:r>
              <w:rPr>
                <w:b/>
              </w:rPr>
              <w:t>9. Tipo di prodotti forniti dallo strumento finanziario: prestiti, microprestiti, garanzie, investimenti azionari o quasi-azionari, altri prodotti finanziari o altre forme di sostegno combinate nell'ambito dello strumento finanziario a norma dell'articolo 37, paragrafo 7, del regolamento (UE) n. 1303/2013</w:t>
            </w:r>
          </w:p>
        </w:tc>
      </w:tr>
      <w:tr w:rsidTr="0047688D">
        <w:tblPrEx>
          <w:tblW w:w="5000" w:type="pct"/>
          <w:tblInd w:w="108" w:type="dxa"/>
          <w:tblLook w:val="04A0"/>
        </w:tblPrEx>
        <w:tc>
          <w:tcPr>
            <w:shd w:val="clear" w:color="auto" w:fill="auto"/>
          </w:tcPr>
          <w:p w:rsidR="008C5CFA" w:rsidP="00300A01">
            <w:pPr>
              <w:spacing w:before="0" w:after="0"/>
            </w:pPr>
            <w:r>
              <w:t>9.0.1.  Prestiti (≥ EUR 25.000)</w:t>
            </w:r>
          </w:p>
        </w:tc>
        <w:tc>
          <w:tcPr>
            <w:shd w:val="clear" w:color="auto" w:fill="auto"/>
          </w:tcPr>
          <w:p w:rsidR="008C5CFA" w:rsidP="00300A01">
            <w:pPr>
              <w:spacing w:before="0" w:after="0"/>
              <w:jc w:val="right"/>
            </w:pPr>
            <w:r>
              <w:t>Sì</w:t>
            </w:r>
          </w:p>
        </w:tc>
      </w:tr>
      <w:tr w:rsidTr="0047688D">
        <w:tblPrEx>
          <w:tblW w:w="5000" w:type="pct"/>
          <w:tblInd w:w="108" w:type="dxa"/>
          <w:tblLook w:val="04A0"/>
        </w:tblPrEx>
        <w:tc>
          <w:tcPr>
            <w:shd w:val="clear" w:color="auto" w:fill="auto"/>
          </w:tcPr>
          <w:p w:rsidR="008C5CFA" w:rsidP="00300A01">
            <w:pPr>
              <w:spacing w:before="0" w:after="0"/>
            </w:pPr>
            <w:r>
              <w:t>9.0.2. Microprestiti (&lt; EUR 25.000 e concessi a microimprese) conformemente a SEC/2011/1134 final</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9.0.3. Garanzie</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9.0.4. Investimenti azionari</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9.0.5. Investimenti quasi-azionari</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9.0.6. Altri prodotti finanziari</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9.0.7. Altre forme di sostegno associate ad uno strumento finanziario</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9.1. Descrizione degli altri prodotti finanziari</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9.2. Altre forme di sostegno combinate nell'ambito dello strumento finanziario: sovvenzioni, abbuono di interessi, bonifico sulla commissione di garanzia, a norma dell'articolo 37, paragrafo 7, del regolamento (UE) n. 1303/2013</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10. Status giuridico dello strumento finanziario, a norma dell'articolo 38, paragrafo 6, del regolamento (UE) n. 1303/2013 (soltanto per gli strumenti finanziari di cui all'articolo 38, paragrafo 1, lettera b): conto fiduciario aperto in nome dell'organismo di attuazione e per conto dell'autorità di gestione o capitale separato nell'ambito di un istituto finanziario</w:t>
            </w:r>
          </w:p>
        </w:tc>
        <w:tc>
          <w:tcPr>
            <w:shd w:val="clear" w:color="auto" w:fill="auto"/>
          </w:tcPr>
          <w:p w:rsidR="008C5CFA" w:rsidP="00300A01">
            <w:pPr>
              <w:spacing w:before="0" w:after="0"/>
              <w:jc w:val="left"/>
            </w:pPr>
            <w:r>
              <w:t>Capitale separato</w:t>
            </w:r>
          </w:p>
        </w:tc>
      </w:tr>
      <w:tr w:rsidTr="0047688D">
        <w:tblPrEx>
          <w:tblW w:w="5000" w:type="pct"/>
          <w:tblInd w:w="108" w:type="dxa"/>
          <w:tblLook w:val="04A0"/>
        </w:tblPrEx>
        <w:tc>
          <w:tcPr>
            <w:gridSpan w:val="2"/>
            <w:shd w:val="clear" w:color="auto" w:fill="auto"/>
          </w:tcPr>
          <w:p w:rsidR="008C5CFA" w:rsidP="00300A01">
            <w:pPr>
              <w:spacing w:before="0" w:after="0"/>
            </w:pPr>
            <w:r>
              <w:rPr>
                <w:b/>
              </w:rPr>
              <w:t>III. Identificazione dell'organismo di attuazione dello strumento finanziario di cui all'articolo 38, paragrafo 1, lettera a), e all'articolo 38, paragrafo 4, lettere da a) a c), del regolamento (UE) n. 1303/2013, e degli intermediari finanziari di cui all'articolo 38, paragrafo 5, del regolamento (UE) n. 1303/2013 (articolo 46, paragrafo 2, lettera c), del regolamento (UE) n. 1303/2013)</w:t>
            </w:r>
          </w:p>
        </w:tc>
      </w:tr>
      <w:tr w:rsidTr="0047688D">
        <w:tblPrEx>
          <w:tblW w:w="5000" w:type="pct"/>
          <w:tblInd w:w="108" w:type="dxa"/>
          <w:tblLook w:val="04A0"/>
        </w:tblPrEx>
        <w:tc>
          <w:tcPr>
            <w:gridSpan w:val="2"/>
            <w:shd w:val="clear" w:color="auto" w:fill="auto"/>
          </w:tcPr>
          <w:p w:rsidR="008C5CFA" w:rsidP="00300A01">
            <w:pPr>
              <w:spacing w:before="0" w:after="0"/>
            </w:pPr>
            <w:r>
              <w:rPr>
                <w:b/>
              </w:rPr>
              <w:t>11. Organismo di attuazione dello strumento finanziario</w:t>
            </w:r>
          </w:p>
        </w:tc>
      </w:tr>
      <w:tr w:rsidTr="0047688D">
        <w:tblPrEx>
          <w:tblW w:w="5000" w:type="pct"/>
          <w:tblInd w:w="108" w:type="dxa"/>
          <w:tblLook w:val="04A0"/>
        </w:tblPrEx>
        <w:tc>
          <w:tcPr>
            <w:shd w:val="clear" w:color="auto" w:fill="auto"/>
          </w:tcPr>
          <w:p w:rsidR="008C5CFA" w:rsidP="00300A01">
            <w:pPr>
              <w:spacing w:before="0" w:after="0"/>
            </w:pPr>
            <w:r>
              <w:t>11.1. Tipo di organismo di attuazione a norma dell'articolo 38, paragrafo 4, del regolamento (UE) n. 1303/2013 a) entità giuridiche già esistenti o nuove, incaricate dell'attuazione di strumenti finanziari; b) un organismo a cui sono affidati compiti di esecuzione; c) l'autorità di gestione, che assume direttamente compiti di esecuzione (solo per prestiti e garanzie)</w:t>
            </w:r>
          </w:p>
        </w:tc>
        <w:tc>
          <w:tcPr>
            <w:shd w:val="clear" w:color="auto" w:fill="auto"/>
          </w:tcPr>
          <w:p w:rsidR="008C5CFA" w:rsidP="00300A01">
            <w:pPr>
              <w:spacing w:before="0" w:after="0"/>
              <w:jc w:val="left"/>
            </w:pPr>
            <w:r>
              <w:t>Istituzioni finanziarie che perseguono obiettivi di interesse pubblico sotto il controllo di un'autorità pubblica</w:t>
            </w:r>
          </w:p>
        </w:tc>
      </w:tr>
      <w:tr w:rsidTr="0047688D">
        <w:tblPrEx>
          <w:tblW w:w="5000" w:type="pct"/>
          <w:tblInd w:w="108" w:type="dxa"/>
          <w:tblLook w:val="04A0"/>
        </w:tblPrEx>
        <w:tc>
          <w:tcPr>
            <w:shd w:val="clear" w:color="auto" w:fill="auto"/>
          </w:tcPr>
          <w:p w:rsidR="008C5CFA" w:rsidP="00300A01">
            <w:pPr>
              <w:spacing w:before="0" w:after="0"/>
            </w:pPr>
            <w:r>
              <w:t>11.1.1.  Nome dell'organismo di attuazione dello strumento finanziario</w:t>
            </w:r>
          </w:p>
        </w:tc>
        <w:tc>
          <w:tcPr>
            <w:shd w:val="clear" w:color="auto" w:fill="auto"/>
          </w:tcPr>
          <w:p w:rsidR="008C5CFA" w:rsidP="00300A01">
            <w:pPr>
              <w:spacing w:before="0" w:after="0"/>
              <w:jc w:val="left"/>
            </w:pPr>
            <w:r>
              <w:t>Fincalabra</w:t>
            </w:r>
          </w:p>
        </w:tc>
      </w:tr>
      <w:tr w:rsidTr="0047688D">
        <w:tblPrEx>
          <w:tblW w:w="5000" w:type="pct"/>
          <w:tblInd w:w="108" w:type="dxa"/>
          <w:tblLook w:val="04A0"/>
        </w:tblPrEx>
        <w:tc>
          <w:tcPr>
            <w:shd w:val="clear" w:color="auto" w:fill="auto"/>
          </w:tcPr>
          <w:p w:rsidR="008C5CFA" w:rsidP="00300A01">
            <w:pPr>
              <w:spacing w:before="0" w:after="0"/>
            </w:pPr>
            <w:r>
              <w:t>11.1.2. Sede/domicilio ufficiale (nome del paese e della città) dell'organismo di attuazione dello strumento finanziario</w:t>
            </w:r>
          </w:p>
        </w:tc>
        <w:tc>
          <w:tcPr>
            <w:shd w:val="clear" w:color="auto" w:fill="auto"/>
          </w:tcPr>
          <w:p w:rsidR="008C5CFA" w:rsidP="00300A01">
            <w:pPr>
              <w:spacing w:before="0" w:after="0"/>
              <w:jc w:val="left"/>
            </w:pPr>
            <w:r>
              <w:t>Italia - Catanzaro</w:t>
            </w:r>
          </w:p>
        </w:tc>
      </w:tr>
      <w:tr w:rsidTr="0047688D">
        <w:tblPrEx>
          <w:tblW w:w="5000" w:type="pct"/>
          <w:tblInd w:w="108" w:type="dxa"/>
          <w:tblLook w:val="04A0"/>
        </w:tblPrEx>
        <w:tc>
          <w:tcPr>
            <w:shd w:val="clear" w:color="auto" w:fill="auto"/>
          </w:tcPr>
          <w:p w:rsidR="008C5CFA" w:rsidP="00300A01">
            <w:pPr>
              <w:spacing w:before="0" w:after="0"/>
            </w:pPr>
            <w:r>
              <w:t>12. Procedura di selezione dell'organismo di attuazione dello strumento finanziario: aggiudicazione di un appalto pubblico; altre procedure</w:t>
            </w:r>
          </w:p>
        </w:tc>
        <w:tc>
          <w:tcPr>
            <w:shd w:val="clear" w:color="auto" w:fill="auto"/>
          </w:tcPr>
          <w:p w:rsidR="008C5CFA" w:rsidP="00300A01">
            <w:pPr>
              <w:spacing w:before="0" w:after="0"/>
              <w:jc w:val="left"/>
            </w:pPr>
            <w:r>
              <w:t>Affidamento “in-house"</w:t>
            </w:r>
          </w:p>
        </w:tc>
      </w:tr>
      <w:tr w:rsidTr="0047688D">
        <w:tblPrEx>
          <w:tblW w:w="5000" w:type="pct"/>
          <w:tblInd w:w="108" w:type="dxa"/>
          <w:tblLook w:val="04A0"/>
        </w:tblPrEx>
        <w:tc>
          <w:tcPr>
            <w:shd w:val="clear" w:color="auto" w:fill="auto"/>
          </w:tcPr>
          <w:p w:rsidR="008C5CFA" w:rsidP="00300A01">
            <w:pPr>
              <w:spacing w:before="0" w:after="0"/>
            </w:pPr>
            <w:r>
              <w:t>12.1. Descrizione delle altre procedure di selezione dell'organismo di attuazione dello strumento finanziario</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13. Data della firma dell'accordo di finanziamento con l'organismo di attuazione dello strumento finanziario</w:t>
            </w:r>
          </w:p>
        </w:tc>
        <w:tc>
          <w:tcPr>
            <w:shd w:val="clear" w:color="auto" w:fill="auto"/>
          </w:tcPr>
          <w:p w:rsidR="008C5CFA" w:rsidP="00300A01">
            <w:pPr>
              <w:spacing w:before="0" w:after="0"/>
              <w:jc w:val="right"/>
            </w:pPr>
            <w:r>
              <w:t>14-dic-2017</w:t>
            </w:r>
          </w:p>
        </w:tc>
      </w:tr>
      <w:tr w:rsidTr="0047688D">
        <w:tblPrEx>
          <w:tblW w:w="5000" w:type="pct"/>
          <w:tblInd w:w="108" w:type="dxa"/>
          <w:tblLook w:val="04A0"/>
        </w:tblPrEx>
        <w:tc>
          <w:tcPr>
            <w:gridSpan w:val="2"/>
            <w:shd w:val="clear" w:color="auto" w:fill="auto"/>
          </w:tcPr>
          <w:p w:rsidR="008C5CFA" w:rsidP="00300A01">
            <w:pPr>
              <w:spacing w:before="0" w:after="0"/>
            </w:pPr>
            <w:r>
              <w:rPr>
                <w:b/>
              </w:rPr>
              <w:t>IV. Importo complessivo dei contributi del programma per priorità o misura versati allo strumento finanziario, e dei costi di gestione sostenuti o delle commissioni di gestione pagate (articolo 46, paragrafo 2, lettere d) ed e), del regolamento (UE) n. 1303/2013)</w:t>
            </w:r>
          </w:p>
        </w:tc>
      </w:tr>
      <w:tr w:rsidTr="0047688D">
        <w:tblPrEx>
          <w:tblW w:w="5000" w:type="pct"/>
          <w:tblInd w:w="108" w:type="dxa"/>
          <w:tblLook w:val="04A0"/>
        </w:tblPrEx>
        <w:tc>
          <w:tcPr>
            <w:shd w:val="clear" w:color="auto" w:fill="auto"/>
          </w:tcPr>
          <w:p w:rsidR="008C5CFA" w:rsidP="00300A01">
            <w:pPr>
              <w:spacing w:before="0" w:after="0"/>
            </w:pPr>
            <w:r>
              <w:t>14. Importo complessivo dei contributi del programma impegnati nell'accordo di finanziamento (in EUR)</w:t>
            </w:r>
          </w:p>
        </w:tc>
        <w:tc>
          <w:tcPr>
            <w:shd w:val="clear" w:color="auto" w:fill="auto"/>
          </w:tcPr>
          <w:p w:rsidR="008C5CFA" w:rsidP="00300A01">
            <w:pPr>
              <w:spacing w:before="0" w:after="0"/>
              <w:jc w:val="right"/>
            </w:pPr>
            <w:r>
              <w:t>24.000.000,00</w:t>
            </w:r>
          </w:p>
        </w:tc>
      </w:tr>
      <w:tr w:rsidTr="0047688D">
        <w:tblPrEx>
          <w:tblW w:w="5000" w:type="pct"/>
          <w:tblInd w:w="108" w:type="dxa"/>
          <w:tblLook w:val="04A0"/>
        </w:tblPrEx>
        <w:tc>
          <w:tcPr>
            <w:shd w:val="clear" w:color="auto" w:fill="auto"/>
          </w:tcPr>
          <w:p w:rsidR="008C5CFA" w:rsidP="00300A01">
            <w:pPr>
              <w:spacing w:before="0" w:after="0"/>
            </w:pPr>
            <w:r>
              <w:t>14.1. di cui importi dei contributi dei fondi SIE (in EUR)</w:t>
            </w:r>
          </w:p>
        </w:tc>
        <w:tc>
          <w:tcPr>
            <w:shd w:val="clear" w:color="auto" w:fill="auto"/>
          </w:tcPr>
          <w:p w:rsidR="008C5CFA" w:rsidP="00300A01">
            <w:pPr>
              <w:spacing w:before="0" w:after="0"/>
              <w:jc w:val="right"/>
            </w:pPr>
            <w:r>
              <w:t>18.000.000,00</w:t>
            </w:r>
          </w:p>
        </w:tc>
      </w:tr>
      <w:tr w:rsidTr="0047688D">
        <w:tblPrEx>
          <w:tblW w:w="5000" w:type="pct"/>
          <w:tblInd w:w="108" w:type="dxa"/>
          <w:tblLook w:val="04A0"/>
        </w:tblPrEx>
        <w:tc>
          <w:tcPr>
            <w:shd w:val="clear" w:color="auto" w:fill="auto"/>
          </w:tcPr>
          <w:p w:rsidR="008C5CFA" w:rsidP="00300A01">
            <w:pPr>
              <w:spacing w:before="0" w:after="0"/>
            </w:pPr>
            <w:r>
              <w:t>14.1.1. di cui FESR (in EUR) (facoltativo)</w:t>
            </w:r>
          </w:p>
        </w:tc>
        <w:tc>
          <w:tcPr>
            <w:shd w:val="clear" w:color="auto" w:fill="auto"/>
          </w:tcPr>
          <w:p w:rsidR="008C5CFA" w:rsidP="00300A01">
            <w:pPr>
              <w:spacing w:before="0" w:after="0"/>
              <w:jc w:val="right"/>
            </w:pPr>
            <w:r>
              <w:t>18.000.000,00</w:t>
            </w:r>
          </w:p>
        </w:tc>
      </w:tr>
      <w:tr w:rsidTr="0047688D">
        <w:tblPrEx>
          <w:tblW w:w="5000" w:type="pct"/>
          <w:tblInd w:w="108" w:type="dxa"/>
          <w:tblLook w:val="04A0"/>
        </w:tblPrEx>
        <w:tc>
          <w:tcPr>
            <w:shd w:val="clear" w:color="auto" w:fill="auto"/>
          </w:tcPr>
          <w:p w:rsidR="008C5CFA" w:rsidP="00300A01">
            <w:pPr>
              <w:spacing w:before="0" w:after="0"/>
            </w:pPr>
            <w:r>
              <w:t>14.1.2. di cui Fondo di coesione (in EUR)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14.1.3. di cui FSE (in EUR)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14.1.4. di cui FEASR (in EUR)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14.1.5. di cui FEAMP (in EUR)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 Importo complessivo dei contributi del programma versati allo strumento di finanziamento (in EUR)</w:t>
            </w:r>
          </w:p>
        </w:tc>
        <w:tc>
          <w:tcPr>
            <w:shd w:val="clear" w:color="auto" w:fill="auto"/>
          </w:tcPr>
          <w:p w:rsidR="008C5CFA" w:rsidP="00300A01">
            <w:pPr>
              <w:spacing w:before="0" w:after="0"/>
              <w:jc w:val="right"/>
            </w:pPr>
            <w:r>
              <w:t>9.893.591,00</w:t>
            </w:r>
          </w:p>
        </w:tc>
      </w:tr>
      <w:tr w:rsidTr="0047688D">
        <w:tblPrEx>
          <w:tblW w:w="5000" w:type="pct"/>
          <w:tblInd w:w="108" w:type="dxa"/>
          <w:tblLook w:val="04A0"/>
        </w:tblPrEx>
        <w:tc>
          <w:tcPr>
            <w:shd w:val="clear" w:color="auto" w:fill="auto"/>
          </w:tcPr>
          <w:p w:rsidR="008C5CFA" w:rsidP="00300A01">
            <w:pPr>
              <w:spacing w:before="0" w:after="0"/>
            </w:pPr>
            <w:r>
              <w:t>15.1. di cui importi dei contributi dei fondi SIE (in EUR)</w:t>
            </w:r>
          </w:p>
        </w:tc>
        <w:tc>
          <w:tcPr>
            <w:shd w:val="clear" w:color="auto" w:fill="auto"/>
          </w:tcPr>
          <w:p w:rsidR="008C5CFA" w:rsidP="00300A01">
            <w:pPr>
              <w:spacing w:before="0" w:after="0"/>
              <w:jc w:val="right"/>
            </w:pPr>
            <w:r>
              <w:t>7.420.193,00</w:t>
            </w:r>
          </w:p>
        </w:tc>
      </w:tr>
      <w:tr w:rsidTr="0047688D">
        <w:tblPrEx>
          <w:tblW w:w="5000" w:type="pct"/>
          <w:tblInd w:w="108" w:type="dxa"/>
          <w:tblLook w:val="04A0"/>
        </w:tblPrEx>
        <w:tc>
          <w:tcPr>
            <w:shd w:val="clear" w:color="auto" w:fill="auto"/>
          </w:tcPr>
          <w:p w:rsidR="008C5CFA" w:rsidP="00300A01">
            <w:pPr>
              <w:spacing w:before="0" w:after="0"/>
            </w:pPr>
            <w:r>
              <w:t>15.1.1. di cui FESR (in EUR)</w:t>
            </w:r>
          </w:p>
        </w:tc>
        <w:tc>
          <w:tcPr>
            <w:shd w:val="clear" w:color="auto" w:fill="auto"/>
          </w:tcPr>
          <w:p w:rsidR="008C5CFA" w:rsidP="00300A01">
            <w:pPr>
              <w:spacing w:before="0" w:after="0"/>
              <w:jc w:val="right"/>
            </w:pPr>
            <w:r>
              <w:t>7.420.193,00</w:t>
            </w:r>
          </w:p>
        </w:tc>
      </w:tr>
      <w:tr w:rsidTr="0047688D">
        <w:tblPrEx>
          <w:tblW w:w="5000" w:type="pct"/>
          <w:tblInd w:w="108" w:type="dxa"/>
          <w:tblLook w:val="04A0"/>
        </w:tblPrEx>
        <w:tc>
          <w:tcPr>
            <w:shd w:val="clear" w:color="auto" w:fill="auto"/>
          </w:tcPr>
          <w:p w:rsidR="008C5CFA" w:rsidP="00300A01">
            <w:pPr>
              <w:spacing w:before="0" w:after="0"/>
            </w:pPr>
            <w:r>
              <w:t>15.1.2. di cui Fondo di coesione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15.1.3. di cui FSE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15.1.4. di cui FEASR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15.1.5. di cui FEAMP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15.2. di cui importo complessivo del cofinanziamento nazionale (in EUR)</w:t>
            </w:r>
          </w:p>
        </w:tc>
        <w:tc>
          <w:tcPr>
            <w:shd w:val="clear" w:color="auto" w:fill="auto"/>
          </w:tcPr>
          <w:p w:rsidR="008C5CFA" w:rsidP="00300A01">
            <w:pPr>
              <w:spacing w:before="0" w:after="0"/>
              <w:jc w:val="right"/>
            </w:pPr>
            <w:r>
              <w:t>2.473.398,00</w:t>
            </w:r>
          </w:p>
        </w:tc>
      </w:tr>
      <w:tr w:rsidTr="0047688D">
        <w:tblPrEx>
          <w:tblW w:w="5000" w:type="pct"/>
          <w:tblInd w:w="108" w:type="dxa"/>
          <w:tblLook w:val="04A0"/>
        </w:tblPrEx>
        <w:tc>
          <w:tcPr>
            <w:shd w:val="clear" w:color="auto" w:fill="auto"/>
          </w:tcPr>
          <w:p w:rsidR="008C5CFA" w:rsidP="00300A01">
            <w:pPr>
              <w:spacing w:before="0" w:after="0"/>
            </w:pPr>
            <w:r>
              <w:t>15.2.1. di cui importo complessivo del finanziamento nazionale pubblico (in EUR)</w:t>
            </w:r>
          </w:p>
        </w:tc>
        <w:tc>
          <w:tcPr>
            <w:shd w:val="clear" w:color="auto" w:fill="auto"/>
          </w:tcPr>
          <w:p w:rsidR="008C5CFA" w:rsidP="00300A01">
            <w:pPr>
              <w:spacing w:before="0" w:after="0"/>
              <w:jc w:val="right"/>
            </w:pPr>
            <w:r>
              <w:t>2.473.398,00</w:t>
            </w:r>
          </w:p>
        </w:tc>
      </w:tr>
      <w:tr w:rsidTr="0047688D">
        <w:tblPrEx>
          <w:tblW w:w="5000" w:type="pct"/>
          <w:tblInd w:w="108" w:type="dxa"/>
          <w:tblLook w:val="04A0"/>
        </w:tblPrEx>
        <w:tc>
          <w:tcPr>
            <w:shd w:val="clear" w:color="auto" w:fill="auto"/>
          </w:tcPr>
          <w:p w:rsidR="008C5CFA" w:rsidP="00300A01">
            <w:pPr>
              <w:spacing w:before="0" w:after="0"/>
            </w:pPr>
            <w:r>
              <w:t>15.2.2. di cui importo complessivo del finanziamento nazionale privato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16. Importo complessivo dei contributi del programma versati allo strumento di finanziamento nell'ambito dell'Iniziativa a favore dell'occupazione giovanile (IOG)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17. Importo complessivo dei costi e delle tasse di gestione versati a valere sui contributi del programma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17.1. di cui remunerazione di base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17.2. di cui remunerazione basata sui risultati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18. Costi o commissioni di gestione capitalizzati a norma dell'articolo 42, paragrafo 2, del regolamento (UE) n. 1303/2013 (pertinenti solo per la relazione finale)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19. Abbuoni di interesse o abbuoni di commissioni di garanzia capitalizzati a norma dell'articolo 42, paragrafo 1, lettera c), del regolamento (UE) n. 1303/2013 (pertinenti solo per la relazione finale)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20. Importo dei contributi del programma per investimenti ulteriori nei destinatari finali a norma dell'articolo 42, paragrafo 3, del regolamento (UE) n. 1303/2013 (pertinente solo per la relazione finale)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21. Contributi versati allo strumento finanziario sotto forma di terreni e/o immobili a norma dell'articolo 37, paragrafo 10, del regolamento (UE) n. 1303/2013 (pertinenti solo per la relazione finale) (in EUR)</w:t>
            </w:r>
          </w:p>
        </w:tc>
        <w:tc>
          <w:tcPr>
            <w:shd w:val="clear" w:color="auto" w:fill="auto"/>
          </w:tcPr>
          <w:p w:rsidR="008C5CFA" w:rsidP="00300A01">
            <w:pPr>
              <w:spacing w:before="0" w:after="0"/>
              <w:jc w:val="right"/>
            </w:pPr>
          </w:p>
        </w:tc>
      </w:tr>
      <w:tr w:rsidTr="0047688D">
        <w:tblPrEx>
          <w:tblW w:w="5000" w:type="pct"/>
          <w:tblInd w:w="108" w:type="dxa"/>
          <w:tblLook w:val="04A0"/>
        </w:tblPrEx>
        <w:tc>
          <w:tcPr>
            <w:gridSpan w:val="2"/>
            <w:shd w:val="clear" w:color="auto" w:fill="auto"/>
          </w:tcPr>
          <w:p w:rsidR="008C5CFA" w:rsidP="00300A01">
            <w:pPr>
              <w:spacing w:before="0" w:after="0"/>
            </w:pPr>
            <w:r>
              <w:rPr>
                <w:b/>
              </w:rPr>
              <w:t>V. Importo complessivo del sostegno erogato ai destinatari finali o a beneficio di questi o impegnato in contratti di garanzia dallo strumento finanziario a favore di investimenti nei destinatari finali, per programma dei fondi SIE e priorità o misura (articolo 46, paragrafo 2, lettera e), del regolamento (UE) n. 1303/2013)</w:t>
            </w:r>
          </w:p>
        </w:tc>
      </w:tr>
      <w:tr w:rsidTr="0047688D">
        <w:tblPrEx>
          <w:tblW w:w="5000" w:type="pct"/>
          <w:tblInd w:w="108" w:type="dxa"/>
          <w:tblLook w:val="04A0"/>
        </w:tblPrEx>
        <w:tc>
          <w:tcPr>
            <w:shd w:val="clear" w:color="auto" w:fill="auto"/>
          </w:tcPr>
          <w:p w:rsidR="008C5CFA" w:rsidP="00300A01">
            <w:pPr>
              <w:spacing w:before="0" w:after="0"/>
            </w:pPr>
            <w:r>
              <w:rPr>
                <w:b/>
                <w:i/>
              </w:rPr>
              <w:t>22. Denominazione del prodotto finanziario offerto dallo strumento finanziario</w:t>
            </w:r>
          </w:p>
        </w:tc>
        <w:tc>
          <w:tcPr>
            <w:shd w:val="clear" w:color="auto" w:fill="auto"/>
          </w:tcPr>
          <w:p w:rsidR="008C5CFA" w:rsidP="00300A01">
            <w:pPr>
              <w:pStyle w:val="Heading3"/>
              <w:spacing w:before="0" w:after="0"/>
              <w:jc w:val="left"/>
            </w:pPr>
            <w:bookmarkStart w:id="245" w:name="_Toc256000122"/>
            <w:bookmarkStart w:id="246" w:name="_Toc256000228"/>
            <w:bookmarkStart w:id="247" w:name="_Toc256000320"/>
            <w:r>
              <w:rPr>
                <w:b/>
                <w:i/>
              </w:rPr>
              <w:t>Prestiti per la realizzazione di Investimenti materiali</w:t>
            </w:r>
            <w:bookmarkEnd w:id="247"/>
            <w:bookmarkEnd w:id="246"/>
            <w:bookmarkEnd w:id="245"/>
            <w:r>
              <w:rPr>
                <w:b/>
                <w:i/>
              </w:rPr>
              <w:t xml:space="preserve"> </w:t>
            </w:r>
          </w:p>
        </w:tc>
      </w:tr>
      <w:tr w:rsidTr="0047688D">
        <w:tblPrEx>
          <w:tblW w:w="5000" w:type="pct"/>
          <w:tblInd w:w="108" w:type="dxa"/>
          <w:tblLook w:val="04A0"/>
        </w:tblPrEx>
        <w:tc>
          <w:tcPr>
            <w:shd w:val="clear" w:color="auto" w:fill="auto"/>
          </w:tcPr>
          <w:p w:rsidR="008C5CFA" w:rsidP="00300A01">
            <w:pPr>
              <w:spacing w:before="0" w:after="0"/>
            </w:pPr>
            <w:r>
              <w:t>22.1. Tipo di prodotto finanziario offerto dallo strumento finanziario</w:t>
            </w:r>
          </w:p>
        </w:tc>
        <w:tc>
          <w:tcPr>
            <w:shd w:val="clear" w:color="auto" w:fill="auto"/>
          </w:tcPr>
          <w:p w:rsidR="008C5CFA" w:rsidP="00300A01">
            <w:pPr>
              <w:spacing w:before="0" w:after="0"/>
              <w:jc w:val="left"/>
            </w:pPr>
            <w:r>
              <w:t>Prestito</w:t>
            </w:r>
          </w:p>
        </w:tc>
      </w:tr>
      <w:tr w:rsidTr="0047688D">
        <w:tblPrEx>
          <w:tblW w:w="5000" w:type="pct"/>
          <w:tblInd w:w="108" w:type="dxa"/>
          <w:tblLook w:val="04A0"/>
        </w:tblPrEx>
        <w:tc>
          <w:tcPr>
            <w:shd w:val="clear" w:color="auto" w:fill="auto"/>
          </w:tcPr>
          <w:p w:rsidR="008C5CFA" w:rsidP="00300A01">
            <w:pPr>
              <w:spacing w:before="0" w:after="0"/>
            </w:pPr>
            <w:r>
              <w:t>24. Importo complessivo dei contributi del programma impegnati in contratti con destinatari finali per l'erogazione di prestiti, garanzie, prodotti azionari o quasi-azionari o altri prodotti finanziari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24.1. di cui importo complessivo dei contributi dei fondi SIE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 Importo complessivo dei contributi versati ai destinatari finali tramite prestiti, microprestiti, capitale o altri prodotti o, nel caso di garanzie, impegnati per prestiti erogati ai destinatari finali, per prodotto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25.1. di cui importo complessivo dei contributi dei fondi SIE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25.1.1. di cui FESR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25.1.2. di cui Fondo di coesione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25.1.3. di cui FSE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25.1.4. di cui FEASR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25.1.5. di cui FEAMP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25.2. di cui importo complessivo del cofinanziamento nazionale pubblico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25.3. di cui importo complessivo del cofinanziamento nazionale privato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27. Numero di contratti per l'erogazione di prestiti/garanzie/prodotti azionari o quasi-azionari/altri prodotti finanziari firmati con destinatari finali, per prodotto</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28. Numero di investimenti nei destinatari finali realizzati tramite prestiti/garanzie/prodotti azionari o quasi-azionari/altri prodotti finanziari, per prodotto</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 Numero di destinatari finanziari sostenuti dal prodotto finanziario</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29.1. di cui grandi imprese</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29.2. di cui PMI</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29.2.1. di cui microimprese</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29.3. di cui persone fisiche</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29.4. di cui altri tipi di destinatari finali sostenuti</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29.4.1. descrizione degli altri tipi di destinatari finali sostenuti</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33. Numero totale di prestiti erogati e non rimborsati o numero totale di garanzie fornite ed escusse a causa dell'inadempimento del prestito</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34. Importo totale dei prestiti versati in stato di inadempimento (in EUR) o importo totale impegnato per le garanzie fornite ed escusse a causa dell'inadempimento del prestito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gridSpan w:val="2"/>
            <w:shd w:val="clear" w:color="auto" w:fill="auto"/>
          </w:tcPr>
          <w:p w:rsidR="008C5CFA" w:rsidP="00300A01">
            <w:pPr>
              <w:spacing w:before="0" w:after="0"/>
            </w:pPr>
            <w:r>
              <w:rPr>
                <w:b/>
              </w:rPr>
              <w:t>38. Importo complessivo di altri contributi raccolti dallo strumento finanziario al di fuori dei fondi SIE (in EUR)</w:t>
            </w:r>
          </w:p>
        </w:tc>
      </w:tr>
      <w:tr w:rsidTr="0047688D">
        <w:tblPrEx>
          <w:tblW w:w="5000" w:type="pct"/>
          <w:tblInd w:w="108" w:type="dxa"/>
          <w:tblLook w:val="04A0"/>
        </w:tblPrEx>
        <w:tc>
          <w:tcPr>
            <w:shd w:val="clear" w:color="auto" w:fill="auto"/>
          </w:tcPr>
          <w:p w:rsidR="008C5CFA" w:rsidP="00300A01">
            <w:pPr>
              <w:spacing w:before="0" w:after="0"/>
            </w:pPr>
            <w:r>
              <w:t>38.3. Importo complessivo di altri contributi, al di fuori dei fondi SIE, mobilitati a livello dei destinatari finali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38.3.1. di cui contributi pubblici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38.3.2. di cui contributi privati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gridSpan w:val="2"/>
            <w:shd w:val="clear" w:color="auto" w:fill="auto"/>
          </w:tcPr>
          <w:p w:rsidR="008C5CFA" w:rsidP="00300A01">
            <w:pPr>
              <w:spacing w:before="0" w:after="0"/>
            </w:pPr>
            <w:r>
              <w:rPr>
                <w:b/>
              </w:rPr>
              <w:t>39. Effetto moltiplicatore atteso e raggiunto, con riferimento all'accordo di finanziamento</w:t>
            </w:r>
          </w:p>
        </w:tc>
      </w:tr>
      <w:tr w:rsidTr="0047688D">
        <w:tblPrEx>
          <w:tblW w:w="5000" w:type="pct"/>
          <w:tblInd w:w="108" w:type="dxa"/>
          <w:tblLook w:val="04A0"/>
        </w:tblPrEx>
        <w:tc>
          <w:tcPr>
            <w:shd w:val="clear" w:color="auto" w:fill="auto"/>
          </w:tcPr>
          <w:p w:rsidR="008C5CFA" w:rsidP="00300A01">
            <w:pPr>
              <w:spacing w:before="0" w:after="0"/>
            </w:pPr>
            <w:r>
              <w:t>39.1. Effetto moltiplicatore atteso in relazione a prestiti/garanzie/investimenti azionari o quasi-azionari/altri prodotti finanziari, con riferimento all'accordo di finanziamento, per prodotto</w:t>
            </w:r>
          </w:p>
        </w:tc>
        <w:tc>
          <w:tcPr>
            <w:shd w:val="clear" w:color="auto" w:fill="auto"/>
          </w:tcPr>
          <w:p w:rsidR="008C5CFA" w:rsidP="00300A01">
            <w:pPr>
              <w:spacing w:before="0" w:after="0"/>
              <w:jc w:val="right"/>
            </w:pPr>
            <w:r>
              <w:t>1,56</w:t>
            </w:r>
          </w:p>
        </w:tc>
      </w:tr>
      <w:tr w:rsidTr="0047688D">
        <w:tblPrEx>
          <w:tblW w:w="5000" w:type="pct"/>
          <w:tblInd w:w="108" w:type="dxa"/>
          <w:tblLook w:val="04A0"/>
        </w:tblPrEx>
        <w:tc>
          <w:tcPr>
            <w:shd w:val="clear" w:color="auto" w:fill="auto"/>
          </w:tcPr>
          <w:p w:rsidR="008C5CFA" w:rsidP="00300A01">
            <w:pPr>
              <w:spacing w:before="0" w:after="0"/>
            </w:pPr>
            <w:r>
              <w:t xml:space="preserve">39.2. Effetto moltiplicatore raggiunto alla fine dell'anno di riferimento in relazione a prestiti/garanzie/investimenti azionari o quasi azionari/altri prodotti finanziari, per prodotto </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39.3. Investimenti mobilitati attraverso strumenti finanziari sostenuti da Fondi SIE per prestiti/garanzie/investimenti azionari e quasi-azionari, per prodotto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gridSpan w:val="2"/>
            <w:shd w:val="clear" w:color="auto" w:fill="auto"/>
          </w:tcPr>
          <w:p w:rsidR="008C5CFA" w:rsidP="00300A01">
            <w:pPr>
              <w:spacing w:before="0" w:after="0"/>
            </w:pPr>
            <w:r>
              <w:rPr>
                <w:b/>
              </w:rPr>
              <w:t>VI. Risultati dello strumento finanziario, compresi i progressi nella sua creazione e nella selezione degli organismi di attuazione dello stesso, compreso l'organismo di attuazione di un fondo di fondi (articolo 46, paragrafo 2, lettera f), del regolamento (UE) n. 1303/2013)</w:t>
            </w:r>
          </w:p>
        </w:tc>
      </w:tr>
      <w:tr w:rsidTr="0047688D">
        <w:tblPrEx>
          <w:tblW w:w="5000" w:type="pct"/>
          <w:tblInd w:w="108" w:type="dxa"/>
          <w:tblLook w:val="04A0"/>
        </w:tblPrEx>
        <w:tc>
          <w:tcPr>
            <w:shd w:val="clear" w:color="auto" w:fill="auto"/>
          </w:tcPr>
          <w:p w:rsidR="008C5CFA" w:rsidP="00300A01">
            <w:pPr>
              <w:spacing w:before="0" w:after="0"/>
            </w:pPr>
            <w:r>
              <w:t>32. Informazioni indicanti se lo strumento finanziario era ancora operativo alla fine dell'anno di riferimento</w:t>
            </w:r>
          </w:p>
        </w:tc>
        <w:tc>
          <w:tcPr>
            <w:shd w:val="clear" w:color="auto" w:fill="auto"/>
          </w:tcPr>
          <w:p w:rsidR="008C5CFA" w:rsidP="00300A01">
            <w:pPr>
              <w:spacing w:before="0" w:after="0"/>
              <w:jc w:val="right"/>
            </w:pPr>
            <w:r>
              <w:t>Sì</w:t>
            </w:r>
          </w:p>
        </w:tc>
      </w:tr>
      <w:tr w:rsidTr="0047688D">
        <w:tblPrEx>
          <w:tblW w:w="5000" w:type="pct"/>
          <w:tblInd w:w="108" w:type="dxa"/>
          <w:tblLook w:val="04A0"/>
        </w:tblPrEx>
        <w:tc>
          <w:tcPr>
            <w:shd w:val="clear" w:color="auto" w:fill="auto"/>
          </w:tcPr>
          <w:p w:rsidR="008C5CFA" w:rsidP="00300A01">
            <w:pPr>
              <w:spacing w:before="0" w:after="0"/>
            </w:pPr>
            <w:r>
              <w:t>32.1. Se lo strumento finanziario non era operativo alla fine dell'anno di riferimento, indicare la data di liquidazione</w:t>
            </w:r>
          </w:p>
        </w:tc>
        <w:tc>
          <w:tcPr>
            <w:shd w:val="clear" w:color="auto" w:fill="auto"/>
          </w:tcPr>
          <w:p w:rsidR="008C5CFA" w:rsidP="00300A01">
            <w:pPr>
              <w:spacing w:before="0" w:after="0"/>
              <w:jc w:val="right"/>
            </w:pPr>
          </w:p>
        </w:tc>
      </w:tr>
      <w:tr w:rsidTr="0047688D">
        <w:tblPrEx>
          <w:tblW w:w="5000" w:type="pct"/>
          <w:tblInd w:w="108" w:type="dxa"/>
          <w:tblLook w:val="04A0"/>
        </w:tblPrEx>
        <w:tc>
          <w:tcPr>
            <w:gridSpan w:val="2"/>
            <w:shd w:val="clear" w:color="auto" w:fill="auto"/>
          </w:tcPr>
          <w:p w:rsidR="008C5CFA" w:rsidP="00300A01">
            <w:pPr>
              <w:spacing w:before="0" w:after="0"/>
            </w:pPr>
            <w:r>
              <w:rPr>
                <w:b/>
              </w:rPr>
              <w:t>VII. Interessi e altre plusvalenze generati dal sostegno dei fondi SIE allo strumento finanziario e alle risorse del programma rimborsate agli strumenti finanziari a fronte degli investimenti di cui agli articoli 43 e 44; valore degli investimenti azionari rispetto agli anni precedenti (articolo 46, paragrafo 2, lettere g) e i), del regolamento (UE) n. 1303/2013)</w:t>
            </w:r>
          </w:p>
        </w:tc>
      </w:tr>
      <w:tr w:rsidTr="0047688D">
        <w:tblPrEx>
          <w:tblW w:w="5000" w:type="pct"/>
          <w:tblInd w:w="108" w:type="dxa"/>
          <w:tblLook w:val="04A0"/>
        </w:tblPrEx>
        <w:tc>
          <w:tcPr>
            <w:shd w:val="clear" w:color="auto" w:fill="auto"/>
          </w:tcPr>
          <w:p w:rsidR="008C5CFA" w:rsidP="00300A01">
            <w:pPr>
              <w:spacing w:before="0" w:after="0"/>
            </w:pPr>
            <w:r>
              <w:t>35. Interessi e altre plusvalenze generate dai pagamenti del programma dei fondi SIE allo strumento finanziario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36. Importi rimborsati allo strumento finanziario, imputabili al sostegno dei fondi SIE entro la fine dell'anno di riferimento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36.1. di cui rimborsi in conto capitale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36.2. di cui plusvalenze e altri profitti e rendimenti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37. Importo delle risorse riutilizzate che sono state rimborsate allo strumento finanziario e sono imputabili ai fondi SIE</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37.1. di cui importi versati per la remunerazione preferenziale degli investitori privati operanti secondo il principio dell'economia di mercato, che forniscono fondi di contropartita per il sostegno dei fondi SIE allo strumento finanziario o che coinvestono a livello dei destinatari finali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37.2. di cui importi versati per il rimborso dei costi di gestione sostenuti e per il pagamento delle spese di gestione dello strumento finanziario (in EUR)</w:t>
            </w:r>
          </w:p>
        </w:tc>
        <w:tc>
          <w:tcPr>
            <w:shd w:val="clear" w:color="auto" w:fill="auto"/>
          </w:tcPr>
          <w:p w:rsidR="008C5CFA" w:rsidP="00300A01">
            <w:pPr>
              <w:spacing w:before="0" w:after="0"/>
              <w:jc w:val="right"/>
            </w:pPr>
          </w:p>
        </w:tc>
      </w:tr>
      <w:tr w:rsidTr="0047688D">
        <w:tblPrEx>
          <w:tblW w:w="5000" w:type="pct"/>
          <w:tblInd w:w="108" w:type="dxa"/>
          <w:tblLook w:val="04A0"/>
        </w:tblPrEx>
        <w:tc>
          <w:tcPr>
            <w:gridSpan w:val="2"/>
            <w:shd w:val="clear" w:color="auto" w:fill="auto"/>
          </w:tcPr>
          <w:p w:rsidR="008C5CFA" w:rsidP="00300A01">
            <w:pPr>
              <w:spacing w:before="0" w:after="0"/>
            </w:pPr>
            <w:r>
              <w:rPr>
                <w:b/>
              </w:rPr>
              <w:t>VIII. Progressi nel raggiungimento dell'atteso effetto moltiplicatore degli investimenti effettuati dallo strumento finanziario e valore degli investimenti e delle partecipazioni (articolo 46, paragrafo 2, lettera h), del regolamento (UE) n. 1303/2013)</w:t>
            </w:r>
          </w:p>
        </w:tc>
      </w:tr>
      <w:tr w:rsidTr="0047688D">
        <w:tblPrEx>
          <w:tblW w:w="5000" w:type="pct"/>
          <w:tblInd w:w="108" w:type="dxa"/>
          <w:tblLook w:val="04A0"/>
        </w:tblPrEx>
        <w:tc>
          <w:tcPr>
            <w:gridSpan w:val="2"/>
            <w:shd w:val="clear" w:color="auto" w:fill="auto"/>
          </w:tcPr>
          <w:p w:rsidR="008C5CFA" w:rsidP="00300A01">
            <w:pPr>
              <w:spacing w:before="0" w:after="0"/>
            </w:pPr>
            <w:r>
              <w:rPr>
                <w:b/>
              </w:rPr>
              <w:t>38. Importo complessivo di altri contributi raccolti dallo strumento finanziario al di fuori dei fondi SIE (in EUR)</w:t>
            </w:r>
          </w:p>
        </w:tc>
      </w:tr>
      <w:tr w:rsidTr="0047688D">
        <w:tblPrEx>
          <w:tblW w:w="5000" w:type="pct"/>
          <w:tblInd w:w="108" w:type="dxa"/>
          <w:tblLook w:val="04A0"/>
        </w:tblPrEx>
        <w:tc>
          <w:tcPr>
            <w:shd w:val="clear" w:color="auto" w:fill="auto"/>
          </w:tcPr>
          <w:p w:rsidR="008C5CFA" w:rsidP="00300A01">
            <w:pPr>
              <w:spacing w:before="0" w:after="0"/>
            </w:pPr>
            <w:r>
              <w:t>38.1. Importo complessivo di altri contributi, al di fuori dei fondi SIE, impegnati nell'accordo di finanziamento con l'organismo di attuazione dello strumento finanziario (in EUR)</w:t>
            </w:r>
          </w:p>
        </w:tc>
        <w:tc>
          <w:tcPr>
            <w:shd w:val="clear" w:color="auto" w:fill="auto"/>
          </w:tcPr>
          <w:p w:rsidR="008C5CFA" w:rsidP="00300A01">
            <w:pPr>
              <w:spacing w:before="0" w:after="0"/>
              <w:jc w:val="right"/>
            </w:pPr>
            <w:r>
              <w:t>6.000.000,00</w:t>
            </w:r>
          </w:p>
        </w:tc>
      </w:tr>
      <w:tr w:rsidTr="0047688D">
        <w:tblPrEx>
          <w:tblW w:w="5000" w:type="pct"/>
          <w:tblInd w:w="108" w:type="dxa"/>
          <w:tblLook w:val="04A0"/>
        </w:tblPrEx>
        <w:tc>
          <w:tcPr>
            <w:shd w:val="clear" w:color="auto" w:fill="auto"/>
          </w:tcPr>
          <w:p w:rsidR="008C5CFA" w:rsidP="00300A01">
            <w:pPr>
              <w:spacing w:before="0" w:after="0"/>
            </w:pPr>
            <w:r>
              <w:t>38.2. Importo complessivo di altri contributi versati allo strumento finanziario al di fuori dei fondi SIE (in EUR)</w:t>
            </w:r>
          </w:p>
        </w:tc>
        <w:tc>
          <w:tcPr>
            <w:shd w:val="clear" w:color="auto" w:fill="auto"/>
          </w:tcPr>
          <w:p w:rsidR="008C5CFA" w:rsidP="00300A01">
            <w:pPr>
              <w:spacing w:before="0" w:after="0"/>
              <w:jc w:val="right"/>
            </w:pPr>
            <w:r>
              <w:t>2.473.398,00</w:t>
            </w:r>
          </w:p>
        </w:tc>
      </w:tr>
      <w:tr w:rsidTr="0047688D">
        <w:tblPrEx>
          <w:tblW w:w="5000" w:type="pct"/>
          <w:tblInd w:w="108" w:type="dxa"/>
          <w:tblLook w:val="04A0"/>
        </w:tblPrEx>
        <w:tc>
          <w:tcPr>
            <w:shd w:val="clear" w:color="auto" w:fill="auto"/>
          </w:tcPr>
          <w:p w:rsidR="008C5CFA" w:rsidP="00300A01">
            <w:pPr>
              <w:spacing w:before="0" w:after="0"/>
            </w:pPr>
            <w:r>
              <w:t>38.2.1. di cui contributi pubblici (in EUR)</w:t>
            </w:r>
          </w:p>
        </w:tc>
        <w:tc>
          <w:tcPr>
            <w:shd w:val="clear" w:color="auto" w:fill="auto"/>
          </w:tcPr>
          <w:p w:rsidR="008C5CFA" w:rsidP="00300A01">
            <w:pPr>
              <w:spacing w:before="0" w:after="0"/>
              <w:jc w:val="right"/>
            </w:pPr>
            <w:r>
              <w:t>2.473.398,00</w:t>
            </w:r>
          </w:p>
        </w:tc>
      </w:tr>
      <w:tr w:rsidTr="0047688D">
        <w:tblPrEx>
          <w:tblW w:w="5000" w:type="pct"/>
          <w:tblInd w:w="108" w:type="dxa"/>
          <w:tblLook w:val="04A0"/>
        </w:tblPrEx>
        <w:tc>
          <w:tcPr>
            <w:shd w:val="clear" w:color="auto" w:fill="auto"/>
          </w:tcPr>
          <w:p w:rsidR="008C5CFA" w:rsidP="00300A01">
            <w:pPr>
              <w:spacing w:before="0" w:after="0"/>
            </w:pPr>
            <w:r>
              <w:t>38.2.2. di cui contributi privati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gridSpan w:val="2"/>
            <w:shd w:val="clear" w:color="auto" w:fill="auto"/>
          </w:tcPr>
          <w:p w:rsidR="008C5CFA" w:rsidP="00300A01">
            <w:pPr>
              <w:spacing w:before="0" w:after="0"/>
            </w:pPr>
            <w:r>
              <w:rPr>
                <w:b/>
              </w:rPr>
              <w:t>IX. Contributo dello strumento finanziario alla realizzazione degli indicatori della priorità o della misura interessata (articolo 46, paragrafo 2, lettera j), del regolamento (UE) n. 1303/2013)</w:t>
            </w:r>
          </w:p>
        </w:tc>
      </w:tr>
      <w:tr w:rsidTr="0047688D">
        <w:tblPrEx>
          <w:tblW w:w="5000" w:type="pct"/>
          <w:tblInd w:w="108" w:type="dxa"/>
          <w:tblLook w:val="04A0"/>
        </w:tblPrEx>
        <w:tc>
          <w:tcPr>
            <w:shd w:val="clear" w:color="auto" w:fill="auto"/>
          </w:tcPr>
          <w:p w:rsidR="008C5CFA" w:rsidP="00300A01">
            <w:pPr>
              <w:spacing w:before="0" w:after="0"/>
            </w:pPr>
            <w:r>
              <w:rPr>
                <w:b/>
                <w:i/>
              </w:rPr>
              <w:t>41. Indicatore di output (numero di codice e nome) cui contribuisce lo strumento finanziario</w:t>
            </w:r>
          </w:p>
        </w:tc>
        <w:tc>
          <w:tcPr>
            <w:shd w:val="clear" w:color="auto" w:fill="auto"/>
          </w:tcPr>
          <w:p w:rsidR="008C5CFA" w:rsidP="00300A01">
            <w:pPr>
              <w:spacing w:before="0" w:after="0"/>
              <w:jc w:val="right"/>
            </w:pPr>
            <w:r>
              <w:rPr>
                <w:b/>
                <w:i/>
              </w:rPr>
              <w:t>CO03 - Investimento produttivo: Numero di imprese che ricevono un sostegno finanziario diverso dalle sovvenzioni</w:t>
            </w:r>
          </w:p>
        </w:tc>
      </w:tr>
      <w:tr w:rsidTr="0047688D">
        <w:tblPrEx>
          <w:tblW w:w="5000" w:type="pct"/>
          <w:tblInd w:w="108" w:type="dxa"/>
          <w:tblLook w:val="04A0"/>
        </w:tblPrEx>
        <w:tc>
          <w:tcPr>
            <w:shd w:val="clear" w:color="auto" w:fill="auto"/>
          </w:tcPr>
          <w:p w:rsidR="008C5CFA" w:rsidP="00300A01">
            <w:pPr>
              <w:spacing w:before="0" w:after="0"/>
            </w:pPr>
            <w:r>
              <w:t>41.1. Valore obiettivo dell'indicatore di output</w:t>
            </w:r>
          </w:p>
        </w:tc>
        <w:tc>
          <w:tcPr>
            <w:shd w:val="clear" w:color="auto" w:fill="auto"/>
          </w:tcPr>
          <w:p w:rsidR="008C5CFA" w:rsidP="00300A01">
            <w:pPr>
              <w:spacing w:before="0" w:after="0"/>
              <w:jc w:val="right"/>
            </w:pPr>
            <w:r>
              <w:t>190,00</w:t>
            </w:r>
          </w:p>
        </w:tc>
      </w:tr>
      <w:tr w:rsidTr="0047688D">
        <w:tblPrEx>
          <w:tblW w:w="5000" w:type="pct"/>
          <w:tblInd w:w="108" w:type="dxa"/>
          <w:tblLook w:val="04A0"/>
        </w:tblPrEx>
        <w:tc>
          <w:tcPr>
            <w:shd w:val="clear" w:color="auto" w:fill="auto"/>
          </w:tcPr>
          <w:p w:rsidR="008C5CFA" w:rsidP="00300A01">
            <w:pPr>
              <w:spacing w:before="0" w:after="0"/>
            </w:pPr>
            <w:r>
              <w:t>41.2. Valore ottenuto dallo strumento finanziario in relazione al valore obiettivo dell'indicatore di output</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rPr>
                <w:b/>
                <w:i/>
              </w:rPr>
              <w:t>41. Indicatore di output (numero di codice e nome) cui contribuisce lo strumento finanziario</w:t>
            </w:r>
          </w:p>
        </w:tc>
        <w:tc>
          <w:tcPr>
            <w:shd w:val="clear" w:color="auto" w:fill="auto"/>
          </w:tcPr>
          <w:p w:rsidR="008C5CFA" w:rsidP="00300A01">
            <w:pPr>
              <w:spacing w:before="0" w:after="0"/>
              <w:jc w:val="right"/>
            </w:pPr>
            <w:r>
              <w:rPr>
                <w:b/>
                <w:i/>
              </w:rPr>
              <w:t>CO01 - Investimento produttivo: Numero di imprese che ricevono un sostegno</w:t>
            </w:r>
          </w:p>
        </w:tc>
      </w:tr>
      <w:tr w:rsidTr="0047688D">
        <w:tblPrEx>
          <w:tblW w:w="5000" w:type="pct"/>
          <w:tblInd w:w="108" w:type="dxa"/>
          <w:tblLook w:val="04A0"/>
        </w:tblPrEx>
        <w:tc>
          <w:tcPr>
            <w:shd w:val="clear" w:color="auto" w:fill="auto"/>
          </w:tcPr>
          <w:p w:rsidR="008C5CFA" w:rsidP="00300A01">
            <w:pPr>
              <w:spacing w:before="0" w:after="0"/>
            </w:pPr>
            <w:r>
              <w:t>41.1. Valore obiettivo dell'indicatore di output</w:t>
            </w:r>
          </w:p>
        </w:tc>
        <w:tc>
          <w:tcPr>
            <w:shd w:val="clear" w:color="auto" w:fill="auto"/>
          </w:tcPr>
          <w:p w:rsidR="008C5CFA" w:rsidP="00300A01">
            <w:pPr>
              <w:spacing w:before="0" w:after="0"/>
              <w:jc w:val="right"/>
            </w:pPr>
            <w:r>
              <w:t>190,00</w:t>
            </w:r>
          </w:p>
        </w:tc>
      </w:tr>
      <w:tr w:rsidTr="0047688D">
        <w:tblPrEx>
          <w:tblW w:w="5000" w:type="pct"/>
          <w:tblInd w:w="108" w:type="dxa"/>
          <w:tblLook w:val="04A0"/>
        </w:tblPrEx>
        <w:tc>
          <w:tcPr>
            <w:shd w:val="clear" w:color="auto" w:fill="auto"/>
          </w:tcPr>
          <w:p w:rsidR="008C5CFA" w:rsidP="00300A01">
            <w:pPr>
              <w:spacing w:before="0" w:after="0"/>
            </w:pPr>
            <w:r>
              <w:t>41.2. Valore ottenuto dallo strumento finanziario in relazione al valore obiettivo dell'indicatore di output</w:t>
            </w:r>
          </w:p>
        </w:tc>
        <w:tc>
          <w:tcPr>
            <w:shd w:val="clear" w:color="auto" w:fill="auto"/>
          </w:tcPr>
          <w:p w:rsidR="008C5CFA" w:rsidP="00300A01">
            <w:pPr>
              <w:spacing w:before="0" w:after="0"/>
              <w:jc w:val="right"/>
            </w:pPr>
            <w:r>
              <w:t>0,00</w:t>
            </w:r>
          </w:p>
        </w:tc>
      </w:tr>
    </w:tbl>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3"/>
        <w:gridCol w:w="314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8C5CFA" w:rsidP="00300A01">
            <w:pPr>
              <w:spacing w:before="0" w:after="0"/>
            </w:pPr>
            <w:r>
              <w:rPr>
                <w:b/>
              </w:rPr>
              <w:t>I. Identificazione del programma e della priorità o della misura nell'ambito dei quali è fornito il sostegno dei fondi SIE (articolo 46, paragrafo 2, lettera a), del regolamento (UE) n. 1303/2013)</w:t>
            </w:r>
          </w:p>
        </w:tc>
      </w:tr>
      <w:tr w:rsidTr="0047688D">
        <w:tblPrEx>
          <w:tblW w:w="5000" w:type="pct"/>
          <w:tblInd w:w="108" w:type="dxa"/>
          <w:tblLook w:val="04A0"/>
        </w:tblPrEx>
        <w:tc>
          <w:tcPr>
            <w:gridSpan w:val="2"/>
            <w:shd w:val="clear" w:color="auto" w:fill="auto"/>
          </w:tcPr>
          <w:p w:rsidR="008C5CFA" w:rsidP="00300A01">
            <w:pPr>
              <w:spacing w:before="0" w:after="0"/>
            </w:pPr>
            <w:r>
              <w:rPr>
                <w:b/>
              </w:rPr>
              <w:t>1. Assi prioritari o misure a sostegno dello strumento finanziario, compresi i fondi di fondi, nell'ambito del programma dei fondi SIE</w:t>
            </w:r>
          </w:p>
        </w:tc>
      </w:tr>
      <w:tr w:rsidTr="0047688D">
        <w:tblPrEx>
          <w:tblW w:w="5000" w:type="pct"/>
          <w:tblInd w:w="108" w:type="dxa"/>
          <w:tblLook w:val="04A0"/>
        </w:tblPrEx>
        <w:tc>
          <w:tcPr>
            <w:shd w:val="clear" w:color="auto" w:fill="auto"/>
          </w:tcPr>
          <w:p w:rsidR="008C5CFA" w:rsidP="00300A01">
            <w:pPr>
              <w:spacing w:before="0" w:after="0"/>
            </w:pPr>
            <w:r>
              <w:t xml:space="preserve">1.1. Asse prioritario a sostegno dello strumento finanziario nell'ambito dei fondi ESI </w:t>
            </w:r>
          </w:p>
        </w:tc>
        <w:tc>
          <w:tcPr>
            <w:shd w:val="clear" w:color="auto" w:fill="auto"/>
          </w:tcPr>
          <w:p w:rsidR="008C5CFA" w:rsidP="00300A01">
            <w:pPr>
              <w:spacing w:before="0" w:after="0"/>
              <w:jc w:val="left"/>
            </w:pPr>
            <w:r>
              <w:t>03 - Competitività dei sistemi produttivi</w:t>
            </w:r>
          </w:p>
        </w:tc>
      </w:tr>
      <w:tr w:rsidTr="0047688D">
        <w:tblPrEx>
          <w:tblW w:w="5000" w:type="pct"/>
          <w:tblInd w:w="108" w:type="dxa"/>
          <w:tblLook w:val="04A0"/>
        </w:tblPrEx>
        <w:tc>
          <w:tcPr>
            <w:shd w:val="clear" w:color="auto" w:fill="auto"/>
          </w:tcPr>
          <w:p w:rsidR="008C5CFA" w:rsidP="00300A01">
            <w:pPr>
              <w:spacing w:before="0" w:after="0"/>
            </w:pPr>
            <w:r>
              <w:t>2. Nome del fondo/dei fondi SIE a sostegno dello strumento finanziario nell'ambito dell'asse prioritario o della misura</w:t>
            </w:r>
          </w:p>
        </w:tc>
        <w:tc>
          <w:tcPr>
            <w:shd w:val="clear" w:color="auto" w:fill="auto"/>
          </w:tcPr>
          <w:p w:rsidR="008C5CFA" w:rsidP="00300A01">
            <w:pPr>
              <w:spacing w:before="0" w:after="0"/>
              <w:jc w:val="left"/>
            </w:pPr>
            <w:r>
              <w:t>FESR</w:t>
            </w:r>
          </w:p>
        </w:tc>
      </w:tr>
      <w:tr w:rsidTr="0047688D">
        <w:tblPrEx>
          <w:tblW w:w="5000" w:type="pct"/>
          <w:tblInd w:w="108" w:type="dxa"/>
          <w:tblLook w:val="04A0"/>
        </w:tblPrEx>
        <w:tc>
          <w:tcPr>
            <w:shd w:val="clear" w:color="auto" w:fill="auto"/>
          </w:tcPr>
          <w:p w:rsidR="008C5CFA" w:rsidP="00300A01">
            <w:pPr>
              <w:spacing w:before="0" w:after="0"/>
            </w:pPr>
            <w:r>
              <w:rPr>
                <w:b/>
                <w:i/>
              </w:rPr>
              <w:t>3. Obiettivo/i tematico/i di cui all'articolo 9, primo comma, del regolamento (UE) n. 1303/2013 sostenuto/i dallo strumento finanziario</w:t>
            </w:r>
          </w:p>
        </w:tc>
        <w:tc>
          <w:tcPr>
            <w:shd w:val="clear" w:color="auto" w:fill="auto"/>
          </w:tcPr>
          <w:p w:rsidR="008C5CFA" w:rsidP="00300A01">
            <w:pPr>
              <w:spacing w:before="0" w:after="0"/>
              <w:jc w:val="left"/>
            </w:pPr>
            <w:r>
              <w:rPr>
                <w:b/>
                <w:i/>
              </w:rPr>
              <w:t>03 - Promuovere la competitività delle piccole e medie imprese, del settore agricolo (per il FEASR) e del settore della pesca e dell'acquacoltura (per il FEAMP)</w:t>
            </w:r>
          </w:p>
        </w:tc>
      </w:tr>
      <w:tr w:rsidTr="0047688D">
        <w:tblPrEx>
          <w:tblW w:w="5000" w:type="pct"/>
          <w:tblInd w:w="108" w:type="dxa"/>
          <w:tblLook w:val="04A0"/>
        </w:tblPrEx>
        <w:tc>
          <w:tcPr>
            <w:shd w:val="clear" w:color="auto" w:fill="auto"/>
          </w:tcPr>
          <w:p w:rsidR="008C5CFA" w:rsidP="00300A01">
            <w:pPr>
              <w:spacing w:before="0" w:after="0"/>
            </w:pPr>
            <w:r>
              <w:t>3.1. Importo dei Fondi SIE impegnati a favore di questo obiettivo tematico (facoltativo)</w:t>
            </w:r>
          </w:p>
        </w:tc>
        <w:tc>
          <w:tcPr>
            <w:shd w:val="clear" w:color="auto" w:fill="auto"/>
          </w:tcPr>
          <w:p w:rsidR="008C5CFA" w:rsidP="00300A01">
            <w:pPr>
              <w:spacing w:before="0" w:after="0"/>
              <w:jc w:val="right"/>
            </w:pPr>
            <w:r>
              <w:t>3.253.908,00</w:t>
            </w:r>
          </w:p>
        </w:tc>
      </w:tr>
      <w:tr w:rsidTr="0047688D">
        <w:tblPrEx>
          <w:tblW w:w="5000" w:type="pct"/>
          <w:tblInd w:w="108" w:type="dxa"/>
          <w:tblLook w:val="04A0"/>
        </w:tblPrEx>
        <w:tc>
          <w:tcPr>
            <w:gridSpan w:val="2"/>
            <w:shd w:val="clear" w:color="auto" w:fill="auto"/>
          </w:tcPr>
          <w:p w:rsidR="008C5CFA" w:rsidP="00300A01">
            <w:pPr>
              <w:spacing w:before="0" w:after="0"/>
            </w:pPr>
            <w:r>
              <w:rPr>
                <w:b/>
              </w:rPr>
              <w:t>4. altri programmi dei fondi SIE che forniscono contributi allo strumento finanziario</w:t>
            </w:r>
          </w:p>
        </w:tc>
      </w:tr>
      <w:tr w:rsidTr="0047688D">
        <w:tblPrEx>
          <w:tblW w:w="5000" w:type="pct"/>
          <w:tblInd w:w="108" w:type="dxa"/>
          <w:tblLook w:val="04A0"/>
        </w:tblPrEx>
        <w:tc>
          <w:tcPr>
            <w:shd w:val="clear" w:color="auto" w:fill="auto"/>
          </w:tcPr>
          <w:p w:rsidR="008C5CFA" w:rsidP="00300A01">
            <w:pPr>
              <w:spacing w:before="0" w:after="0"/>
            </w:pPr>
            <w:r>
              <w:t>4.1. Numero CCI di tutti gli altri programmi dei fondi SIE che forniscono contributi allo strumento finanziario</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30. Data di completamento della valutazione ex ante</w:t>
            </w:r>
          </w:p>
        </w:tc>
        <w:tc>
          <w:tcPr>
            <w:shd w:val="clear" w:color="auto" w:fill="auto"/>
          </w:tcPr>
          <w:p w:rsidR="008C5CFA" w:rsidP="00300A01">
            <w:pPr>
              <w:spacing w:before="0" w:after="0"/>
              <w:jc w:val="right"/>
            </w:pPr>
            <w:r>
              <w:t>8-set-2017</w:t>
            </w:r>
          </w:p>
        </w:tc>
      </w:tr>
      <w:tr w:rsidTr="0047688D">
        <w:tblPrEx>
          <w:tblW w:w="5000" w:type="pct"/>
          <w:tblInd w:w="108" w:type="dxa"/>
          <w:tblLook w:val="04A0"/>
        </w:tblPrEx>
        <w:tc>
          <w:tcPr>
            <w:gridSpan w:val="2"/>
            <w:shd w:val="clear" w:color="auto" w:fill="auto"/>
          </w:tcPr>
          <w:p w:rsidR="008C5CFA" w:rsidP="00300A01">
            <w:pPr>
              <w:spacing w:before="0" w:after="0"/>
            </w:pPr>
            <w:r>
              <w:rPr>
                <w:b/>
              </w:rPr>
              <w:t>31. Selezione degli organismi di attuazione dello strumento finanziario</w:t>
            </w:r>
          </w:p>
        </w:tc>
      </w:tr>
      <w:tr w:rsidTr="0047688D">
        <w:tblPrEx>
          <w:tblW w:w="5000" w:type="pct"/>
          <w:tblInd w:w="108" w:type="dxa"/>
          <w:tblLook w:val="04A0"/>
        </w:tblPrEx>
        <w:tc>
          <w:tcPr>
            <w:shd w:val="clear" w:color="auto" w:fill="auto"/>
          </w:tcPr>
          <w:p w:rsidR="008C5CFA" w:rsidP="00300A01">
            <w:pPr>
              <w:spacing w:before="0" w:after="0"/>
            </w:pPr>
            <w:r>
              <w:t>31.1. Il processo di selezione o designazione è già stato avviato?</w:t>
            </w:r>
          </w:p>
        </w:tc>
        <w:tc>
          <w:tcPr>
            <w:shd w:val="clear" w:color="auto" w:fill="auto"/>
          </w:tcPr>
          <w:p w:rsidR="008C5CFA" w:rsidP="00300A01">
            <w:pPr>
              <w:spacing w:before="0" w:after="0"/>
              <w:jc w:val="right"/>
            </w:pPr>
            <w:r>
              <w:t>Sì</w:t>
            </w:r>
          </w:p>
        </w:tc>
      </w:tr>
      <w:tr w:rsidTr="0047688D">
        <w:tblPrEx>
          <w:tblW w:w="5000" w:type="pct"/>
          <w:tblInd w:w="108" w:type="dxa"/>
          <w:tblLook w:val="04A0"/>
        </w:tblPrEx>
        <w:tc>
          <w:tcPr>
            <w:gridSpan w:val="2"/>
            <w:shd w:val="clear" w:color="auto" w:fill="auto"/>
          </w:tcPr>
          <w:p w:rsidR="008C5CFA" w:rsidP="00300A01">
            <w:pPr>
              <w:spacing w:before="0" w:after="0"/>
            </w:pPr>
            <w:r>
              <w:rPr>
                <w:b/>
              </w:rPr>
              <w:t>II. Descrizione dello strumento finanziario e delle modalità di attuazione (articolo 46, paragrafo 2, lettera b), del regolamento (UE) n. 1303/2013)</w:t>
            </w:r>
          </w:p>
        </w:tc>
      </w:tr>
      <w:tr w:rsidTr="0047688D">
        <w:tblPrEx>
          <w:tblW w:w="5000" w:type="pct"/>
          <w:tblInd w:w="108" w:type="dxa"/>
          <w:tblLook w:val="04A0"/>
        </w:tblPrEx>
        <w:tc>
          <w:tcPr>
            <w:shd w:val="clear" w:color="auto" w:fill="auto"/>
          </w:tcPr>
          <w:p w:rsidR="008C5CFA" w:rsidP="00300A01">
            <w:pPr>
              <w:spacing w:before="0" w:after="0"/>
            </w:pPr>
            <w:r>
              <w:t>5. Nome dello strumento finanziario</w:t>
            </w:r>
          </w:p>
        </w:tc>
        <w:tc>
          <w:tcPr>
            <w:shd w:val="clear" w:color="auto" w:fill="auto"/>
          </w:tcPr>
          <w:p w:rsidR="008C5CFA" w:rsidP="00300A01">
            <w:pPr>
              <w:pStyle w:val="Heading2"/>
              <w:spacing w:before="0" w:after="0"/>
              <w:jc w:val="left"/>
            </w:pPr>
            <w:bookmarkStart w:id="248" w:name="_Toc256000123"/>
            <w:bookmarkStart w:id="249" w:name="_Toc256000229"/>
            <w:bookmarkStart w:id="250" w:name="_Toc256000321"/>
            <w:r>
              <w:t>SF – Fondo per l'Occupazione e l'Inclusione (FOI)</w:t>
            </w:r>
            <w:bookmarkEnd w:id="250"/>
            <w:bookmarkEnd w:id="249"/>
            <w:bookmarkEnd w:id="248"/>
          </w:p>
        </w:tc>
      </w:tr>
      <w:tr w:rsidTr="0047688D">
        <w:tblPrEx>
          <w:tblW w:w="5000" w:type="pct"/>
          <w:tblInd w:w="108" w:type="dxa"/>
          <w:tblLook w:val="04A0"/>
        </w:tblPrEx>
        <w:tc>
          <w:tcPr>
            <w:shd w:val="clear" w:color="auto" w:fill="auto"/>
          </w:tcPr>
          <w:p w:rsidR="008C5CFA" w:rsidP="00300A01">
            <w:pPr>
              <w:spacing w:before="0" w:after="0"/>
            </w:pPr>
            <w:r>
              <w:t>6. Sede/domicilio ufficiale dello strumento finanziario (nome del paese e della città)</w:t>
            </w:r>
          </w:p>
        </w:tc>
        <w:tc>
          <w:tcPr>
            <w:shd w:val="clear" w:color="auto" w:fill="auto"/>
          </w:tcPr>
          <w:p w:rsidR="008C5CFA" w:rsidP="00300A01">
            <w:pPr>
              <w:spacing w:before="0" w:after="0"/>
              <w:jc w:val="left"/>
            </w:pPr>
            <w:r>
              <w:t>Via Pugliese, 30 88100 Catanzaro - Italia</w:t>
            </w:r>
          </w:p>
        </w:tc>
      </w:tr>
      <w:tr w:rsidTr="0047688D">
        <w:tblPrEx>
          <w:tblW w:w="5000" w:type="pct"/>
          <w:tblInd w:w="108" w:type="dxa"/>
          <w:tblLook w:val="04A0"/>
        </w:tblPrEx>
        <w:tc>
          <w:tcPr>
            <w:gridSpan w:val="2"/>
            <w:shd w:val="clear" w:color="auto" w:fill="auto"/>
          </w:tcPr>
          <w:p w:rsidR="008C5CFA" w:rsidP="00300A01">
            <w:pPr>
              <w:spacing w:before="0" w:after="0"/>
            </w:pPr>
            <w:r>
              <w:rPr>
                <w:b/>
              </w:rPr>
              <w:t>7. Modalità di attuazione</w:t>
            </w:r>
          </w:p>
        </w:tc>
      </w:tr>
      <w:tr w:rsidTr="0047688D">
        <w:tblPrEx>
          <w:tblW w:w="5000" w:type="pct"/>
          <w:tblInd w:w="108" w:type="dxa"/>
          <w:tblLook w:val="04A0"/>
        </w:tblPrEx>
        <w:tc>
          <w:tcPr>
            <w:shd w:val="clear" w:color="auto" w:fill="auto"/>
          </w:tcPr>
          <w:p w:rsidR="008C5CFA" w:rsidP="00300A01">
            <w:pPr>
              <w:spacing w:before="0" w:after="0"/>
            </w:pPr>
            <w:r>
              <w:t>7.1. Strumenti finanziari istituiti a livello dell'Unione e gestiti direttamente o indirettamente dalla Commissione, secondo quanto previsto all'articolo 38, paragrafo 1, lettera a), del regolamento (UE) n. 1303/2013, sostenuti dai contributi del programma dei fondi SIE</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7.1.1. Nome dello strumento finanziario a livello dell'Unione</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7.2. Strumento finanziario istituito a livello nazionale, regionale, transnazionale o transfrontaliero, gestito dall'autorità di gestione o sotto la sua responsabilità, secondo quanto previsto all'articolo 38, paragrafo 1, lettera b), sostenuto dai contributi del programma dei fondi SIE a norma dell'articolo 38, paragrafo 4, lettere da a) a c), del regolamento (UE) n. 1303/2013.</w:t>
            </w:r>
          </w:p>
        </w:tc>
        <w:tc>
          <w:tcPr>
            <w:shd w:val="clear" w:color="auto" w:fill="auto"/>
          </w:tcPr>
          <w:p w:rsidR="008C5CFA" w:rsidP="00300A01">
            <w:pPr>
              <w:spacing w:before="0" w:after="0"/>
              <w:jc w:val="left"/>
            </w:pPr>
            <w:r>
              <w:t xml:space="preserve">Affidamento dei compiti di esecuzione </w:t>
            </w:r>
          </w:p>
        </w:tc>
      </w:tr>
      <w:tr w:rsidTr="0047688D">
        <w:tblPrEx>
          <w:tblW w:w="5000" w:type="pct"/>
          <w:tblInd w:w="108" w:type="dxa"/>
          <w:tblLook w:val="04A0"/>
        </w:tblPrEx>
        <w:tc>
          <w:tcPr>
            <w:shd w:val="clear" w:color="auto" w:fill="auto"/>
          </w:tcPr>
          <w:p w:rsidR="008C5CFA" w:rsidP="00300A01">
            <w:pPr>
              <w:spacing w:before="0" w:after="0"/>
            </w:pPr>
            <w:r>
              <w:t>8. Tipo di strumento finanziario</w:t>
            </w:r>
          </w:p>
        </w:tc>
        <w:tc>
          <w:tcPr>
            <w:shd w:val="clear" w:color="auto" w:fill="auto"/>
          </w:tcPr>
          <w:p w:rsidR="008C5CFA" w:rsidP="00300A01">
            <w:pPr>
              <w:spacing w:before="0" w:after="0"/>
              <w:jc w:val="left"/>
            </w:pPr>
            <w:r>
              <w:t>Fondo specifico</w:t>
            </w:r>
          </w:p>
        </w:tc>
      </w:tr>
      <w:tr w:rsidTr="0047688D">
        <w:tblPrEx>
          <w:tblW w:w="5000" w:type="pct"/>
          <w:tblInd w:w="108" w:type="dxa"/>
          <w:tblLook w:val="04A0"/>
        </w:tblPrEx>
        <w:tc>
          <w:tcPr>
            <w:shd w:val="clear" w:color="auto" w:fill="auto"/>
          </w:tcPr>
          <w:p w:rsidR="008C5CFA" w:rsidP="00300A01">
            <w:pPr>
              <w:spacing w:before="0" w:after="0"/>
            </w:pPr>
            <w:r>
              <w:t>8.1. Strumenti finanziari su misura o che soddisfano termini e condizioni uniformi, ossia “strumenti standardizzati"</w:t>
            </w:r>
          </w:p>
        </w:tc>
        <w:tc>
          <w:tcPr>
            <w:shd w:val="clear" w:color="auto" w:fill="auto"/>
          </w:tcPr>
          <w:p w:rsidR="008C5CFA" w:rsidP="00300A01">
            <w:pPr>
              <w:spacing w:before="0" w:after="0"/>
              <w:jc w:val="right"/>
            </w:pPr>
          </w:p>
        </w:tc>
      </w:tr>
      <w:tr w:rsidTr="0047688D">
        <w:tblPrEx>
          <w:tblW w:w="5000" w:type="pct"/>
          <w:tblInd w:w="108" w:type="dxa"/>
          <w:tblLook w:val="04A0"/>
        </w:tblPrEx>
        <w:tc>
          <w:tcPr>
            <w:gridSpan w:val="2"/>
            <w:shd w:val="clear" w:color="auto" w:fill="auto"/>
          </w:tcPr>
          <w:p w:rsidR="008C5CFA" w:rsidP="00300A01">
            <w:pPr>
              <w:spacing w:before="0" w:after="0"/>
            </w:pPr>
            <w:r>
              <w:rPr>
                <w:b/>
              </w:rPr>
              <w:t>9. Tipo di prodotti forniti dallo strumento finanziario: prestiti, microprestiti, garanzie, investimenti azionari o quasi-azionari, altri prodotti finanziari o altre forme di sostegno combinate nell'ambito dello strumento finanziario a norma dell'articolo 37, paragrafo 7, del regolamento (UE) n. 1303/2013</w:t>
            </w:r>
          </w:p>
        </w:tc>
      </w:tr>
      <w:tr w:rsidTr="0047688D">
        <w:tblPrEx>
          <w:tblW w:w="5000" w:type="pct"/>
          <w:tblInd w:w="108" w:type="dxa"/>
          <w:tblLook w:val="04A0"/>
        </w:tblPrEx>
        <w:tc>
          <w:tcPr>
            <w:shd w:val="clear" w:color="auto" w:fill="auto"/>
          </w:tcPr>
          <w:p w:rsidR="008C5CFA" w:rsidP="00300A01">
            <w:pPr>
              <w:spacing w:before="0" w:after="0"/>
            </w:pPr>
            <w:r>
              <w:t>9.0.1.  Prestiti (≥ EUR 25.000)</w:t>
            </w:r>
          </w:p>
        </w:tc>
        <w:tc>
          <w:tcPr>
            <w:shd w:val="clear" w:color="auto" w:fill="auto"/>
          </w:tcPr>
          <w:p w:rsidR="008C5CFA" w:rsidP="00300A01">
            <w:pPr>
              <w:spacing w:before="0" w:after="0"/>
              <w:jc w:val="right"/>
            </w:pPr>
            <w:r>
              <w:t>Sì</w:t>
            </w:r>
          </w:p>
        </w:tc>
      </w:tr>
      <w:tr w:rsidTr="0047688D">
        <w:tblPrEx>
          <w:tblW w:w="5000" w:type="pct"/>
          <w:tblInd w:w="108" w:type="dxa"/>
          <w:tblLook w:val="04A0"/>
        </w:tblPrEx>
        <w:tc>
          <w:tcPr>
            <w:shd w:val="clear" w:color="auto" w:fill="auto"/>
          </w:tcPr>
          <w:p w:rsidR="008C5CFA" w:rsidP="00300A01">
            <w:pPr>
              <w:spacing w:before="0" w:after="0"/>
            </w:pPr>
            <w:r>
              <w:t>9.0.2. Microprestiti (&lt; EUR 25.000 e concessi a microimprese) conformemente a SEC/2011/1134 final</w:t>
            </w:r>
          </w:p>
        </w:tc>
        <w:tc>
          <w:tcPr>
            <w:shd w:val="clear" w:color="auto" w:fill="auto"/>
          </w:tcPr>
          <w:p w:rsidR="008C5CFA" w:rsidP="00300A01">
            <w:pPr>
              <w:spacing w:before="0" w:after="0"/>
              <w:jc w:val="right"/>
            </w:pPr>
            <w:r>
              <w:t>Sì</w:t>
            </w:r>
          </w:p>
        </w:tc>
      </w:tr>
      <w:tr w:rsidTr="0047688D">
        <w:tblPrEx>
          <w:tblW w:w="5000" w:type="pct"/>
          <w:tblInd w:w="108" w:type="dxa"/>
          <w:tblLook w:val="04A0"/>
        </w:tblPrEx>
        <w:tc>
          <w:tcPr>
            <w:shd w:val="clear" w:color="auto" w:fill="auto"/>
          </w:tcPr>
          <w:p w:rsidR="008C5CFA" w:rsidP="00300A01">
            <w:pPr>
              <w:spacing w:before="0" w:after="0"/>
            </w:pPr>
            <w:r>
              <w:t>9.0.3. Garanzie</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9.0.4. Investimenti azionari</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9.0.5. Investimenti quasi-azionari</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9.0.6. Altri prodotti finanziari</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9.0.7. Altre forme di sostegno associate ad uno strumento finanziario</w:t>
            </w:r>
          </w:p>
        </w:tc>
        <w:tc>
          <w:tcPr>
            <w:shd w:val="clear" w:color="auto" w:fill="auto"/>
          </w:tcPr>
          <w:p w:rsidR="008C5CFA" w:rsidP="00300A01">
            <w:pPr>
              <w:spacing w:before="0" w:after="0"/>
              <w:jc w:val="right"/>
            </w:pPr>
            <w:r>
              <w:t>No</w:t>
            </w:r>
          </w:p>
        </w:tc>
      </w:tr>
      <w:tr w:rsidTr="0047688D">
        <w:tblPrEx>
          <w:tblW w:w="5000" w:type="pct"/>
          <w:tblInd w:w="108" w:type="dxa"/>
          <w:tblLook w:val="04A0"/>
        </w:tblPrEx>
        <w:tc>
          <w:tcPr>
            <w:shd w:val="clear" w:color="auto" w:fill="auto"/>
          </w:tcPr>
          <w:p w:rsidR="008C5CFA" w:rsidP="00300A01">
            <w:pPr>
              <w:spacing w:before="0" w:after="0"/>
            </w:pPr>
            <w:r>
              <w:t>9.1. Descrizione degli altri prodotti finanziari</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9.2. Altre forme di sostegno combinate nell'ambito dello strumento finanziario: sovvenzioni, abbuono di interessi, bonifico sulla commissione di garanzia, a norma dell'articolo 37, paragrafo 7, del regolamento (UE) n. 1303/2013</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10. Status giuridico dello strumento finanziario, a norma dell'articolo 38, paragrafo 6, del regolamento (UE) n. 1303/2013 (soltanto per gli strumenti finanziari di cui all'articolo 38, paragrafo 1, lettera b): conto fiduciario aperto in nome dell'organismo di attuazione e per conto dell'autorità di gestione o capitale separato nell'ambito di un istituto finanziario</w:t>
            </w:r>
          </w:p>
        </w:tc>
        <w:tc>
          <w:tcPr>
            <w:shd w:val="clear" w:color="auto" w:fill="auto"/>
          </w:tcPr>
          <w:p w:rsidR="008C5CFA" w:rsidP="00300A01">
            <w:pPr>
              <w:spacing w:before="0" w:after="0"/>
              <w:jc w:val="left"/>
            </w:pPr>
            <w:r>
              <w:t>Capitale separato</w:t>
            </w:r>
          </w:p>
        </w:tc>
      </w:tr>
      <w:tr w:rsidTr="0047688D">
        <w:tblPrEx>
          <w:tblW w:w="5000" w:type="pct"/>
          <w:tblInd w:w="108" w:type="dxa"/>
          <w:tblLook w:val="04A0"/>
        </w:tblPrEx>
        <w:tc>
          <w:tcPr>
            <w:gridSpan w:val="2"/>
            <w:shd w:val="clear" w:color="auto" w:fill="auto"/>
          </w:tcPr>
          <w:p w:rsidR="008C5CFA" w:rsidP="00300A01">
            <w:pPr>
              <w:spacing w:before="0" w:after="0"/>
            </w:pPr>
            <w:r>
              <w:rPr>
                <w:b/>
              </w:rPr>
              <w:t>III. Identificazione dell'organismo di attuazione dello strumento finanziario di cui all'articolo 38, paragrafo 1, lettera a), e all'articolo 38, paragrafo 4, lettere da a) a c), del regolamento (UE) n. 1303/2013, e degli intermediari finanziari di cui all'articolo 38, paragrafo 5, del regolamento (UE) n. 1303/2013 (articolo 46, paragrafo 2, lettera c), del regolamento (UE) n. 1303/2013)</w:t>
            </w:r>
          </w:p>
        </w:tc>
      </w:tr>
      <w:tr w:rsidTr="0047688D">
        <w:tblPrEx>
          <w:tblW w:w="5000" w:type="pct"/>
          <w:tblInd w:w="108" w:type="dxa"/>
          <w:tblLook w:val="04A0"/>
        </w:tblPrEx>
        <w:tc>
          <w:tcPr>
            <w:gridSpan w:val="2"/>
            <w:shd w:val="clear" w:color="auto" w:fill="auto"/>
          </w:tcPr>
          <w:p w:rsidR="008C5CFA" w:rsidP="00300A01">
            <w:pPr>
              <w:spacing w:before="0" w:after="0"/>
            </w:pPr>
            <w:r>
              <w:rPr>
                <w:b/>
              </w:rPr>
              <w:t>11. Organismo di attuazione dello strumento finanziario</w:t>
            </w:r>
          </w:p>
        </w:tc>
      </w:tr>
      <w:tr w:rsidTr="0047688D">
        <w:tblPrEx>
          <w:tblW w:w="5000" w:type="pct"/>
          <w:tblInd w:w="108" w:type="dxa"/>
          <w:tblLook w:val="04A0"/>
        </w:tblPrEx>
        <w:tc>
          <w:tcPr>
            <w:shd w:val="clear" w:color="auto" w:fill="auto"/>
          </w:tcPr>
          <w:p w:rsidR="008C5CFA" w:rsidP="00300A01">
            <w:pPr>
              <w:spacing w:before="0" w:after="0"/>
            </w:pPr>
            <w:r>
              <w:t>11.1. Tipo di organismo di attuazione a norma dell'articolo 38, paragrafo 4, del regolamento (UE) n. 1303/2013 a) entità giuridiche già esistenti o nuove, incaricate dell'attuazione di strumenti finanziari; b) un organismo a cui sono affidati compiti di esecuzione; c) l'autorità di gestione, che assume direttamente compiti di esecuzione (solo per prestiti e garanzie)</w:t>
            </w:r>
          </w:p>
        </w:tc>
        <w:tc>
          <w:tcPr>
            <w:shd w:val="clear" w:color="auto" w:fill="auto"/>
          </w:tcPr>
          <w:p w:rsidR="008C5CFA" w:rsidP="00300A01">
            <w:pPr>
              <w:spacing w:before="0" w:after="0"/>
              <w:jc w:val="left"/>
            </w:pPr>
            <w:r>
              <w:t>Istituzioni finanziarie che perseguono obiettivi di interesse pubblico sotto il controllo di un'autorità pubblica</w:t>
            </w:r>
          </w:p>
        </w:tc>
      </w:tr>
      <w:tr w:rsidTr="0047688D">
        <w:tblPrEx>
          <w:tblW w:w="5000" w:type="pct"/>
          <w:tblInd w:w="108" w:type="dxa"/>
          <w:tblLook w:val="04A0"/>
        </w:tblPrEx>
        <w:tc>
          <w:tcPr>
            <w:shd w:val="clear" w:color="auto" w:fill="auto"/>
          </w:tcPr>
          <w:p w:rsidR="008C5CFA" w:rsidP="00300A01">
            <w:pPr>
              <w:spacing w:before="0" w:after="0"/>
            </w:pPr>
            <w:r>
              <w:t>11.1.1.  Nome dell'organismo di attuazione dello strumento finanziario</w:t>
            </w:r>
          </w:p>
        </w:tc>
        <w:tc>
          <w:tcPr>
            <w:shd w:val="clear" w:color="auto" w:fill="auto"/>
          </w:tcPr>
          <w:p w:rsidR="008C5CFA" w:rsidP="00300A01">
            <w:pPr>
              <w:spacing w:before="0" w:after="0"/>
              <w:jc w:val="left"/>
            </w:pPr>
            <w:r>
              <w:t>FINCALABRA</w:t>
            </w:r>
          </w:p>
        </w:tc>
      </w:tr>
      <w:tr w:rsidTr="0047688D">
        <w:tblPrEx>
          <w:tblW w:w="5000" w:type="pct"/>
          <w:tblInd w:w="108" w:type="dxa"/>
          <w:tblLook w:val="04A0"/>
        </w:tblPrEx>
        <w:tc>
          <w:tcPr>
            <w:shd w:val="clear" w:color="auto" w:fill="auto"/>
          </w:tcPr>
          <w:p w:rsidR="008C5CFA" w:rsidP="00300A01">
            <w:pPr>
              <w:spacing w:before="0" w:after="0"/>
            </w:pPr>
            <w:r>
              <w:t>11.1.2. Sede/domicilio ufficiale (nome del paese e della città) dell'organismo di attuazione dello strumento finanziario</w:t>
            </w:r>
          </w:p>
        </w:tc>
        <w:tc>
          <w:tcPr>
            <w:shd w:val="clear" w:color="auto" w:fill="auto"/>
          </w:tcPr>
          <w:p w:rsidR="008C5CFA" w:rsidP="00300A01">
            <w:pPr>
              <w:spacing w:before="0" w:after="0"/>
              <w:jc w:val="left"/>
            </w:pPr>
            <w:r>
              <w:t>Italia - Catanzaro</w:t>
            </w:r>
          </w:p>
        </w:tc>
      </w:tr>
      <w:tr w:rsidTr="0047688D">
        <w:tblPrEx>
          <w:tblW w:w="5000" w:type="pct"/>
          <w:tblInd w:w="108" w:type="dxa"/>
          <w:tblLook w:val="04A0"/>
        </w:tblPrEx>
        <w:tc>
          <w:tcPr>
            <w:shd w:val="clear" w:color="auto" w:fill="auto"/>
          </w:tcPr>
          <w:p w:rsidR="008C5CFA" w:rsidP="00300A01">
            <w:pPr>
              <w:spacing w:before="0" w:after="0"/>
            </w:pPr>
            <w:r>
              <w:t>12. Procedura di selezione dell'organismo di attuazione dello strumento finanziario: aggiudicazione di un appalto pubblico; altre procedure</w:t>
            </w:r>
          </w:p>
        </w:tc>
        <w:tc>
          <w:tcPr>
            <w:shd w:val="clear" w:color="auto" w:fill="auto"/>
          </w:tcPr>
          <w:p w:rsidR="008C5CFA" w:rsidP="00300A01">
            <w:pPr>
              <w:spacing w:before="0" w:after="0"/>
              <w:jc w:val="left"/>
            </w:pPr>
            <w:r>
              <w:t>Affidamento “in-house"</w:t>
            </w:r>
          </w:p>
        </w:tc>
      </w:tr>
      <w:tr w:rsidTr="0047688D">
        <w:tblPrEx>
          <w:tblW w:w="5000" w:type="pct"/>
          <w:tblInd w:w="108" w:type="dxa"/>
          <w:tblLook w:val="04A0"/>
        </w:tblPrEx>
        <w:tc>
          <w:tcPr>
            <w:shd w:val="clear" w:color="auto" w:fill="auto"/>
          </w:tcPr>
          <w:p w:rsidR="008C5CFA" w:rsidP="00300A01">
            <w:pPr>
              <w:spacing w:before="0" w:after="0"/>
            </w:pPr>
            <w:r>
              <w:t>12.1. Descrizione delle altre procedure di selezione dell'organismo di attuazione dello strumento finanziario</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13. Data della firma dell'accordo di finanziamento con l'organismo di attuazione dello strumento finanziario</w:t>
            </w:r>
          </w:p>
        </w:tc>
        <w:tc>
          <w:tcPr>
            <w:shd w:val="clear" w:color="auto" w:fill="auto"/>
          </w:tcPr>
          <w:p w:rsidR="008C5CFA" w:rsidP="00300A01">
            <w:pPr>
              <w:spacing w:before="0" w:after="0"/>
              <w:jc w:val="right"/>
            </w:pPr>
            <w:r>
              <w:t>14-dic-2017</w:t>
            </w:r>
          </w:p>
        </w:tc>
      </w:tr>
      <w:tr w:rsidTr="0047688D">
        <w:tblPrEx>
          <w:tblW w:w="5000" w:type="pct"/>
          <w:tblInd w:w="108" w:type="dxa"/>
          <w:tblLook w:val="04A0"/>
        </w:tblPrEx>
        <w:tc>
          <w:tcPr>
            <w:gridSpan w:val="2"/>
            <w:shd w:val="clear" w:color="auto" w:fill="auto"/>
          </w:tcPr>
          <w:p w:rsidR="008C5CFA" w:rsidP="00300A01">
            <w:pPr>
              <w:spacing w:before="0" w:after="0"/>
            </w:pPr>
            <w:r>
              <w:rPr>
                <w:b/>
              </w:rPr>
              <w:t>IV. Importo complessivo dei contributi del programma per priorità o misura versati allo strumento finanziario, e dei costi di gestione sostenuti o delle commissioni di gestione pagate (articolo 46, paragrafo 2, lettere d) ed e), del regolamento (UE) n. 1303/2013)</w:t>
            </w:r>
          </w:p>
        </w:tc>
      </w:tr>
      <w:tr w:rsidTr="0047688D">
        <w:tblPrEx>
          <w:tblW w:w="5000" w:type="pct"/>
          <w:tblInd w:w="108" w:type="dxa"/>
          <w:tblLook w:val="04A0"/>
        </w:tblPrEx>
        <w:tc>
          <w:tcPr>
            <w:shd w:val="clear" w:color="auto" w:fill="auto"/>
          </w:tcPr>
          <w:p w:rsidR="008C5CFA" w:rsidP="00300A01">
            <w:pPr>
              <w:spacing w:before="0" w:after="0"/>
            </w:pPr>
            <w:r>
              <w:t>14. Importo complessivo dei contributi del programma impegnati nell'accordo di finanziamento (in EUR)</w:t>
            </w:r>
          </w:p>
        </w:tc>
        <w:tc>
          <w:tcPr>
            <w:shd w:val="clear" w:color="auto" w:fill="auto"/>
          </w:tcPr>
          <w:p w:rsidR="008C5CFA" w:rsidP="00300A01">
            <w:pPr>
              <w:spacing w:before="0" w:after="0"/>
              <w:jc w:val="right"/>
            </w:pPr>
            <w:r>
              <w:t>4.338.544,21</w:t>
            </w:r>
          </w:p>
        </w:tc>
      </w:tr>
      <w:tr w:rsidTr="0047688D">
        <w:tblPrEx>
          <w:tblW w:w="5000" w:type="pct"/>
          <w:tblInd w:w="108" w:type="dxa"/>
          <w:tblLook w:val="04A0"/>
        </w:tblPrEx>
        <w:tc>
          <w:tcPr>
            <w:shd w:val="clear" w:color="auto" w:fill="auto"/>
          </w:tcPr>
          <w:p w:rsidR="008C5CFA" w:rsidP="00300A01">
            <w:pPr>
              <w:spacing w:before="0" w:after="0"/>
            </w:pPr>
            <w:r>
              <w:t>14.1. di cui importi dei contributi dei fondi SIE (in EUR)</w:t>
            </w:r>
          </w:p>
        </w:tc>
        <w:tc>
          <w:tcPr>
            <w:shd w:val="clear" w:color="auto" w:fill="auto"/>
          </w:tcPr>
          <w:p w:rsidR="008C5CFA" w:rsidP="00300A01">
            <w:pPr>
              <w:spacing w:before="0" w:after="0"/>
              <w:jc w:val="right"/>
            </w:pPr>
            <w:r>
              <w:t>3.253.908,00</w:t>
            </w:r>
          </w:p>
        </w:tc>
      </w:tr>
      <w:tr w:rsidTr="0047688D">
        <w:tblPrEx>
          <w:tblW w:w="5000" w:type="pct"/>
          <w:tblInd w:w="108" w:type="dxa"/>
          <w:tblLook w:val="04A0"/>
        </w:tblPrEx>
        <w:tc>
          <w:tcPr>
            <w:shd w:val="clear" w:color="auto" w:fill="auto"/>
          </w:tcPr>
          <w:p w:rsidR="008C5CFA" w:rsidP="00300A01">
            <w:pPr>
              <w:spacing w:before="0" w:after="0"/>
            </w:pPr>
            <w:r>
              <w:t>14.1.1. di cui FESR (in EUR) (facoltativo)</w:t>
            </w:r>
          </w:p>
        </w:tc>
        <w:tc>
          <w:tcPr>
            <w:shd w:val="clear" w:color="auto" w:fill="auto"/>
          </w:tcPr>
          <w:p w:rsidR="008C5CFA" w:rsidP="00300A01">
            <w:pPr>
              <w:spacing w:before="0" w:after="0"/>
              <w:jc w:val="right"/>
            </w:pPr>
            <w:r>
              <w:t>3.253.908,00</w:t>
            </w:r>
          </w:p>
        </w:tc>
      </w:tr>
      <w:tr w:rsidTr="0047688D">
        <w:tblPrEx>
          <w:tblW w:w="5000" w:type="pct"/>
          <w:tblInd w:w="108" w:type="dxa"/>
          <w:tblLook w:val="04A0"/>
        </w:tblPrEx>
        <w:tc>
          <w:tcPr>
            <w:shd w:val="clear" w:color="auto" w:fill="auto"/>
          </w:tcPr>
          <w:p w:rsidR="008C5CFA" w:rsidP="00300A01">
            <w:pPr>
              <w:spacing w:before="0" w:after="0"/>
            </w:pPr>
            <w:r>
              <w:t>14.1.2. di cui Fondo di coesione (in EUR)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14.1.3. di cui FSE (in EUR)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14.1.4. di cui FEASR (in EUR)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14.1.5. di cui FEAMP (in EUR)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 Importo complessivo dei contributi del programma versati allo strumento di finanziamento (in EUR)</w:t>
            </w:r>
          </w:p>
        </w:tc>
        <w:tc>
          <w:tcPr>
            <w:shd w:val="clear" w:color="auto" w:fill="auto"/>
          </w:tcPr>
          <w:p w:rsidR="008C5CFA" w:rsidP="00300A01">
            <w:pPr>
              <w:spacing w:before="0" w:after="0"/>
              <w:jc w:val="right"/>
            </w:pPr>
            <w:r>
              <w:t>1.788.509,00</w:t>
            </w:r>
          </w:p>
        </w:tc>
      </w:tr>
      <w:tr w:rsidTr="0047688D">
        <w:tblPrEx>
          <w:tblW w:w="5000" w:type="pct"/>
          <w:tblInd w:w="108" w:type="dxa"/>
          <w:tblLook w:val="04A0"/>
        </w:tblPrEx>
        <w:tc>
          <w:tcPr>
            <w:shd w:val="clear" w:color="auto" w:fill="auto"/>
          </w:tcPr>
          <w:p w:rsidR="008C5CFA" w:rsidP="00300A01">
            <w:pPr>
              <w:spacing w:before="0" w:after="0"/>
            </w:pPr>
            <w:r>
              <w:t>15.1. di cui importi dei contributi dei fondi SIE (in EUR)</w:t>
            </w:r>
          </w:p>
        </w:tc>
        <w:tc>
          <w:tcPr>
            <w:shd w:val="clear" w:color="auto" w:fill="auto"/>
          </w:tcPr>
          <w:p w:rsidR="008C5CFA" w:rsidP="00300A01">
            <w:pPr>
              <w:spacing w:before="0" w:after="0"/>
              <w:jc w:val="right"/>
            </w:pPr>
            <w:r>
              <w:t>1.341.386,00</w:t>
            </w:r>
          </w:p>
        </w:tc>
      </w:tr>
      <w:tr w:rsidTr="0047688D">
        <w:tblPrEx>
          <w:tblW w:w="5000" w:type="pct"/>
          <w:tblInd w:w="108" w:type="dxa"/>
          <w:tblLook w:val="04A0"/>
        </w:tblPrEx>
        <w:tc>
          <w:tcPr>
            <w:shd w:val="clear" w:color="auto" w:fill="auto"/>
          </w:tcPr>
          <w:p w:rsidR="008C5CFA" w:rsidP="00300A01">
            <w:pPr>
              <w:spacing w:before="0" w:after="0"/>
            </w:pPr>
            <w:r>
              <w:t>15.1.1. di cui FESR (in EUR)</w:t>
            </w:r>
          </w:p>
        </w:tc>
        <w:tc>
          <w:tcPr>
            <w:shd w:val="clear" w:color="auto" w:fill="auto"/>
          </w:tcPr>
          <w:p w:rsidR="008C5CFA" w:rsidP="00300A01">
            <w:pPr>
              <w:spacing w:before="0" w:after="0"/>
              <w:jc w:val="right"/>
            </w:pPr>
            <w:r>
              <w:t>1.341.386,00</w:t>
            </w:r>
          </w:p>
        </w:tc>
      </w:tr>
      <w:tr w:rsidTr="0047688D">
        <w:tblPrEx>
          <w:tblW w:w="5000" w:type="pct"/>
          <w:tblInd w:w="108" w:type="dxa"/>
          <w:tblLook w:val="04A0"/>
        </w:tblPrEx>
        <w:tc>
          <w:tcPr>
            <w:shd w:val="clear" w:color="auto" w:fill="auto"/>
          </w:tcPr>
          <w:p w:rsidR="008C5CFA" w:rsidP="00300A01">
            <w:pPr>
              <w:spacing w:before="0" w:after="0"/>
            </w:pPr>
            <w:r>
              <w:t>15.1.2. di cui Fondo di coesione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15.1.3. di cui FSE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15.1.4. di cui FEASR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15.1.5. di cui FEAMP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15.2. di cui importo complessivo del cofinanziamento nazionale (in EUR)</w:t>
            </w:r>
          </w:p>
        </w:tc>
        <w:tc>
          <w:tcPr>
            <w:shd w:val="clear" w:color="auto" w:fill="auto"/>
          </w:tcPr>
          <w:p w:rsidR="008C5CFA" w:rsidP="00300A01">
            <w:pPr>
              <w:spacing w:before="0" w:after="0"/>
              <w:jc w:val="right"/>
            </w:pPr>
            <w:r>
              <w:t>447.123,00</w:t>
            </w:r>
          </w:p>
        </w:tc>
      </w:tr>
      <w:tr w:rsidTr="0047688D">
        <w:tblPrEx>
          <w:tblW w:w="5000" w:type="pct"/>
          <w:tblInd w:w="108" w:type="dxa"/>
          <w:tblLook w:val="04A0"/>
        </w:tblPrEx>
        <w:tc>
          <w:tcPr>
            <w:shd w:val="clear" w:color="auto" w:fill="auto"/>
          </w:tcPr>
          <w:p w:rsidR="008C5CFA" w:rsidP="00300A01">
            <w:pPr>
              <w:spacing w:before="0" w:after="0"/>
            </w:pPr>
            <w:r>
              <w:t>15.2.1. di cui importo complessivo del finanziamento nazionale pubblico (in EUR)</w:t>
            </w:r>
          </w:p>
        </w:tc>
        <w:tc>
          <w:tcPr>
            <w:shd w:val="clear" w:color="auto" w:fill="auto"/>
          </w:tcPr>
          <w:p w:rsidR="008C5CFA" w:rsidP="00300A01">
            <w:pPr>
              <w:spacing w:before="0" w:after="0"/>
              <w:jc w:val="right"/>
            </w:pPr>
            <w:r>
              <w:t>447.123,00</w:t>
            </w:r>
          </w:p>
        </w:tc>
      </w:tr>
      <w:tr w:rsidTr="0047688D">
        <w:tblPrEx>
          <w:tblW w:w="5000" w:type="pct"/>
          <w:tblInd w:w="108" w:type="dxa"/>
          <w:tblLook w:val="04A0"/>
        </w:tblPrEx>
        <w:tc>
          <w:tcPr>
            <w:shd w:val="clear" w:color="auto" w:fill="auto"/>
          </w:tcPr>
          <w:p w:rsidR="008C5CFA" w:rsidP="00300A01">
            <w:pPr>
              <w:spacing w:before="0" w:after="0"/>
            </w:pPr>
            <w:r>
              <w:t>15.2.2. di cui importo complessivo del finanziamento nazionale privato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16. Importo complessivo dei contributi del programma versati allo strumento di finanziamento nell'ambito dell'Iniziativa a favore dell'occupazione giovanile (IOG)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17. Importo complessivo dei costi e delle tasse di gestione versati a valere sui contributi del programma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17.1. di cui remunerazione di base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17.2. di cui remunerazione basata sui risultati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18. Costi o commissioni di gestione capitalizzati a norma dell'articolo 42, paragrafo 2, del regolamento (UE) n. 1303/2013 (pertinenti solo per la relazione finale)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19. Abbuoni di interesse o abbuoni di commissioni di garanzia capitalizzati a norma dell'articolo 42, paragrafo 1, lettera c), del regolamento (UE) n. 1303/2013 (pertinenti solo per la relazione finale)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20. Importo dei contributi del programma per investimenti ulteriori nei destinatari finali a norma dell'articolo 42, paragrafo 3, del regolamento (UE) n. 1303/2013 (pertinente solo per la relazione finale)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21. Contributi versati allo strumento finanziario sotto forma di terreni e/o immobili a norma dell'articolo 37, paragrafo 10, del regolamento (UE) n. 1303/2013 (pertinenti solo per la relazione finale) (in EUR)</w:t>
            </w:r>
          </w:p>
        </w:tc>
        <w:tc>
          <w:tcPr>
            <w:shd w:val="clear" w:color="auto" w:fill="auto"/>
          </w:tcPr>
          <w:p w:rsidR="008C5CFA" w:rsidP="00300A01">
            <w:pPr>
              <w:spacing w:before="0" w:after="0"/>
              <w:jc w:val="right"/>
            </w:pPr>
          </w:p>
        </w:tc>
      </w:tr>
      <w:tr w:rsidTr="0047688D">
        <w:tblPrEx>
          <w:tblW w:w="5000" w:type="pct"/>
          <w:tblInd w:w="108" w:type="dxa"/>
          <w:tblLook w:val="04A0"/>
        </w:tblPrEx>
        <w:tc>
          <w:tcPr>
            <w:gridSpan w:val="2"/>
            <w:shd w:val="clear" w:color="auto" w:fill="auto"/>
          </w:tcPr>
          <w:p w:rsidR="008C5CFA" w:rsidP="00300A01">
            <w:pPr>
              <w:spacing w:before="0" w:after="0"/>
            </w:pPr>
            <w:r>
              <w:rPr>
                <w:b/>
              </w:rPr>
              <w:t>V. Importo complessivo del sostegno erogato ai destinatari finali o a beneficio di questi o impegnato in contratti di garanzia dallo strumento finanziario a favore di investimenti nei destinatari finali, per programma dei fondi SIE e priorità o misura (articolo 46, paragrafo 2, lettera e), del regolamento (UE) n. 1303/2013)</w:t>
            </w:r>
          </w:p>
        </w:tc>
      </w:tr>
      <w:tr w:rsidTr="0047688D">
        <w:tblPrEx>
          <w:tblW w:w="5000" w:type="pct"/>
          <w:tblInd w:w="108" w:type="dxa"/>
          <w:tblLook w:val="04A0"/>
        </w:tblPrEx>
        <w:tc>
          <w:tcPr>
            <w:shd w:val="clear" w:color="auto" w:fill="auto"/>
          </w:tcPr>
          <w:p w:rsidR="008C5CFA" w:rsidP="00300A01">
            <w:pPr>
              <w:spacing w:before="0" w:after="0"/>
            </w:pPr>
            <w:r>
              <w:rPr>
                <w:b/>
                <w:i/>
              </w:rPr>
              <w:t>22. Denominazione del prodotto finanziario offerto dallo strumento finanziario</w:t>
            </w:r>
          </w:p>
        </w:tc>
        <w:tc>
          <w:tcPr>
            <w:shd w:val="clear" w:color="auto" w:fill="auto"/>
          </w:tcPr>
          <w:p w:rsidR="008C5CFA" w:rsidP="00300A01">
            <w:pPr>
              <w:pStyle w:val="Heading3"/>
              <w:spacing w:before="0" w:after="0"/>
              <w:jc w:val="left"/>
            </w:pPr>
            <w:bookmarkStart w:id="251" w:name="_Toc256000124"/>
            <w:bookmarkStart w:id="252" w:name="_Toc256000230"/>
            <w:bookmarkStart w:id="253" w:name="_Toc256000322"/>
            <w:r>
              <w:rPr>
                <w:b/>
                <w:i/>
              </w:rPr>
              <w:t>Prestiti per la creazione di Nuova Occupazione</w:t>
            </w:r>
            <w:bookmarkEnd w:id="253"/>
            <w:bookmarkEnd w:id="252"/>
            <w:bookmarkEnd w:id="251"/>
          </w:p>
        </w:tc>
      </w:tr>
      <w:tr w:rsidTr="0047688D">
        <w:tblPrEx>
          <w:tblW w:w="5000" w:type="pct"/>
          <w:tblInd w:w="108" w:type="dxa"/>
          <w:tblLook w:val="04A0"/>
        </w:tblPrEx>
        <w:tc>
          <w:tcPr>
            <w:shd w:val="clear" w:color="auto" w:fill="auto"/>
          </w:tcPr>
          <w:p w:rsidR="008C5CFA" w:rsidP="00300A01">
            <w:pPr>
              <w:spacing w:before="0" w:after="0"/>
            </w:pPr>
            <w:r>
              <w:t>22.1. Tipo di prodotto finanziario offerto dallo strumento finanziario</w:t>
            </w:r>
          </w:p>
        </w:tc>
        <w:tc>
          <w:tcPr>
            <w:shd w:val="clear" w:color="auto" w:fill="auto"/>
          </w:tcPr>
          <w:p w:rsidR="008C5CFA" w:rsidP="00300A01">
            <w:pPr>
              <w:spacing w:before="0" w:after="0"/>
              <w:jc w:val="left"/>
            </w:pPr>
            <w:r>
              <w:t>Prestito</w:t>
            </w:r>
          </w:p>
        </w:tc>
      </w:tr>
      <w:tr w:rsidTr="0047688D">
        <w:tblPrEx>
          <w:tblW w:w="5000" w:type="pct"/>
          <w:tblInd w:w="108" w:type="dxa"/>
          <w:tblLook w:val="04A0"/>
        </w:tblPrEx>
        <w:tc>
          <w:tcPr>
            <w:shd w:val="clear" w:color="auto" w:fill="auto"/>
          </w:tcPr>
          <w:p w:rsidR="008C5CFA" w:rsidP="00300A01">
            <w:pPr>
              <w:spacing w:before="0" w:after="0"/>
            </w:pPr>
            <w:r>
              <w:t>24. Importo complessivo dei contributi del programma impegnati in contratti con destinatari finali per l'erogazione di prestiti, garanzie, prodotti azionari o quasi-azionari o altri prodotti finanziari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24.1. di cui importo complessivo dei contributi dei fondi SIE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 Importo complessivo dei contributi versati ai destinatari finali tramite prestiti, microprestiti, capitale o altri prodotti o, nel caso di garanzie, impegnati per prestiti erogati ai destinatari finali, per prodotto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 di cui importo complessivo dei contributi dei fondi SIE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25.1.1. di cui FESR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25.1.2. di cui Fondo di coesione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25.1.3. di cui FSE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25.1.4. di cui FEASR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25.1.5. di cui FEAMP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25.2. di cui importo complessivo del cofinanziamento nazionale pubblico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25.3. di cui importo complessivo del cofinanziamento nazionale privato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27. Numero di contratti per l'erogazione di prestiti/garanzie/prodotti azionari o quasi-azionari/altri prodotti finanziari firmati con destinatari finali, per prodotto</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28. Numero di investimenti nei destinatari finali realizzati tramite prestiti/garanzie/prodotti azionari o quasi-azionari/altri prodotti finanziari, per prodotto</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 Numero di destinatari finanziari sostenuti dal prodotto finanziario</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29.1. di cui grandi imprese</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29.2. di cui PMI</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29.2.1. di cui microimprese</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29.3. di cui persone fisiche</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29.4. di cui altri tipi di destinatari finali sostenuti</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29.4.1. descrizione degli altri tipi di destinatari finali sostenuti</w:t>
            </w:r>
          </w:p>
        </w:tc>
        <w:tc>
          <w:tcPr>
            <w:shd w:val="clear" w:color="auto" w:fill="auto"/>
          </w:tcPr>
          <w:p w:rsidR="008C5CFA" w:rsidP="00300A01">
            <w:pPr>
              <w:spacing w:before="0" w:after="0"/>
              <w:jc w:val="left"/>
            </w:pPr>
          </w:p>
        </w:tc>
      </w:tr>
      <w:tr w:rsidTr="0047688D">
        <w:tblPrEx>
          <w:tblW w:w="5000" w:type="pct"/>
          <w:tblInd w:w="108" w:type="dxa"/>
          <w:tblLook w:val="04A0"/>
        </w:tblPrEx>
        <w:tc>
          <w:tcPr>
            <w:shd w:val="clear" w:color="auto" w:fill="auto"/>
          </w:tcPr>
          <w:p w:rsidR="008C5CFA" w:rsidP="00300A01">
            <w:pPr>
              <w:spacing w:before="0" w:after="0"/>
            </w:pPr>
            <w:r>
              <w:t>33. Numero totale di prestiti erogati e non rimborsati o numero totale di garanzie fornite ed escusse a causa dell'inadempimento del prestito</w:t>
            </w:r>
          </w:p>
        </w:tc>
        <w:tc>
          <w:tcPr>
            <w:shd w:val="clear" w:color="auto" w:fill="auto"/>
          </w:tcPr>
          <w:p w:rsidR="008C5CFA" w:rsidP="00300A01">
            <w:pPr>
              <w:spacing w:before="0" w:after="0"/>
              <w:jc w:val="right"/>
            </w:pPr>
            <w:r>
              <w:t>0</w:t>
            </w:r>
          </w:p>
        </w:tc>
      </w:tr>
      <w:tr w:rsidTr="0047688D">
        <w:tblPrEx>
          <w:tblW w:w="5000" w:type="pct"/>
          <w:tblInd w:w="108" w:type="dxa"/>
          <w:tblLook w:val="04A0"/>
        </w:tblPrEx>
        <w:tc>
          <w:tcPr>
            <w:shd w:val="clear" w:color="auto" w:fill="auto"/>
          </w:tcPr>
          <w:p w:rsidR="008C5CFA" w:rsidP="00300A01">
            <w:pPr>
              <w:spacing w:before="0" w:after="0"/>
            </w:pPr>
            <w:r>
              <w:t>34. Importo totale dei prestiti versati in stato di inadempimento (in EUR) o importo totale impegnato per le garanzie fornite ed escusse a causa dell'inadempimento del prestito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gridSpan w:val="2"/>
            <w:shd w:val="clear" w:color="auto" w:fill="auto"/>
          </w:tcPr>
          <w:p w:rsidR="008C5CFA" w:rsidP="00300A01">
            <w:pPr>
              <w:spacing w:before="0" w:after="0"/>
            </w:pPr>
            <w:r>
              <w:rPr>
                <w:b/>
              </w:rPr>
              <w:t>38. Importo complessivo di altri contributi raccolti dallo strumento finanziario al di fuori dei fondi SIE (in EUR)</w:t>
            </w:r>
          </w:p>
        </w:tc>
      </w:tr>
      <w:tr w:rsidTr="0047688D">
        <w:tblPrEx>
          <w:tblW w:w="5000" w:type="pct"/>
          <w:tblInd w:w="108" w:type="dxa"/>
          <w:tblLook w:val="04A0"/>
        </w:tblPrEx>
        <w:tc>
          <w:tcPr>
            <w:shd w:val="clear" w:color="auto" w:fill="auto"/>
          </w:tcPr>
          <w:p w:rsidR="008C5CFA" w:rsidP="00300A01">
            <w:pPr>
              <w:spacing w:before="0" w:after="0"/>
            </w:pPr>
            <w:r>
              <w:t>38.3. Importo complessivo di altri contributi, al di fuori dei fondi SIE, mobilitati a livello dei destinatari finali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38.3.1. di cui contributi pubblici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38.3.2. di cui contributi privati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gridSpan w:val="2"/>
            <w:shd w:val="clear" w:color="auto" w:fill="auto"/>
          </w:tcPr>
          <w:p w:rsidR="008C5CFA" w:rsidP="00300A01">
            <w:pPr>
              <w:spacing w:before="0" w:after="0"/>
            </w:pPr>
            <w:r>
              <w:rPr>
                <w:b/>
              </w:rPr>
              <w:t>39. Effetto moltiplicatore atteso e raggiunto, con riferimento all'accordo di finanziamento</w:t>
            </w:r>
          </w:p>
        </w:tc>
      </w:tr>
      <w:tr w:rsidTr="0047688D">
        <w:tblPrEx>
          <w:tblW w:w="5000" w:type="pct"/>
          <w:tblInd w:w="108" w:type="dxa"/>
          <w:tblLook w:val="04A0"/>
        </w:tblPrEx>
        <w:tc>
          <w:tcPr>
            <w:shd w:val="clear" w:color="auto" w:fill="auto"/>
          </w:tcPr>
          <w:p w:rsidR="008C5CFA" w:rsidP="00300A01">
            <w:pPr>
              <w:spacing w:before="0" w:after="0"/>
            </w:pPr>
            <w:r>
              <w:t>39.1. Effetto moltiplicatore atteso in relazione a prestiti/garanzie/investimenti azionari o quasi-azionari/altri prodotti finanziari, con riferimento all'accordo di finanziamento, per prodotto</w:t>
            </w:r>
          </w:p>
        </w:tc>
        <w:tc>
          <w:tcPr>
            <w:shd w:val="clear" w:color="auto" w:fill="auto"/>
          </w:tcPr>
          <w:p w:rsidR="008C5CFA" w:rsidP="00300A01">
            <w:pPr>
              <w:spacing w:before="0" w:after="0"/>
              <w:jc w:val="right"/>
            </w:pPr>
            <w:r>
              <w:t>1,61</w:t>
            </w:r>
          </w:p>
        </w:tc>
      </w:tr>
      <w:tr w:rsidTr="0047688D">
        <w:tblPrEx>
          <w:tblW w:w="5000" w:type="pct"/>
          <w:tblInd w:w="108" w:type="dxa"/>
          <w:tblLook w:val="04A0"/>
        </w:tblPrEx>
        <w:tc>
          <w:tcPr>
            <w:shd w:val="clear" w:color="auto" w:fill="auto"/>
          </w:tcPr>
          <w:p w:rsidR="008C5CFA" w:rsidP="00300A01">
            <w:pPr>
              <w:spacing w:before="0" w:after="0"/>
            </w:pPr>
            <w:r>
              <w:t xml:space="preserve">39.2. Effetto moltiplicatore raggiunto alla fine dell'anno di riferimento in relazione a prestiti/garanzie/investimenti azionari o quasi azionari/altri prodotti finanziari, per prodotto </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39.3. Investimenti mobilitati attraverso strumenti finanziari sostenuti da Fondi SIE per prestiti/garanzie/investimenti azionari e quasi-azionari, per prodotto (facoltativo)</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gridSpan w:val="2"/>
            <w:shd w:val="clear" w:color="auto" w:fill="auto"/>
          </w:tcPr>
          <w:p w:rsidR="008C5CFA" w:rsidP="00300A01">
            <w:pPr>
              <w:spacing w:before="0" w:after="0"/>
            </w:pPr>
            <w:r>
              <w:rPr>
                <w:b/>
              </w:rPr>
              <w:t>VI. Risultati dello strumento finanziario, compresi i progressi nella sua creazione e nella selezione degli organismi di attuazione dello stesso, compreso l'organismo di attuazione di un fondo di fondi (articolo 46, paragrafo 2, lettera f), del regolamento (UE) n. 1303/2013)</w:t>
            </w:r>
          </w:p>
        </w:tc>
      </w:tr>
      <w:tr w:rsidTr="0047688D">
        <w:tblPrEx>
          <w:tblW w:w="5000" w:type="pct"/>
          <w:tblInd w:w="108" w:type="dxa"/>
          <w:tblLook w:val="04A0"/>
        </w:tblPrEx>
        <w:tc>
          <w:tcPr>
            <w:shd w:val="clear" w:color="auto" w:fill="auto"/>
          </w:tcPr>
          <w:p w:rsidR="008C5CFA" w:rsidP="00300A01">
            <w:pPr>
              <w:spacing w:before="0" w:after="0"/>
            </w:pPr>
            <w:r>
              <w:t>32. Informazioni indicanti se lo strumento finanziario era ancora operativo alla fine dell'anno di riferimento</w:t>
            </w:r>
          </w:p>
        </w:tc>
        <w:tc>
          <w:tcPr>
            <w:shd w:val="clear" w:color="auto" w:fill="auto"/>
          </w:tcPr>
          <w:p w:rsidR="008C5CFA" w:rsidP="00300A01">
            <w:pPr>
              <w:spacing w:before="0" w:after="0"/>
              <w:jc w:val="right"/>
            </w:pPr>
            <w:r>
              <w:t>Sì</w:t>
            </w:r>
          </w:p>
        </w:tc>
      </w:tr>
      <w:tr w:rsidTr="0047688D">
        <w:tblPrEx>
          <w:tblW w:w="5000" w:type="pct"/>
          <w:tblInd w:w="108" w:type="dxa"/>
          <w:tblLook w:val="04A0"/>
        </w:tblPrEx>
        <w:tc>
          <w:tcPr>
            <w:shd w:val="clear" w:color="auto" w:fill="auto"/>
          </w:tcPr>
          <w:p w:rsidR="008C5CFA" w:rsidP="00300A01">
            <w:pPr>
              <w:spacing w:before="0" w:after="0"/>
            </w:pPr>
            <w:r>
              <w:t>32.1. Se lo strumento finanziario non era operativo alla fine dell'anno di riferimento, indicare la data di liquidazione</w:t>
            </w:r>
          </w:p>
        </w:tc>
        <w:tc>
          <w:tcPr>
            <w:shd w:val="clear" w:color="auto" w:fill="auto"/>
          </w:tcPr>
          <w:p w:rsidR="008C5CFA" w:rsidP="00300A01">
            <w:pPr>
              <w:spacing w:before="0" w:after="0"/>
              <w:jc w:val="right"/>
            </w:pPr>
          </w:p>
        </w:tc>
      </w:tr>
      <w:tr w:rsidTr="0047688D">
        <w:tblPrEx>
          <w:tblW w:w="5000" w:type="pct"/>
          <w:tblInd w:w="108" w:type="dxa"/>
          <w:tblLook w:val="04A0"/>
        </w:tblPrEx>
        <w:tc>
          <w:tcPr>
            <w:gridSpan w:val="2"/>
            <w:shd w:val="clear" w:color="auto" w:fill="auto"/>
          </w:tcPr>
          <w:p w:rsidR="008C5CFA" w:rsidP="00300A01">
            <w:pPr>
              <w:spacing w:before="0" w:after="0"/>
            </w:pPr>
            <w:r>
              <w:rPr>
                <w:b/>
              </w:rPr>
              <w:t>VII. Interessi e altre plusvalenze generati dal sostegno dei fondi SIE allo strumento finanziario e alle risorse del programma rimborsate agli strumenti finanziari a fronte degli investimenti di cui agli articoli 43 e 44; valore degli investimenti azionari rispetto agli anni precedenti (articolo 46, paragrafo 2, lettere g) e i), del regolamento (UE) n. 1303/2013)</w:t>
            </w:r>
          </w:p>
        </w:tc>
      </w:tr>
      <w:tr w:rsidTr="0047688D">
        <w:tblPrEx>
          <w:tblW w:w="5000" w:type="pct"/>
          <w:tblInd w:w="108" w:type="dxa"/>
          <w:tblLook w:val="04A0"/>
        </w:tblPrEx>
        <w:tc>
          <w:tcPr>
            <w:shd w:val="clear" w:color="auto" w:fill="auto"/>
          </w:tcPr>
          <w:p w:rsidR="008C5CFA" w:rsidP="00300A01">
            <w:pPr>
              <w:spacing w:before="0" w:after="0"/>
            </w:pPr>
            <w:r>
              <w:t>35. Interessi e altre plusvalenze generate dai pagamenti del programma dei fondi SIE allo strumento finanziario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36. Importi rimborsati allo strumento finanziario, imputabili al sostegno dei fondi SIE entro la fine dell'anno di riferimento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36.1. di cui rimborsi in conto capitale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36.2. di cui plusvalenze e altri profitti e rendimenti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t>37. Importo delle risorse riutilizzate che sono state rimborsate allo strumento finanziario e sono imputabili ai fondi SIE</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37.1. di cui importi versati per la remunerazione preferenziale degli investitori privati operanti secondo il principio dell'economia di mercato, che forniscono fondi di contropartita per il sostegno dei fondi SIE allo strumento finanziario o che coinvestono a livello dei destinatari finali (in EUR)</w:t>
            </w:r>
          </w:p>
        </w:tc>
        <w:tc>
          <w:tcPr>
            <w:shd w:val="clear" w:color="auto" w:fill="auto"/>
          </w:tcPr>
          <w:p w:rsidR="008C5CFA" w:rsidP="00300A01">
            <w:pPr>
              <w:spacing w:before="0" w:after="0"/>
              <w:jc w:val="right"/>
            </w:pPr>
          </w:p>
        </w:tc>
      </w:tr>
      <w:tr w:rsidTr="0047688D">
        <w:tblPrEx>
          <w:tblW w:w="5000" w:type="pct"/>
          <w:tblInd w:w="108" w:type="dxa"/>
          <w:tblLook w:val="04A0"/>
        </w:tblPrEx>
        <w:tc>
          <w:tcPr>
            <w:shd w:val="clear" w:color="auto" w:fill="auto"/>
          </w:tcPr>
          <w:p w:rsidR="008C5CFA" w:rsidP="00300A01">
            <w:pPr>
              <w:spacing w:before="0" w:after="0"/>
            </w:pPr>
            <w:r>
              <w:t>37.2. di cui importi versati per il rimborso dei costi di gestione sostenuti e per il pagamento delle spese di gestione dello strumento finanziario (in EUR)</w:t>
            </w:r>
          </w:p>
        </w:tc>
        <w:tc>
          <w:tcPr>
            <w:shd w:val="clear" w:color="auto" w:fill="auto"/>
          </w:tcPr>
          <w:p w:rsidR="008C5CFA" w:rsidP="00300A01">
            <w:pPr>
              <w:spacing w:before="0" w:after="0"/>
              <w:jc w:val="right"/>
            </w:pPr>
          </w:p>
        </w:tc>
      </w:tr>
      <w:tr w:rsidTr="0047688D">
        <w:tblPrEx>
          <w:tblW w:w="5000" w:type="pct"/>
          <w:tblInd w:w="108" w:type="dxa"/>
          <w:tblLook w:val="04A0"/>
        </w:tblPrEx>
        <w:tc>
          <w:tcPr>
            <w:gridSpan w:val="2"/>
            <w:shd w:val="clear" w:color="auto" w:fill="auto"/>
          </w:tcPr>
          <w:p w:rsidR="008C5CFA" w:rsidP="00300A01">
            <w:pPr>
              <w:spacing w:before="0" w:after="0"/>
            </w:pPr>
            <w:r>
              <w:rPr>
                <w:b/>
              </w:rPr>
              <w:t>VIII. Progressi nel raggiungimento dell'atteso effetto moltiplicatore degli investimenti effettuati dallo strumento finanziario e valore degli investimenti e delle partecipazioni (articolo 46, paragrafo 2, lettera h), del regolamento (UE) n. 1303/2013)</w:t>
            </w:r>
          </w:p>
        </w:tc>
      </w:tr>
      <w:tr w:rsidTr="0047688D">
        <w:tblPrEx>
          <w:tblW w:w="5000" w:type="pct"/>
          <w:tblInd w:w="108" w:type="dxa"/>
          <w:tblLook w:val="04A0"/>
        </w:tblPrEx>
        <w:tc>
          <w:tcPr>
            <w:gridSpan w:val="2"/>
            <w:shd w:val="clear" w:color="auto" w:fill="auto"/>
          </w:tcPr>
          <w:p w:rsidR="008C5CFA" w:rsidP="00300A01">
            <w:pPr>
              <w:spacing w:before="0" w:after="0"/>
            </w:pPr>
            <w:r>
              <w:rPr>
                <w:b/>
              </w:rPr>
              <w:t>38. Importo complessivo di altri contributi raccolti dallo strumento finanziario al di fuori dei fondi SIE (in EUR)</w:t>
            </w:r>
          </w:p>
        </w:tc>
      </w:tr>
      <w:tr w:rsidTr="0047688D">
        <w:tblPrEx>
          <w:tblW w:w="5000" w:type="pct"/>
          <w:tblInd w:w="108" w:type="dxa"/>
          <w:tblLook w:val="04A0"/>
        </w:tblPrEx>
        <w:tc>
          <w:tcPr>
            <w:shd w:val="clear" w:color="auto" w:fill="auto"/>
          </w:tcPr>
          <w:p w:rsidR="008C5CFA" w:rsidP="00300A01">
            <w:pPr>
              <w:spacing w:before="0" w:after="0"/>
            </w:pPr>
            <w:r>
              <w:t>38.1. Importo complessivo di altri contributi, al di fuori dei fondi SIE, impegnati nell'accordo di finanziamento con l'organismo di attuazione dello strumento finanziario (in EUR)</w:t>
            </w:r>
          </w:p>
        </w:tc>
        <w:tc>
          <w:tcPr>
            <w:shd w:val="clear" w:color="auto" w:fill="auto"/>
          </w:tcPr>
          <w:p w:rsidR="008C5CFA" w:rsidP="00300A01">
            <w:pPr>
              <w:spacing w:before="0" w:after="0"/>
              <w:jc w:val="right"/>
            </w:pPr>
            <w:r>
              <w:t>1.084.636,00</w:t>
            </w:r>
          </w:p>
        </w:tc>
      </w:tr>
      <w:tr w:rsidTr="0047688D">
        <w:tblPrEx>
          <w:tblW w:w="5000" w:type="pct"/>
          <w:tblInd w:w="108" w:type="dxa"/>
          <w:tblLook w:val="04A0"/>
        </w:tblPrEx>
        <w:tc>
          <w:tcPr>
            <w:shd w:val="clear" w:color="auto" w:fill="auto"/>
          </w:tcPr>
          <w:p w:rsidR="008C5CFA" w:rsidP="00300A01">
            <w:pPr>
              <w:spacing w:before="0" w:after="0"/>
            </w:pPr>
            <w:r>
              <w:t>38.2. Importo complessivo di altri contributi versati allo strumento finanziario al di fuori dei fondi SIE (in EUR)</w:t>
            </w:r>
          </w:p>
        </w:tc>
        <w:tc>
          <w:tcPr>
            <w:shd w:val="clear" w:color="auto" w:fill="auto"/>
          </w:tcPr>
          <w:p w:rsidR="008C5CFA" w:rsidP="00300A01">
            <w:pPr>
              <w:spacing w:before="0" w:after="0"/>
              <w:jc w:val="right"/>
            </w:pPr>
            <w:r>
              <w:t>447.123,00</w:t>
            </w:r>
          </w:p>
        </w:tc>
      </w:tr>
      <w:tr w:rsidTr="0047688D">
        <w:tblPrEx>
          <w:tblW w:w="5000" w:type="pct"/>
          <w:tblInd w:w="108" w:type="dxa"/>
          <w:tblLook w:val="04A0"/>
        </w:tblPrEx>
        <w:tc>
          <w:tcPr>
            <w:shd w:val="clear" w:color="auto" w:fill="auto"/>
          </w:tcPr>
          <w:p w:rsidR="008C5CFA" w:rsidP="00300A01">
            <w:pPr>
              <w:spacing w:before="0" w:after="0"/>
            </w:pPr>
            <w:r>
              <w:t>38.2.1. di cui contributi pubblici (in EUR)</w:t>
            </w:r>
          </w:p>
        </w:tc>
        <w:tc>
          <w:tcPr>
            <w:shd w:val="clear" w:color="auto" w:fill="auto"/>
          </w:tcPr>
          <w:p w:rsidR="008C5CFA" w:rsidP="00300A01">
            <w:pPr>
              <w:spacing w:before="0" w:after="0"/>
              <w:jc w:val="right"/>
            </w:pPr>
            <w:r>
              <w:t>447.123,00</w:t>
            </w:r>
          </w:p>
        </w:tc>
      </w:tr>
      <w:tr w:rsidTr="0047688D">
        <w:tblPrEx>
          <w:tblW w:w="5000" w:type="pct"/>
          <w:tblInd w:w="108" w:type="dxa"/>
          <w:tblLook w:val="04A0"/>
        </w:tblPrEx>
        <w:tc>
          <w:tcPr>
            <w:shd w:val="clear" w:color="auto" w:fill="auto"/>
          </w:tcPr>
          <w:p w:rsidR="008C5CFA" w:rsidP="00300A01">
            <w:pPr>
              <w:spacing w:before="0" w:after="0"/>
            </w:pPr>
            <w:r>
              <w:t>38.2.2. di cui contributi privati (in EUR)</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gridSpan w:val="2"/>
            <w:shd w:val="clear" w:color="auto" w:fill="auto"/>
          </w:tcPr>
          <w:p w:rsidR="008C5CFA" w:rsidP="00300A01">
            <w:pPr>
              <w:spacing w:before="0" w:after="0"/>
            </w:pPr>
            <w:r>
              <w:rPr>
                <w:b/>
              </w:rPr>
              <w:t>IX. Contributo dello strumento finanziario alla realizzazione degli indicatori della priorità o della misura interessata (articolo 46, paragrafo 2, lettera j), del regolamento (UE) n. 1303/2013)</w:t>
            </w:r>
          </w:p>
        </w:tc>
      </w:tr>
      <w:tr w:rsidTr="0047688D">
        <w:tblPrEx>
          <w:tblW w:w="5000" w:type="pct"/>
          <w:tblInd w:w="108" w:type="dxa"/>
          <w:tblLook w:val="04A0"/>
        </w:tblPrEx>
        <w:tc>
          <w:tcPr>
            <w:shd w:val="clear" w:color="auto" w:fill="auto"/>
          </w:tcPr>
          <w:p w:rsidR="008C5CFA" w:rsidP="00300A01">
            <w:pPr>
              <w:spacing w:before="0" w:after="0"/>
            </w:pPr>
            <w:r>
              <w:rPr>
                <w:b/>
                <w:i/>
              </w:rPr>
              <w:t>41. Indicatore di output (numero di codice e nome) cui contribuisce lo strumento finanziario</w:t>
            </w:r>
          </w:p>
        </w:tc>
        <w:tc>
          <w:tcPr>
            <w:shd w:val="clear" w:color="auto" w:fill="auto"/>
          </w:tcPr>
          <w:p w:rsidR="008C5CFA" w:rsidP="00300A01">
            <w:pPr>
              <w:spacing w:before="0" w:after="0"/>
              <w:jc w:val="right"/>
            </w:pPr>
            <w:r>
              <w:rPr>
                <w:b/>
                <w:i/>
              </w:rPr>
              <w:t>CO01 - Investimento produttivo: Numero di imprese che ricevono un sostegno</w:t>
            </w:r>
          </w:p>
        </w:tc>
      </w:tr>
      <w:tr w:rsidTr="0047688D">
        <w:tblPrEx>
          <w:tblW w:w="5000" w:type="pct"/>
          <w:tblInd w:w="108" w:type="dxa"/>
          <w:tblLook w:val="04A0"/>
        </w:tblPrEx>
        <w:tc>
          <w:tcPr>
            <w:shd w:val="clear" w:color="auto" w:fill="auto"/>
          </w:tcPr>
          <w:p w:rsidR="008C5CFA" w:rsidP="00300A01">
            <w:pPr>
              <w:spacing w:before="0" w:after="0"/>
            </w:pPr>
            <w:r>
              <w:t>41.1. Valore obiettivo dell'indicatore di output</w:t>
            </w:r>
          </w:p>
        </w:tc>
        <w:tc>
          <w:tcPr>
            <w:shd w:val="clear" w:color="auto" w:fill="auto"/>
          </w:tcPr>
          <w:p w:rsidR="008C5CFA" w:rsidP="00300A01">
            <w:pPr>
              <w:spacing w:before="0" w:after="0"/>
              <w:jc w:val="right"/>
            </w:pPr>
            <w:r>
              <w:t>35,00</w:t>
            </w:r>
          </w:p>
        </w:tc>
      </w:tr>
      <w:tr w:rsidTr="0047688D">
        <w:tblPrEx>
          <w:tblW w:w="5000" w:type="pct"/>
          <w:tblInd w:w="108" w:type="dxa"/>
          <w:tblLook w:val="04A0"/>
        </w:tblPrEx>
        <w:tc>
          <w:tcPr>
            <w:shd w:val="clear" w:color="auto" w:fill="auto"/>
          </w:tcPr>
          <w:p w:rsidR="008C5CFA" w:rsidP="00300A01">
            <w:pPr>
              <w:spacing w:before="0" w:after="0"/>
            </w:pPr>
            <w:r>
              <w:t>41.2. Valore ottenuto dallo strumento finanziario in relazione al valore obiettivo dell'indicatore di output</w:t>
            </w:r>
          </w:p>
        </w:tc>
        <w:tc>
          <w:tcPr>
            <w:shd w:val="clear" w:color="auto" w:fill="auto"/>
          </w:tcPr>
          <w:p w:rsidR="008C5CFA" w:rsidP="00300A01">
            <w:pPr>
              <w:spacing w:before="0" w:after="0"/>
              <w:jc w:val="right"/>
            </w:pPr>
            <w:r>
              <w:t>0,00</w:t>
            </w:r>
          </w:p>
        </w:tc>
      </w:tr>
      <w:tr w:rsidTr="0047688D">
        <w:tblPrEx>
          <w:tblW w:w="5000" w:type="pct"/>
          <w:tblInd w:w="108" w:type="dxa"/>
          <w:tblLook w:val="04A0"/>
        </w:tblPrEx>
        <w:tc>
          <w:tcPr>
            <w:shd w:val="clear" w:color="auto" w:fill="auto"/>
          </w:tcPr>
          <w:p w:rsidR="008C5CFA" w:rsidP="00300A01">
            <w:pPr>
              <w:spacing w:before="0" w:after="0"/>
            </w:pPr>
            <w:r>
              <w:rPr>
                <w:b/>
                <w:i/>
              </w:rPr>
              <w:t>41. Indicatore di output (numero di codice e nome) cui contribuisce lo strumento finanziario</w:t>
            </w:r>
          </w:p>
        </w:tc>
        <w:tc>
          <w:tcPr>
            <w:shd w:val="clear" w:color="auto" w:fill="auto"/>
          </w:tcPr>
          <w:p w:rsidR="008C5CFA" w:rsidP="00300A01">
            <w:pPr>
              <w:spacing w:before="0" w:after="0"/>
              <w:jc w:val="right"/>
            </w:pPr>
            <w:r>
              <w:rPr>
                <w:b/>
                <w:i/>
              </w:rPr>
              <w:t>CO03 - Investimento produttivo: Numero di imprese che ricevono un sostegno finanziario diverso dalle sovvenzioni</w:t>
            </w:r>
          </w:p>
        </w:tc>
      </w:tr>
      <w:tr w:rsidTr="0047688D">
        <w:tblPrEx>
          <w:tblW w:w="5000" w:type="pct"/>
          <w:tblInd w:w="108" w:type="dxa"/>
          <w:tblLook w:val="04A0"/>
        </w:tblPrEx>
        <w:tc>
          <w:tcPr>
            <w:shd w:val="clear" w:color="auto" w:fill="auto"/>
          </w:tcPr>
          <w:p w:rsidR="008C5CFA" w:rsidP="00300A01">
            <w:pPr>
              <w:spacing w:before="0" w:after="0"/>
            </w:pPr>
            <w:r>
              <w:t>41.1. Valore obiettivo dell'indicatore di output</w:t>
            </w:r>
          </w:p>
        </w:tc>
        <w:tc>
          <w:tcPr>
            <w:shd w:val="clear" w:color="auto" w:fill="auto"/>
          </w:tcPr>
          <w:p w:rsidR="008C5CFA" w:rsidP="00300A01">
            <w:pPr>
              <w:spacing w:before="0" w:after="0"/>
              <w:jc w:val="right"/>
            </w:pPr>
            <w:r>
              <w:t>35,00</w:t>
            </w:r>
          </w:p>
        </w:tc>
      </w:tr>
      <w:tr w:rsidTr="0047688D">
        <w:tblPrEx>
          <w:tblW w:w="5000" w:type="pct"/>
          <w:tblInd w:w="108" w:type="dxa"/>
          <w:tblLook w:val="04A0"/>
        </w:tblPrEx>
        <w:tc>
          <w:tcPr>
            <w:shd w:val="clear" w:color="auto" w:fill="auto"/>
          </w:tcPr>
          <w:p w:rsidR="008C5CFA" w:rsidP="00300A01">
            <w:pPr>
              <w:spacing w:before="0" w:after="0"/>
            </w:pPr>
            <w:r>
              <w:t>41.2. Valore ottenuto dallo strumento finanziario in relazione al valore obiettivo dell'indicatore di output</w:t>
            </w:r>
          </w:p>
        </w:tc>
        <w:tc>
          <w:tcPr>
            <w:shd w:val="clear" w:color="auto" w:fill="auto"/>
          </w:tcPr>
          <w:p w:rsidR="008C5CFA" w:rsidP="00300A01">
            <w:pPr>
              <w:spacing w:before="0" w:after="0"/>
              <w:jc w:val="right"/>
            </w:pPr>
            <w:r>
              <w:t>0,00</w:t>
            </w:r>
          </w:p>
        </w:tc>
      </w:tr>
    </w:tbl>
    <w:p w:rsidR="008C5CFA" w:rsidP="00300A01">
      <w:pPr>
        <w:spacing w:before="0" w:after="0"/>
      </w:pPr>
      <w:r>
        <w:t xml:space="preserve"> </w:t>
      </w:r>
    </w:p>
    <w:p w:rsidR="008C5CFA" w:rsidRPr="00651D0D" w:rsidP="00300A01">
      <w:pPr>
        <w:pStyle w:val="Text1"/>
        <w:spacing w:before="0" w:after="0"/>
        <w:ind w:left="0"/>
        <w:sectPr w:rsidSect="0047688D">
          <w:headerReference w:type="default" r:id="rId13"/>
          <w:footerReference w:type="default" r:id="rId14"/>
          <w:headerReference w:type="first" r:id="rId15"/>
          <w:footerReference w:type="first" r:id="rId16"/>
          <w:pgSz w:w="11906" w:h="16838"/>
          <w:pgMar w:top="567" w:right="510" w:bottom="284" w:left="1134" w:header="709" w:footer="709" w:gutter="0"/>
          <w:cols w:space="708"/>
          <w:docGrid w:linePitch="360"/>
        </w:sectPr>
      </w:pPr>
    </w:p>
    <w:p w:rsidR="008C5CFA" w:rsidP="00300A01">
      <w:pPr>
        <w:pStyle w:val="Heading1"/>
        <w:numPr>
          <w:ilvl w:val="0"/>
          <w:numId w:val="33"/>
        </w:numPr>
        <w:tabs>
          <w:tab w:val="num" w:pos="0"/>
          <w:tab w:val="clear" w:pos="992"/>
        </w:tabs>
        <w:spacing w:before="0" w:after="0"/>
        <w:ind w:left="0" w:firstLine="0"/>
        <w:jc w:val="left"/>
      </w:pPr>
      <w:bookmarkStart w:id="254" w:name="_Toc256000019"/>
      <w:bookmarkStart w:id="255" w:name="_Toc256000125"/>
      <w:bookmarkStart w:id="256" w:name="_Toc256000231"/>
      <w:bookmarkStart w:id="257" w:name="_Toc256000323"/>
      <w:r>
        <w:rPr>
          <w:noProof/>
        </w:rPr>
        <w:t>Opzionale per la relazione da presentare nel 2016, non applicabile ad altre relazioni schematiche: AZIONI ATTUATE PER OTTEMPERARE A CONDIZIONALITÀ EX ANTE</w:t>
      </w:r>
      <w:bookmarkEnd w:id="257"/>
      <w:bookmarkEnd w:id="256"/>
      <w:bookmarkEnd w:id="255"/>
      <w:bookmarkEnd w:id="254"/>
    </w:p>
    <w:p w:rsidR="008C5CFA" w:rsidRPr="00842532" w:rsidP="00300A01">
      <w:pPr>
        <w:pStyle w:val="Text1"/>
        <w:spacing w:before="0" w:after="0"/>
        <w:ind w:left="0"/>
        <w:rPr>
          <w:lang w:val="fr-BE"/>
        </w:rPr>
      </w:pPr>
    </w:p>
    <w:p w:rsidR="008C5CFA" w:rsidRPr="0029142A" w:rsidP="00300A01">
      <w:pPr>
        <w:spacing w:before="0" w:after="0"/>
        <w:rPr>
          <w:lang w:val="fr-BE"/>
        </w:rPr>
      </w:pPr>
      <w:r w:rsidRPr="0029142A">
        <w:rPr>
          <w:noProof/>
          <w:lang w:val="fr-BE"/>
        </w:rPr>
        <w:t>Tabella 14</w:t>
      </w:r>
      <w:r w:rsidRPr="0029142A">
        <w:rPr>
          <w:lang w:val="fr-BE"/>
        </w:rPr>
        <w:t xml:space="preserve">: </w:t>
      </w:r>
      <w:r w:rsidRPr="0029142A">
        <w:rPr>
          <w:noProof/>
          <w:lang w:val="fr-BE"/>
        </w:rPr>
        <w:t>Azioni attuate per ottemperare alle condizionalità ex ante generali applicabili</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1491"/>
        <w:gridCol w:w="1044"/>
        <w:gridCol w:w="723"/>
        <w:gridCol w:w="1566"/>
        <w:gridCol w:w="2227"/>
        <w:gridCol w:w="1242"/>
        <w:gridCol w:w="3736"/>
        <w:gridCol w:w="98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C5CFA" w:rsidRPr="004B3E22" w:rsidP="00300A01">
            <w:pPr>
              <w:spacing w:before="0" w:after="0"/>
              <w:rPr>
                <w:sz w:val="14"/>
                <w:szCs w:val="14"/>
              </w:rPr>
            </w:pPr>
            <w:r w:rsidRPr="004B3E22">
              <w:rPr>
                <w:noProof/>
                <w:sz w:val="14"/>
                <w:szCs w:val="14"/>
              </w:rPr>
              <w:t>Condizionalità ex-ante generale</w:t>
            </w:r>
          </w:p>
        </w:tc>
        <w:tc>
          <w:tcPr>
            <w:shd w:val="clear" w:color="auto" w:fill="auto"/>
          </w:tcPr>
          <w:p w:rsidR="008C5CFA" w:rsidRPr="004B3E22" w:rsidP="00300A01">
            <w:pPr>
              <w:spacing w:before="0" w:after="0"/>
              <w:rPr>
                <w:sz w:val="14"/>
                <w:szCs w:val="14"/>
              </w:rPr>
            </w:pPr>
            <w:r w:rsidRPr="004B3E22">
              <w:rPr>
                <w:noProof/>
                <w:sz w:val="14"/>
                <w:szCs w:val="14"/>
              </w:rPr>
              <w:t>Criteri non soddisfatti</w:t>
            </w:r>
          </w:p>
        </w:tc>
        <w:tc>
          <w:tcPr>
            <w:shd w:val="clear" w:color="auto" w:fill="auto"/>
          </w:tcPr>
          <w:p w:rsidR="008C5CFA" w:rsidRPr="004B3E22" w:rsidP="00300A01">
            <w:pPr>
              <w:spacing w:before="0" w:after="0"/>
              <w:rPr>
                <w:sz w:val="14"/>
                <w:szCs w:val="14"/>
              </w:rPr>
            </w:pPr>
            <w:r w:rsidRPr="004B3E22">
              <w:rPr>
                <w:noProof/>
                <w:sz w:val="14"/>
                <w:szCs w:val="14"/>
              </w:rPr>
              <w:t>Azioni attuate</w:t>
            </w:r>
          </w:p>
        </w:tc>
        <w:tc>
          <w:tcPr>
            <w:shd w:val="clear" w:color="auto" w:fill="auto"/>
          </w:tcPr>
          <w:p w:rsidR="008C5CFA" w:rsidRPr="004B3E22" w:rsidP="00300A01">
            <w:pPr>
              <w:spacing w:before="0" w:after="0"/>
              <w:rPr>
                <w:sz w:val="14"/>
                <w:szCs w:val="14"/>
              </w:rPr>
            </w:pPr>
            <w:r w:rsidRPr="004B3E22">
              <w:rPr>
                <w:noProof/>
                <w:sz w:val="14"/>
                <w:szCs w:val="14"/>
              </w:rPr>
              <w:t>Termine</w:t>
            </w:r>
          </w:p>
        </w:tc>
        <w:tc>
          <w:tcPr>
            <w:shd w:val="clear" w:color="auto" w:fill="auto"/>
          </w:tcPr>
          <w:p w:rsidR="008C5CFA" w:rsidRPr="004B3E22" w:rsidP="00300A01">
            <w:pPr>
              <w:spacing w:before="0" w:after="0"/>
              <w:rPr>
                <w:sz w:val="14"/>
                <w:szCs w:val="14"/>
              </w:rPr>
            </w:pPr>
            <w:r w:rsidRPr="004B3E22">
              <w:rPr>
                <w:noProof/>
                <w:sz w:val="14"/>
                <w:szCs w:val="14"/>
              </w:rPr>
              <w:t>Organismi responsabili</w:t>
            </w:r>
          </w:p>
        </w:tc>
        <w:tc>
          <w:tcPr>
            <w:shd w:val="clear" w:color="auto" w:fill="auto"/>
          </w:tcPr>
          <w:p w:rsidR="008C5CFA" w:rsidRPr="004B3E22" w:rsidP="00300A01">
            <w:pPr>
              <w:spacing w:before="0" w:after="0"/>
              <w:rPr>
                <w:sz w:val="14"/>
                <w:szCs w:val="14"/>
              </w:rPr>
            </w:pPr>
            <w:r w:rsidRPr="004B3E22">
              <w:rPr>
                <w:noProof/>
                <w:sz w:val="14"/>
                <w:szCs w:val="14"/>
              </w:rPr>
              <w:t>Azione completata entro il termine</w:t>
            </w:r>
          </w:p>
        </w:tc>
        <w:tc>
          <w:tcPr>
            <w:shd w:val="clear" w:color="auto" w:fill="auto"/>
          </w:tcPr>
          <w:p w:rsidR="008C5CFA" w:rsidRPr="004B3E22" w:rsidP="00300A01">
            <w:pPr>
              <w:spacing w:before="0" w:after="0"/>
              <w:rPr>
                <w:sz w:val="14"/>
                <w:szCs w:val="14"/>
              </w:rPr>
            </w:pPr>
            <w:r w:rsidRPr="004B3E22">
              <w:rPr>
                <w:noProof/>
                <w:sz w:val="14"/>
                <w:szCs w:val="14"/>
              </w:rPr>
              <w:t>Criteri soddisfatti</w:t>
            </w:r>
          </w:p>
        </w:tc>
        <w:tc>
          <w:tcPr>
            <w:shd w:val="clear" w:color="auto" w:fill="auto"/>
          </w:tcPr>
          <w:p w:rsidR="008C5CFA" w:rsidRPr="004B3E22" w:rsidP="00300A01">
            <w:pPr>
              <w:spacing w:before="0" w:after="0"/>
              <w:rPr>
                <w:sz w:val="14"/>
                <w:szCs w:val="14"/>
              </w:rPr>
            </w:pPr>
            <w:r w:rsidRPr="004B3E22">
              <w:rPr>
                <w:noProof/>
                <w:sz w:val="14"/>
                <w:szCs w:val="14"/>
              </w:rPr>
              <w:t>Data prevista per l'attuazione completa delle azioni rimanenti</w:t>
            </w:r>
          </w:p>
        </w:tc>
        <w:tc>
          <w:tcPr>
            <w:shd w:val="clear" w:color="auto" w:fill="auto"/>
          </w:tcPr>
          <w:p w:rsidR="008C5CFA" w:rsidRPr="004B3E22" w:rsidP="00300A01">
            <w:pPr>
              <w:spacing w:before="0" w:after="0"/>
              <w:rPr>
                <w:sz w:val="14"/>
                <w:szCs w:val="14"/>
              </w:rPr>
            </w:pPr>
            <w:r w:rsidRPr="004B3E22">
              <w:rPr>
                <w:noProof/>
                <w:sz w:val="14"/>
                <w:szCs w:val="14"/>
              </w:rPr>
              <w:t>Osservazioni</w:t>
            </w:r>
          </w:p>
        </w:tc>
      </w:tr>
    </w:tbl>
    <w:p w:rsidR="008C5CFA" w:rsidRPr="0029142A" w:rsidP="00300A01">
      <w:pPr>
        <w:spacing w:before="0" w:after="0"/>
      </w:pPr>
    </w:p>
    <w:p w:rsidR="008C5CFA" w:rsidRPr="008E457C" w:rsidP="00300A01">
      <w:pPr>
        <w:spacing w:before="0" w:after="0"/>
      </w:pPr>
      <w:r w:rsidRPr="0029142A">
        <w:br w:type="page"/>
      </w:r>
      <w:r w:rsidRPr="008E457C">
        <w:rPr>
          <w:noProof/>
        </w:rPr>
        <w:t>Tabella 15</w:t>
      </w:r>
      <w:r w:rsidRPr="008E457C">
        <w:t xml:space="preserve">: </w:t>
      </w:r>
      <w:r w:rsidRPr="008E457C">
        <w:rPr>
          <w:noProof/>
        </w:rPr>
        <w:t>Azioni attuate per ottemperare alle condizionalità ex ante tematiche applicabili</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1491"/>
        <w:gridCol w:w="1044"/>
        <w:gridCol w:w="723"/>
        <w:gridCol w:w="1566"/>
        <w:gridCol w:w="2227"/>
        <w:gridCol w:w="1242"/>
        <w:gridCol w:w="3736"/>
        <w:gridCol w:w="98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C5CFA" w:rsidRPr="004B3E22" w:rsidP="00300A01">
            <w:pPr>
              <w:spacing w:before="0" w:after="0"/>
              <w:rPr>
                <w:sz w:val="14"/>
                <w:szCs w:val="14"/>
              </w:rPr>
            </w:pPr>
            <w:r w:rsidRPr="004B3E22">
              <w:rPr>
                <w:noProof/>
                <w:sz w:val="14"/>
                <w:szCs w:val="14"/>
              </w:rPr>
              <w:t>Condizionalità ex-ante generale</w:t>
            </w:r>
          </w:p>
        </w:tc>
        <w:tc>
          <w:tcPr>
            <w:shd w:val="clear" w:color="auto" w:fill="auto"/>
          </w:tcPr>
          <w:p w:rsidR="008C5CFA" w:rsidRPr="004B3E22" w:rsidP="00300A01">
            <w:pPr>
              <w:spacing w:before="0" w:after="0"/>
              <w:rPr>
                <w:sz w:val="14"/>
                <w:szCs w:val="14"/>
              </w:rPr>
            </w:pPr>
            <w:r w:rsidRPr="004B3E22">
              <w:rPr>
                <w:noProof/>
                <w:sz w:val="14"/>
                <w:szCs w:val="14"/>
              </w:rPr>
              <w:t>Criteri non soddisfatti</w:t>
            </w:r>
          </w:p>
        </w:tc>
        <w:tc>
          <w:tcPr>
            <w:shd w:val="clear" w:color="auto" w:fill="auto"/>
          </w:tcPr>
          <w:p w:rsidR="008C5CFA" w:rsidRPr="004B3E22" w:rsidP="00300A01">
            <w:pPr>
              <w:spacing w:before="0" w:after="0"/>
              <w:rPr>
                <w:sz w:val="14"/>
                <w:szCs w:val="14"/>
              </w:rPr>
            </w:pPr>
            <w:r w:rsidRPr="004B3E22">
              <w:rPr>
                <w:noProof/>
                <w:sz w:val="14"/>
                <w:szCs w:val="14"/>
              </w:rPr>
              <w:t>Azioni attuate</w:t>
            </w:r>
          </w:p>
        </w:tc>
        <w:tc>
          <w:tcPr>
            <w:shd w:val="clear" w:color="auto" w:fill="auto"/>
          </w:tcPr>
          <w:p w:rsidR="008C5CFA" w:rsidRPr="004B3E22" w:rsidP="00300A01">
            <w:pPr>
              <w:spacing w:before="0" w:after="0"/>
              <w:rPr>
                <w:sz w:val="14"/>
                <w:szCs w:val="14"/>
              </w:rPr>
            </w:pPr>
            <w:r w:rsidRPr="004B3E22">
              <w:rPr>
                <w:noProof/>
                <w:sz w:val="14"/>
                <w:szCs w:val="14"/>
              </w:rPr>
              <w:t>Termine</w:t>
            </w:r>
          </w:p>
        </w:tc>
        <w:tc>
          <w:tcPr>
            <w:shd w:val="clear" w:color="auto" w:fill="auto"/>
          </w:tcPr>
          <w:p w:rsidR="008C5CFA" w:rsidRPr="004B3E22" w:rsidP="00300A01">
            <w:pPr>
              <w:spacing w:before="0" w:after="0"/>
              <w:rPr>
                <w:sz w:val="14"/>
                <w:szCs w:val="14"/>
              </w:rPr>
            </w:pPr>
            <w:r w:rsidRPr="004B3E22">
              <w:rPr>
                <w:noProof/>
                <w:sz w:val="14"/>
                <w:szCs w:val="14"/>
              </w:rPr>
              <w:t>Organismi responsabili</w:t>
            </w:r>
          </w:p>
        </w:tc>
        <w:tc>
          <w:tcPr>
            <w:shd w:val="clear" w:color="auto" w:fill="auto"/>
          </w:tcPr>
          <w:p w:rsidR="008C5CFA" w:rsidRPr="004B3E22" w:rsidP="00300A01">
            <w:pPr>
              <w:spacing w:before="0" w:after="0"/>
              <w:rPr>
                <w:sz w:val="14"/>
                <w:szCs w:val="14"/>
              </w:rPr>
            </w:pPr>
            <w:r w:rsidRPr="004B3E22">
              <w:rPr>
                <w:noProof/>
                <w:sz w:val="14"/>
                <w:szCs w:val="14"/>
              </w:rPr>
              <w:t>Azione completata entro il termine</w:t>
            </w:r>
          </w:p>
        </w:tc>
        <w:tc>
          <w:tcPr>
            <w:shd w:val="clear" w:color="auto" w:fill="auto"/>
          </w:tcPr>
          <w:p w:rsidR="008C5CFA" w:rsidRPr="004B3E22" w:rsidP="00300A01">
            <w:pPr>
              <w:spacing w:before="0" w:after="0"/>
              <w:rPr>
                <w:sz w:val="14"/>
                <w:szCs w:val="14"/>
              </w:rPr>
            </w:pPr>
            <w:r w:rsidRPr="004B3E22">
              <w:rPr>
                <w:noProof/>
                <w:sz w:val="14"/>
                <w:szCs w:val="14"/>
              </w:rPr>
              <w:t>Criteri soddisfatti</w:t>
            </w:r>
          </w:p>
        </w:tc>
        <w:tc>
          <w:tcPr>
            <w:shd w:val="clear" w:color="auto" w:fill="auto"/>
          </w:tcPr>
          <w:p w:rsidR="008C5CFA" w:rsidRPr="004B3E22" w:rsidP="00300A01">
            <w:pPr>
              <w:spacing w:before="0" w:after="0"/>
              <w:rPr>
                <w:sz w:val="14"/>
                <w:szCs w:val="14"/>
              </w:rPr>
            </w:pPr>
            <w:r w:rsidRPr="004B3E22">
              <w:rPr>
                <w:noProof/>
                <w:sz w:val="14"/>
                <w:szCs w:val="14"/>
              </w:rPr>
              <w:t>Data prevista per l'attuazione completa delle azioni rimanenti</w:t>
            </w:r>
          </w:p>
        </w:tc>
        <w:tc>
          <w:tcPr>
            <w:shd w:val="clear" w:color="auto" w:fill="auto"/>
          </w:tcPr>
          <w:p w:rsidR="008C5CFA" w:rsidRPr="004B3E22" w:rsidP="00300A01">
            <w:pPr>
              <w:spacing w:before="0" w:after="0"/>
              <w:rPr>
                <w:sz w:val="14"/>
                <w:szCs w:val="14"/>
              </w:rPr>
            </w:pPr>
            <w:r w:rsidRPr="004B3E22">
              <w:rPr>
                <w:noProof/>
                <w:sz w:val="14"/>
                <w:szCs w:val="14"/>
              </w:rPr>
              <w:t>Osservazioni</w:t>
            </w:r>
          </w:p>
        </w:tc>
      </w:tr>
    </w:tbl>
    <w:p w:rsidR="008C5CFA" w:rsidRPr="00D662C0" w:rsidP="00300A01">
      <w:pPr>
        <w:pStyle w:val="Text1"/>
        <w:spacing w:before="0" w:after="0"/>
        <w:ind w:left="0"/>
      </w:pPr>
    </w:p>
    <w:p w:rsidR="008C5CFA" w:rsidP="00300A01">
      <w:pPr>
        <w:pStyle w:val="Heading1"/>
        <w:numPr>
          <w:ilvl w:val="0"/>
          <w:numId w:val="33"/>
        </w:numPr>
        <w:tabs>
          <w:tab w:val="num" w:pos="0"/>
          <w:tab w:val="clear" w:pos="992"/>
        </w:tabs>
        <w:spacing w:before="0" w:after="0"/>
        <w:ind w:hanging="992"/>
        <w:jc w:val="left"/>
      </w:pPr>
      <w:r w:rsidRPr="00D662C0">
        <w:br w:type="page"/>
      </w:r>
      <w:bookmarkStart w:id="258" w:name="_Toc256000020"/>
      <w:bookmarkStart w:id="259" w:name="_Toc256000126"/>
      <w:bookmarkStart w:id="260" w:name="_Toc256000232"/>
      <w:bookmarkStart w:id="261" w:name="_Toc256000324"/>
      <w:r>
        <w:rPr>
          <w:noProof/>
        </w:rPr>
        <w:t>PROGRESSI COMPIUTI NELLA PREPARAZIONE E NELL'ATTUAZIONE DI GRANDI PROGETTI E DI PIANI D'AZIONE COMUNI (articolo 101, lettera h), e articolo 111, paragrafo 3, del regolamento (UE) n. 1303/2013)</w:t>
      </w:r>
      <w:bookmarkEnd w:id="261"/>
      <w:bookmarkEnd w:id="260"/>
      <w:bookmarkEnd w:id="259"/>
      <w:bookmarkEnd w:id="258"/>
    </w:p>
    <w:p w:rsidR="008C5CFA" w:rsidP="00300A01">
      <w:pPr>
        <w:spacing w:before="0" w:after="0"/>
        <w:rPr>
          <w:lang w:val="fr-BE"/>
        </w:rPr>
      </w:pPr>
    </w:p>
    <w:p w:rsidR="008C5CFA" w:rsidP="00300A01">
      <w:pPr>
        <w:pStyle w:val="Heading2"/>
        <w:numPr>
          <w:ilvl w:val="1"/>
          <w:numId w:val="15"/>
        </w:numPr>
        <w:tabs>
          <w:tab w:val="num" w:pos="567"/>
          <w:tab w:val="clear" w:pos="850"/>
        </w:tabs>
        <w:spacing w:before="0" w:after="0"/>
        <w:jc w:val="left"/>
        <w:rPr>
          <w:lang w:val="fr-BE"/>
        </w:rPr>
      </w:pPr>
      <w:bookmarkStart w:id="262" w:name="_Toc256000021"/>
      <w:bookmarkStart w:id="263" w:name="_Toc256000127"/>
      <w:bookmarkStart w:id="264" w:name="_Toc256000233"/>
      <w:bookmarkStart w:id="265" w:name="_Toc256000325"/>
      <w:r>
        <w:rPr>
          <w:noProof/>
          <w:lang w:val="fr-BE"/>
        </w:rPr>
        <w:t>Grandi progetti</w:t>
      </w:r>
      <w:bookmarkEnd w:id="265"/>
      <w:bookmarkEnd w:id="264"/>
      <w:bookmarkEnd w:id="263"/>
      <w:bookmarkEnd w:id="262"/>
    </w:p>
    <w:p w:rsidR="008C5CFA" w:rsidP="00300A01">
      <w:pPr>
        <w:pStyle w:val="Text1"/>
        <w:spacing w:before="0" w:after="0"/>
        <w:ind w:left="0"/>
        <w:rPr>
          <w:lang w:val="fr-BE"/>
        </w:rPr>
      </w:pPr>
    </w:p>
    <w:p w:rsidR="008C5CFA" w:rsidRPr="008E457C" w:rsidP="00300A01">
      <w:pPr>
        <w:pStyle w:val="Text1"/>
        <w:spacing w:before="0" w:after="0"/>
        <w:ind w:left="0"/>
        <w:rPr>
          <w:lang w:val="fr-BE"/>
        </w:rPr>
      </w:pPr>
      <w:r w:rsidRPr="008E457C">
        <w:rPr>
          <w:noProof/>
          <w:lang w:val="fr-BE"/>
        </w:rPr>
        <w:t>Tabella 12: Grandi progetti</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28" w:type="dxa"/>
        </w:tblCellMar>
        <w:tblLook w:val="04A0"/>
      </w:tblPr>
      <w:tblGrid>
        <w:gridCol w:w="2965"/>
        <w:gridCol w:w="904"/>
        <w:gridCol w:w="862"/>
        <w:gridCol w:w="718"/>
        <w:gridCol w:w="718"/>
        <w:gridCol w:w="976"/>
        <w:gridCol w:w="1144"/>
        <w:gridCol w:w="672"/>
        <w:gridCol w:w="709"/>
        <w:gridCol w:w="678"/>
        <w:gridCol w:w="902"/>
        <w:gridCol w:w="662"/>
        <w:gridCol w:w="656"/>
        <w:gridCol w:w="448"/>
        <w:gridCol w:w="205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28" w:type="dxa"/>
          </w:tblCellMar>
          <w:tblLook w:val="04A0"/>
        </w:tblPrEx>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Progetto</w:t>
            </w:r>
          </w:p>
        </w:tc>
        <w:tc>
          <w:tcPr>
            <w:shd w:val="clear" w:color="auto" w:fill="auto"/>
          </w:tcPr>
          <w:p w:rsidR="008C5CFA" w:rsidRPr="00DA0454" w:rsidP="00300A01">
            <w:pPr>
              <w:pStyle w:val="Text1"/>
              <w:spacing w:before="0" w:after="0"/>
              <w:ind w:left="0"/>
              <w:jc w:val="center"/>
              <w:rPr>
                <w:sz w:val="10"/>
                <w:szCs w:val="10"/>
                <w:lang w:val="fr-BE"/>
              </w:rPr>
            </w:pPr>
            <w:r w:rsidRPr="00DA0454">
              <w:rPr>
                <w:noProof/>
                <w:sz w:val="10"/>
                <w:szCs w:val="10"/>
                <w:lang w:val="fr-BE"/>
              </w:rPr>
              <w:t>CCI</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Stato del grande progetto</w:t>
            </w:r>
          </w:p>
        </w:tc>
        <w:tc>
          <w:tcPr>
            <w:shd w:val="clear" w:color="auto" w:fill="auto"/>
          </w:tcPr>
          <w:p w:rsidR="008C5CFA" w:rsidRPr="00DA0454" w:rsidP="00300A01">
            <w:pPr>
              <w:pStyle w:val="Text1"/>
              <w:spacing w:before="0" w:after="0"/>
              <w:ind w:left="0"/>
              <w:jc w:val="center"/>
              <w:rPr>
                <w:sz w:val="10"/>
                <w:szCs w:val="10"/>
                <w:lang w:val="fr-BE"/>
              </w:rPr>
            </w:pPr>
            <w:r w:rsidRPr="00DA0454">
              <w:rPr>
                <w:noProof/>
                <w:sz w:val="10"/>
                <w:szCs w:val="10"/>
                <w:lang w:val="fr-BE"/>
              </w:rPr>
              <w:t>Investimenti totali</w:t>
            </w:r>
          </w:p>
        </w:tc>
        <w:tc>
          <w:tcPr>
            <w:shd w:val="clear" w:color="auto" w:fill="auto"/>
          </w:tcPr>
          <w:p w:rsidR="008C5CFA" w:rsidRPr="00DA0454" w:rsidP="00300A01">
            <w:pPr>
              <w:pStyle w:val="Text1"/>
              <w:spacing w:before="0" w:after="0"/>
              <w:ind w:left="0"/>
              <w:jc w:val="center"/>
              <w:rPr>
                <w:sz w:val="10"/>
                <w:szCs w:val="10"/>
                <w:lang w:val="fr-BE"/>
              </w:rPr>
            </w:pPr>
            <w:r w:rsidRPr="00DA0454">
              <w:rPr>
                <w:noProof/>
                <w:sz w:val="10"/>
                <w:szCs w:val="10"/>
                <w:lang w:val="fr-BE"/>
              </w:rPr>
              <w:t>Costi ammissibili totali</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Data di notifica/presentazione prevista</w:t>
            </w:r>
          </w:p>
        </w:tc>
        <w:tc>
          <w:tcPr>
            <w:shd w:val="clear" w:color="auto" w:fill="auto"/>
          </w:tcPr>
          <w:p w:rsidR="008C5CFA" w:rsidRPr="0029142A" w:rsidP="00300A01">
            <w:pPr>
              <w:pStyle w:val="Text1"/>
              <w:spacing w:before="0" w:after="0"/>
              <w:ind w:left="0"/>
              <w:rPr>
                <w:sz w:val="10"/>
                <w:szCs w:val="10"/>
              </w:rPr>
            </w:pPr>
            <w:r w:rsidRPr="0029142A">
              <w:rPr>
                <w:noProof/>
                <w:sz w:val="10"/>
                <w:szCs w:val="10"/>
              </w:rPr>
              <w:t>Data del tacito accordo/dell'approvazione della Commissione</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Inizio previsto dell'attuazione (anno, trimestre)</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Data di completamento prevista</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Asse prioritario / priorità d'investimento</w:t>
            </w:r>
          </w:p>
        </w:tc>
        <w:tc>
          <w:tcPr>
            <w:shd w:val="clear" w:color="auto" w:fill="auto"/>
          </w:tcPr>
          <w:p w:rsidR="008C5CFA" w:rsidRPr="0029142A" w:rsidP="00300A01">
            <w:pPr>
              <w:pStyle w:val="Text1"/>
              <w:spacing w:before="0" w:after="0"/>
              <w:ind w:left="0"/>
              <w:rPr>
                <w:sz w:val="10"/>
                <w:szCs w:val="10"/>
              </w:rPr>
            </w:pPr>
            <w:r w:rsidRPr="0029142A">
              <w:rPr>
                <w:noProof/>
                <w:sz w:val="10"/>
                <w:szCs w:val="10"/>
              </w:rPr>
              <w:t>Stato attuale di attuazione - progresso finanziario (% delle spese certificata alla Commissione rispetto ai costi ammissibili totali)</w:t>
            </w:r>
          </w:p>
        </w:tc>
        <w:tc>
          <w:tcPr>
            <w:shd w:val="clear" w:color="auto" w:fill="auto"/>
          </w:tcPr>
          <w:p w:rsidR="008C5CFA" w:rsidRPr="0029142A" w:rsidP="00300A01">
            <w:pPr>
              <w:pStyle w:val="Text1"/>
              <w:spacing w:before="0" w:after="0"/>
              <w:ind w:left="0"/>
              <w:rPr>
                <w:sz w:val="10"/>
                <w:szCs w:val="10"/>
              </w:rPr>
            </w:pPr>
            <w:r w:rsidRPr="0029142A">
              <w:rPr>
                <w:noProof/>
                <w:sz w:val="10"/>
                <w:szCs w:val="10"/>
              </w:rPr>
              <w:t>Stato attuale di attuazione - progressi materiali della fase principale di attuazione del progetto</w:t>
            </w:r>
          </w:p>
        </w:tc>
        <w:tc>
          <w:tcPr>
            <w:shd w:val="clear" w:color="auto" w:fill="auto"/>
          </w:tcPr>
          <w:p w:rsidR="008C5CFA" w:rsidRPr="0029142A" w:rsidP="00300A01">
            <w:pPr>
              <w:pStyle w:val="Text1"/>
              <w:spacing w:before="0" w:after="0"/>
              <w:ind w:left="0"/>
              <w:rPr>
                <w:sz w:val="10"/>
                <w:szCs w:val="10"/>
              </w:rPr>
            </w:pPr>
            <w:r w:rsidRPr="0029142A">
              <w:rPr>
                <w:noProof/>
                <w:sz w:val="10"/>
                <w:szCs w:val="10"/>
              </w:rPr>
              <w:t>Output principali</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Data della firma del primo contratto d'opera</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Osservazioni</w:t>
            </w:r>
          </w:p>
        </w:tc>
      </w:tr>
      <w:tr w:rsidTr="0047688D">
        <w:tblPrEx>
          <w:tblW w:w="5000" w:type="pct"/>
          <w:tblInd w:w="108" w:type="dxa"/>
          <w:tblCellMar>
            <w:left w:w="45" w:type="dxa"/>
            <w:right w:w="28" w:type="dxa"/>
          </w:tblCellMar>
          <w:tblLook w:val="04A0"/>
        </w:tblPrEx>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Gallico Gambarie III Lotto – Tratto Mulini di Calanna – svincolo per Podargoni S. Stefano D’Aspromonte</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2016IT16RFMP004</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Ritirato e mantenuto nel PO come progetto non compreso tra i grandi progetti</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65.000.000,00</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64.719.762,91</w:t>
            </w:r>
          </w:p>
        </w:tc>
        <w:tc>
          <w:tcPr>
            <w:shd w:val="clear" w:color="auto" w:fill="auto"/>
          </w:tcPr>
          <w:p w:rsidR="008C5CFA" w:rsidRPr="00DA0454" w:rsidP="00300A01">
            <w:pPr>
              <w:pStyle w:val="Text1"/>
              <w:spacing w:before="0" w:after="0"/>
              <w:ind w:left="0"/>
              <w:rPr>
                <w:sz w:val="10"/>
                <w:szCs w:val="10"/>
                <w:lang w:val="fr-BE"/>
              </w:rPr>
            </w:pPr>
            <w:r>
              <w:rPr>
                <w:noProof/>
                <w:sz w:val="10"/>
                <w:szCs w:val="10"/>
                <w:lang w:val="fr-BE"/>
              </w:rPr>
              <w:t>2014, Q2</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20-ott-2015</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2015, Q3</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2017, Q4</w:t>
            </w:r>
          </w:p>
        </w:tc>
        <w:tc>
          <w:tcPr>
            <w:shd w:val="clear" w:color="auto" w:fill="auto"/>
          </w:tcPr>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0,00</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In fase di avanzata costruzione</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Lunghezza totale delle strade ricostruite o ristrutturate: km 5,36</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13-dic-2017</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A seguito della comunicazione dei servizi della commissione europea (nota. Ares(2017)2240829 del 2/05/2017), il progetto è stato stralciato dall’elenco dei Grandi Progetti del Programma Operativo permanendo comunque nel POR quale ordinaria operazione suddivisa in fasi con la programmazione 2007/2013.</w:t>
            </w:r>
          </w:p>
          <w:p w:rsidR="008C5CFA" w:rsidRPr="00DA0454" w:rsidP="00300A01">
            <w:pPr>
              <w:pStyle w:val="Text1"/>
              <w:spacing w:before="0" w:after="0"/>
              <w:ind w:left="0"/>
              <w:rPr>
                <w:sz w:val="10"/>
                <w:szCs w:val="10"/>
                <w:lang w:val="fr-BE"/>
              </w:rPr>
            </w:pPr>
            <w:r w:rsidRPr="00DA0454">
              <w:rPr>
                <w:noProof/>
                <w:sz w:val="10"/>
                <w:szCs w:val="10"/>
                <w:lang w:val="fr-BE"/>
              </w:rPr>
              <w:t>La "Data del tacito accordo/dell'approvazione della Commissione" indicata, si riferisce all'approvazione del POR Calabria FESR-FSE 2014-2020.</w:t>
            </w:r>
          </w:p>
          <w:p w:rsidR="008C5CFA" w:rsidRPr="00DA0454" w:rsidP="00300A01">
            <w:pPr>
              <w:pStyle w:val="Text1"/>
              <w:spacing w:before="0" w:after="0"/>
              <w:ind w:left="0"/>
              <w:rPr>
                <w:sz w:val="10"/>
                <w:szCs w:val="10"/>
                <w:lang w:val="fr-BE"/>
              </w:rPr>
            </w:pPr>
          </w:p>
        </w:tc>
      </w:tr>
      <w:tr w:rsidTr="0047688D">
        <w:tblPrEx>
          <w:tblW w:w="5000" w:type="pct"/>
          <w:tblInd w:w="108" w:type="dxa"/>
          <w:tblCellMar>
            <w:left w:w="45" w:type="dxa"/>
            <w:right w:w="28" w:type="dxa"/>
          </w:tblCellMar>
          <w:tblLook w:val="04A0"/>
        </w:tblPrEx>
        <w:tc>
          <w:tcPr>
            <w:shd w:val="clear" w:color="auto" w:fill="auto"/>
          </w:tcPr>
          <w:p w:rsidR="008C5CFA" w:rsidRPr="00DA0454" w:rsidP="00300A01">
            <w:pPr>
              <w:pStyle w:val="Text1"/>
              <w:spacing w:before="0" w:after="0"/>
              <w:ind w:left="0"/>
              <w:rPr>
                <w:sz w:val="10"/>
                <w:szCs w:val="10"/>
                <w:lang w:val="fr-BE"/>
              </w:rPr>
            </w:pPr>
            <w:r w:rsidRPr="00DA0454">
              <w:rPr>
                <w:sz w:val="10"/>
                <w:szCs w:val="10"/>
                <w:lang w:val="fr-BE"/>
              </w:rPr>
              <w:t>S</w:t>
            </w:r>
            <w:r w:rsidRPr="00DA0454">
              <w:rPr>
                <w:sz w:val="10"/>
                <w:szCs w:val="10"/>
                <w:lang w:val="fr-BE"/>
              </w:rPr>
              <w:t>i</w:t>
            </w:r>
            <w:r w:rsidRPr="00DA0454">
              <w:rPr>
                <w:sz w:val="10"/>
                <w:szCs w:val="10"/>
                <w:lang w:val="fr-BE"/>
              </w:rPr>
              <w:t>s</w:t>
            </w:r>
            <w:r w:rsidRPr="00DA0454">
              <w:rPr>
                <w:sz w:val="10"/>
                <w:szCs w:val="10"/>
                <w:lang w:val="fr-BE"/>
              </w:rPr>
              <w:t>t</w:t>
            </w:r>
            <w:r w:rsidRPr="00DA0454">
              <w:rPr>
                <w:sz w:val="10"/>
                <w:szCs w:val="10"/>
                <w:lang w:val="fr-BE"/>
              </w:rPr>
              <w:t>e</w:t>
            </w:r>
            <w:r w:rsidRPr="00DA0454">
              <w:rPr>
                <w:sz w:val="10"/>
                <w:szCs w:val="10"/>
                <w:lang w:val="fr-BE"/>
              </w:rPr>
              <w:t>m</w:t>
            </w:r>
            <w:r w:rsidRPr="00DA0454">
              <w:rPr>
                <w:sz w:val="10"/>
                <w:szCs w:val="10"/>
                <w:lang w:val="fr-BE"/>
              </w:rPr>
              <w:t>a</w:t>
            </w:r>
            <w:r w:rsidRPr="00DA0454">
              <w:rPr>
                <w:sz w:val="10"/>
                <w:szCs w:val="10"/>
                <w:lang w:val="fr-BE"/>
              </w:rPr>
              <w:t xml:space="preserve"> </w:t>
            </w:r>
            <w:r w:rsidRPr="00DA0454">
              <w:rPr>
                <w:sz w:val="10"/>
                <w:szCs w:val="10"/>
                <w:lang w:val="fr-BE"/>
              </w:rPr>
              <w:t>d</w:t>
            </w:r>
            <w:r w:rsidRPr="00DA0454">
              <w:rPr>
                <w:sz w:val="10"/>
                <w:szCs w:val="10"/>
                <w:lang w:val="fr-BE"/>
              </w:rPr>
              <w:t>i</w:t>
            </w:r>
            <w:r w:rsidRPr="00DA0454">
              <w:rPr>
                <w:sz w:val="10"/>
                <w:szCs w:val="10"/>
                <w:lang w:val="fr-BE"/>
              </w:rPr>
              <w:t xml:space="preserve"> </w:t>
            </w:r>
            <w:r w:rsidRPr="00DA0454">
              <w:rPr>
                <w:sz w:val="10"/>
                <w:szCs w:val="10"/>
                <w:lang w:val="fr-BE"/>
              </w:rPr>
              <w:t>c</w:t>
            </w:r>
            <w:r w:rsidRPr="00DA0454">
              <w:rPr>
                <w:sz w:val="10"/>
                <w:szCs w:val="10"/>
                <w:lang w:val="fr-BE"/>
              </w:rPr>
              <w:t>o</w:t>
            </w:r>
            <w:r w:rsidRPr="00DA0454">
              <w:rPr>
                <w:sz w:val="10"/>
                <w:szCs w:val="10"/>
                <w:lang w:val="fr-BE"/>
              </w:rPr>
              <w:t>l</w:t>
            </w:r>
            <w:r w:rsidRPr="00DA0454">
              <w:rPr>
                <w:sz w:val="10"/>
                <w:szCs w:val="10"/>
                <w:lang w:val="fr-BE"/>
              </w:rPr>
              <w:t>l</w:t>
            </w:r>
            <w:r w:rsidRPr="00DA0454">
              <w:rPr>
                <w:sz w:val="10"/>
                <w:szCs w:val="10"/>
                <w:lang w:val="fr-BE"/>
              </w:rPr>
              <w:t>e</w:t>
            </w:r>
            <w:r w:rsidRPr="00DA0454">
              <w:rPr>
                <w:sz w:val="10"/>
                <w:szCs w:val="10"/>
                <w:lang w:val="fr-BE"/>
              </w:rPr>
              <w:t>g</w:t>
            </w:r>
            <w:r w:rsidRPr="00DA0454">
              <w:rPr>
                <w:sz w:val="10"/>
                <w:szCs w:val="10"/>
                <w:lang w:val="fr-BE"/>
              </w:rPr>
              <w:t>a</w:t>
            </w:r>
            <w:r w:rsidRPr="00DA0454">
              <w:rPr>
                <w:sz w:val="10"/>
                <w:szCs w:val="10"/>
                <w:lang w:val="fr-BE"/>
              </w:rPr>
              <w:t>m</w:t>
            </w:r>
            <w:r w:rsidRPr="00DA0454">
              <w:rPr>
                <w:sz w:val="10"/>
                <w:szCs w:val="10"/>
                <w:lang w:val="fr-BE"/>
              </w:rPr>
              <w:t>e</w:t>
            </w:r>
            <w:r w:rsidRPr="00DA0454">
              <w:rPr>
                <w:sz w:val="10"/>
                <w:szCs w:val="10"/>
                <w:lang w:val="fr-BE"/>
              </w:rPr>
              <w:t>n</w:t>
            </w:r>
            <w:r w:rsidRPr="00DA0454">
              <w:rPr>
                <w:sz w:val="10"/>
                <w:szCs w:val="10"/>
                <w:lang w:val="fr-BE"/>
              </w:rPr>
              <w:t>t</w:t>
            </w:r>
            <w:r w:rsidRPr="00DA0454">
              <w:rPr>
                <w:sz w:val="10"/>
                <w:szCs w:val="10"/>
                <w:lang w:val="fr-BE"/>
              </w:rPr>
              <w:t>o</w:t>
            </w:r>
            <w:r w:rsidRPr="00DA0454">
              <w:rPr>
                <w:sz w:val="10"/>
                <w:szCs w:val="10"/>
                <w:lang w:val="fr-BE"/>
              </w:rPr>
              <w:t xml:space="preserve"> </w:t>
            </w:r>
            <w:r w:rsidRPr="00DA0454">
              <w:rPr>
                <w:sz w:val="10"/>
                <w:szCs w:val="10"/>
                <w:lang w:val="fr-BE"/>
              </w:rPr>
              <w:t>M</w:t>
            </w:r>
            <w:r w:rsidRPr="00DA0454">
              <w:rPr>
                <w:sz w:val="10"/>
                <w:szCs w:val="10"/>
                <w:lang w:val="fr-BE"/>
              </w:rPr>
              <w:t>u</w:t>
            </w:r>
            <w:r w:rsidRPr="00DA0454">
              <w:rPr>
                <w:sz w:val="10"/>
                <w:szCs w:val="10"/>
                <w:lang w:val="fr-BE"/>
              </w:rPr>
              <w:t>l</w:t>
            </w:r>
            <w:r w:rsidRPr="00DA0454">
              <w:rPr>
                <w:sz w:val="10"/>
                <w:szCs w:val="10"/>
                <w:lang w:val="fr-BE"/>
              </w:rPr>
              <w:t>t</w:t>
            </w:r>
            <w:r w:rsidRPr="00DA0454">
              <w:rPr>
                <w:sz w:val="10"/>
                <w:szCs w:val="10"/>
                <w:lang w:val="fr-BE"/>
              </w:rPr>
              <w:t>i</w:t>
            </w:r>
            <w:r w:rsidRPr="00DA0454">
              <w:rPr>
                <w:sz w:val="10"/>
                <w:szCs w:val="10"/>
                <w:lang w:val="fr-BE"/>
              </w:rPr>
              <w:t>m</w:t>
            </w:r>
            <w:r w:rsidRPr="00DA0454">
              <w:rPr>
                <w:sz w:val="10"/>
                <w:szCs w:val="10"/>
                <w:lang w:val="fr-BE"/>
              </w:rPr>
              <w:t>o</w:t>
            </w:r>
            <w:r w:rsidRPr="00DA0454">
              <w:rPr>
                <w:sz w:val="10"/>
                <w:szCs w:val="10"/>
                <w:lang w:val="fr-BE"/>
              </w:rPr>
              <w:t>d</w:t>
            </w:r>
            <w:r w:rsidRPr="00DA0454">
              <w:rPr>
                <w:sz w:val="10"/>
                <w:szCs w:val="10"/>
                <w:lang w:val="fr-BE"/>
              </w:rPr>
              <w:t>a</w:t>
            </w:r>
            <w:r w:rsidRPr="00DA0454">
              <w:rPr>
                <w:sz w:val="10"/>
                <w:szCs w:val="10"/>
                <w:lang w:val="fr-BE"/>
              </w:rPr>
              <w:t>l</w:t>
            </w:r>
            <w:r w:rsidRPr="00DA0454">
              <w:rPr>
                <w:sz w:val="10"/>
                <w:szCs w:val="10"/>
                <w:lang w:val="fr-BE"/>
              </w:rPr>
              <w:t>e</w:t>
            </w:r>
            <w:r w:rsidRPr="00DA0454">
              <w:rPr>
                <w:sz w:val="10"/>
                <w:szCs w:val="10"/>
                <w:lang w:val="fr-BE"/>
              </w:rPr>
              <w:t xml:space="preserve"> </w:t>
            </w:r>
            <w:r w:rsidRPr="00DA0454">
              <w:rPr>
                <w:sz w:val="10"/>
                <w:szCs w:val="10"/>
                <w:lang w:val="fr-BE"/>
              </w:rPr>
              <w:fldChar w:fldCharType="begin"/>
            </w:r>
            <w:r w:rsidRPr="00DA0454">
              <w:rPr>
                <w:sz w:val="10"/>
                <w:szCs w:val="10"/>
                <w:lang w:val="fr-BE"/>
              </w:rPr>
              <w:instrText xml:space="preserve">QUOTE </w:instrText>
            </w:r>
            <w:r w:rsidRPr="00DA0454">
              <w:rPr>
                <w:sz w:val="10"/>
                <w:szCs w:val="10"/>
                <w:lang w:val="fr-BE"/>
              </w:rPr>
              <w:instrText>34</w:instrText>
            </w:r>
            <w:r w:rsidRPr="00DA0454">
              <w:rPr>
                <w:sz w:val="10"/>
                <w:szCs w:val="10"/>
                <w:lang w:val="fr-BE"/>
              </w:rPr>
              <w:fldChar w:fldCharType="separate"/>
            </w:r>
            <w:r>
              <w:t>"</w:t>
            </w:r>
            <w:r w:rsidRPr="00DA0454">
              <w:rPr>
                <w:sz w:val="10"/>
                <w:szCs w:val="10"/>
                <w:lang w:val="fr-BE"/>
              </w:rPr>
              <w:fldChar w:fldCharType="end"/>
            </w:r>
            <w:r w:rsidRPr="00DA0454">
              <w:rPr>
                <w:sz w:val="10"/>
                <w:szCs w:val="10"/>
                <w:lang w:val="fr-BE"/>
              </w:rPr>
              <w:t>A</w:t>
            </w:r>
            <w:r w:rsidRPr="00DA0454">
              <w:rPr>
                <w:sz w:val="10"/>
                <w:szCs w:val="10"/>
                <w:lang w:val="fr-BE"/>
              </w:rPr>
              <w:t>e</w:t>
            </w:r>
            <w:r w:rsidRPr="00DA0454">
              <w:rPr>
                <w:sz w:val="10"/>
                <w:szCs w:val="10"/>
                <w:lang w:val="fr-BE"/>
              </w:rPr>
              <w:t>r</w:t>
            </w:r>
            <w:r w:rsidRPr="00DA0454">
              <w:rPr>
                <w:sz w:val="10"/>
                <w:szCs w:val="10"/>
                <w:lang w:val="fr-BE"/>
              </w:rPr>
              <w:t>o</w:t>
            </w:r>
            <w:r w:rsidRPr="00DA0454">
              <w:rPr>
                <w:sz w:val="10"/>
                <w:szCs w:val="10"/>
                <w:lang w:val="fr-BE"/>
              </w:rPr>
              <w:t>p</w:t>
            </w:r>
            <w:r w:rsidRPr="00DA0454">
              <w:rPr>
                <w:sz w:val="10"/>
                <w:szCs w:val="10"/>
                <w:lang w:val="fr-BE"/>
              </w:rPr>
              <w:t>o</w:t>
            </w:r>
            <w:r w:rsidRPr="00DA0454">
              <w:rPr>
                <w:sz w:val="10"/>
                <w:szCs w:val="10"/>
                <w:lang w:val="fr-BE"/>
              </w:rPr>
              <w:t>r</w:t>
            </w:r>
            <w:r w:rsidRPr="00DA0454">
              <w:rPr>
                <w:sz w:val="10"/>
                <w:szCs w:val="10"/>
                <w:lang w:val="fr-BE"/>
              </w:rPr>
              <w:t>t</w:t>
            </w:r>
            <w:r w:rsidRPr="00DA0454">
              <w:rPr>
                <w:sz w:val="10"/>
                <w:szCs w:val="10"/>
                <w:lang w:val="fr-BE"/>
              </w:rPr>
              <w:t>o</w:t>
            </w:r>
            <w:r w:rsidRPr="00DA0454">
              <w:rPr>
                <w:sz w:val="10"/>
                <w:szCs w:val="10"/>
                <w:lang w:val="fr-BE"/>
              </w:rPr>
              <w:t xml:space="preserve"> </w:t>
            </w:r>
            <w:r w:rsidRPr="00DA0454">
              <w:rPr>
                <w:sz w:val="10"/>
                <w:szCs w:val="10"/>
                <w:lang w:val="fr-BE"/>
              </w:rPr>
              <w:t>–</w:t>
            </w:r>
            <w:r w:rsidRPr="00DA0454">
              <w:rPr>
                <w:sz w:val="10"/>
                <w:szCs w:val="10"/>
                <w:lang w:val="fr-BE"/>
              </w:rPr>
              <w:t xml:space="preserve"> </w:t>
            </w:r>
            <w:r w:rsidRPr="00DA0454">
              <w:rPr>
                <w:sz w:val="10"/>
                <w:szCs w:val="10"/>
                <w:lang w:val="fr-BE"/>
              </w:rPr>
              <w:t>S</w:t>
            </w:r>
            <w:r w:rsidRPr="00DA0454">
              <w:rPr>
                <w:sz w:val="10"/>
                <w:szCs w:val="10"/>
                <w:lang w:val="fr-BE"/>
              </w:rPr>
              <w:t>t</w:t>
            </w:r>
            <w:r w:rsidRPr="00DA0454">
              <w:rPr>
                <w:sz w:val="10"/>
                <w:szCs w:val="10"/>
                <w:lang w:val="fr-BE"/>
              </w:rPr>
              <w:t>a</w:t>
            </w:r>
            <w:r w:rsidRPr="00DA0454">
              <w:rPr>
                <w:sz w:val="10"/>
                <w:szCs w:val="10"/>
                <w:lang w:val="fr-BE"/>
              </w:rPr>
              <w:t>z</w:t>
            </w:r>
            <w:r w:rsidRPr="00DA0454">
              <w:rPr>
                <w:sz w:val="10"/>
                <w:szCs w:val="10"/>
                <w:lang w:val="fr-BE"/>
              </w:rPr>
              <w:t>i</w:t>
            </w:r>
            <w:r w:rsidRPr="00DA0454">
              <w:rPr>
                <w:sz w:val="10"/>
                <w:szCs w:val="10"/>
                <w:lang w:val="fr-BE"/>
              </w:rPr>
              <w:t>o</w:t>
            </w:r>
            <w:r w:rsidRPr="00DA0454">
              <w:rPr>
                <w:sz w:val="10"/>
                <w:szCs w:val="10"/>
                <w:lang w:val="fr-BE"/>
              </w:rPr>
              <w:t>n</w:t>
            </w:r>
            <w:r w:rsidRPr="00DA0454">
              <w:rPr>
                <w:sz w:val="10"/>
                <w:szCs w:val="10"/>
                <w:lang w:val="fr-BE"/>
              </w:rPr>
              <w:t>e</w:t>
            </w:r>
            <w:r w:rsidRPr="00DA0454">
              <w:rPr>
                <w:sz w:val="10"/>
                <w:szCs w:val="10"/>
                <w:lang w:val="fr-BE"/>
              </w:rPr>
              <w:t xml:space="preserve"> </w:t>
            </w:r>
            <w:r w:rsidRPr="00DA0454">
              <w:rPr>
                <w:sz w:val="10"/>
                <w:szCs w:val="10"/>
                <w:lang w:val="fr-BE"/>
              </w:rPr>
              <w:t>d</w:t>
            </w:r>
            <w:r w:rsidRPr="00DA0454">
              <w:rPr>
                <w:sz w:val="10"/>
                <w:szCs w:val="10"/>
                <w:lang w:val="fr-BE"/>
              </w:rPr>
              <w:t>i</w:t>
            </w:r>
            <w:r w:rsidRPr="00DA0454">
              <w:rPr>
                <w:sz w:val="10"/>
                <w:szCs w:val="10"/>
                <w:lang w:val="fr-BE"/>
              </w:rPr>
              <w:t xml:space="preserve"> </w:t>
            </w:r>
            <w:r w:rsidRPr="00DA0454">
              <w:rPr>
                <w:sz w:val="10"/>
                <w:szCs w:val="10"/>
                <w:lang w:val="fr-BE"/>
              </w:rPr>
              <w:t>L</w:t>
            </w:r>
            <w:r w:rsidRPr="00DA0454">
              <w:rPr>
                <w:sz w:val="10"/>
                <w:szCs w:val="10"/>
                <w:lang w:val="fr-BE"/>
              </w:rPr>
              <w:t>a</w:t>
            </w:r>
            <w:r w:rsidRPr="00DA0454">
              <w:rPr>
                <w:sz w:val="10"/>
                <w:szCs w:val="10"/>
                <w:lang w:val="fr-BE"/>
              </w:rPr>
              <w:t>m</w:t>
            </w:r>
            <w:r w:rsidRPr="00DA0454">
              <w:rPr>
                <w:sz w:val="10"/>
                <w:szCs w:val="10"/>
                <w:lang w:val="fr-BE"/>
              </w:rPr>
              <w:t>e</w:t>
            </w:r>
            <w:r w:rsidRPr="00DA0454">
              <w:rPr>
                <w:sz w:val="10"/>
                <w:szCs w:val="10"/>
                <w:lang w:val="fr-BE"/>
              </w:rPr>
              <w:t>z</w:t>
            </w:r>
            <w:r w:rsidRPr="00DA0454">
              <w:rPr>
                <w:sz w:val="10"/>
                <w:szCs w:val="10"/>
                <w:lang w:val="fr-BE"/>
              </w:rPr>
              <w:t>i</w:t>
            </w:r>
            <w:r w:rsidRPr="00DA0454">
              <w:rPr>
                <w:sz w:val="10"/>
                <w:szCs w:val="10"/>
                <w:lang w:val="fr-BE"/>
              </w:rPr>
              <w:t>a</w:t>
            </w:r>
            <w:r w:rsidRPr="00DA0454">
              <w:rPr>
                <w:sz w:val="10"/>
                <w:szCs w:val="10"/>
                <w:lang w:val="fr-BE"/>
              </w:rPr>
              <w:t xml:space="preserve"> </w:t>
            </w:r>
            <w:r w:rsidRPr="00DA0454">
              <w:rPr>
                <w:sz w:val="10"/>
                <w:szCs w:val="10"/>
                <w:lang w:val="fr-BE"/>
              </w:rPr>
              <w:t>T</w:t>
            </w:r>
            <w:r w:rsidRPr="00DA0454">
              <w:rPr>
                <w:sz w:val="10"/>
                <w:szCs w:val="10"/>
                <w:lang w:val="fr-BE"/>
              </w:rPr>
              <w:t>e</w:t>
            </w:r>
            <w:r w:rsidRPr="00DA0454">
              <w:rPr>
                <w:sz w:val="10"/>
                <w:szCs w:val="10"/>
                <w:lang w:val="fr-BE"/>
              </w:rPr>
              <w:t>r</w:t>
            </w:r>
            <w:r w:rsidRPr="00DA0454">
              <w:rPr>
                <w:sz w:val="10"/>
                <w:szCs w:val="10"/>
                <w:lang w:val="fr-BE"/>
              </w:rPr>
              <w:t>m</w:t>
            </w:r>
            <w:r w:rsidRPr="00DA0454">
              <w:rPr>
                <w:sz w:val="10"/>
                <w:szCs w:val="10"/>
                <w:lang w:val="fr-BE"/>
              </w:rPr>
              <w:t>e</w:t>
            </w:r>
            <w:r w:rsidRPr="00DA0454">
              <w:rPr>
                <w:sz w:val="10"/>
                <w:szCs w:val="10"/>
                <w:lang w:val="fr-BE"/>
              </w:rPr>
              <w:t xml:space="preserve"> </w:t>
            </w:r>
            <w:r w:rsidRPr="00DA0454">
              <w:rPr>
                <w:sz w:val="10"/>
                <w:szCs w:val="10"/>
                <w:lang w:val="fr-BE"/>
              </w:rPr>
              <w:t>C</w:t>
            </w:r>
            <w:r w:rsidRPr="00DA0454">
              <w:rPr>
                <w:sz w:val="10"/>
                <w:szCs w:val="10"/>
                <w:lang w:val="fr-BE"/>
              </w:rPr>
              <w:t>e</w:t>
            </w:r>
            <w:r w:rsidRPr="00DA0454">
              <w:rPr>
                <w:sz w:val="10"/>
                <w:szCs w:val="10"/>
                <w:lang w:val="fr-BE"/>
              </w:rPr>
              <w:t>n</w:t>
            </w:r>
            <w:r w:rsidRPr="00DA0454">
              <w:rPr>
                <w:sz w:val="10"/>
                <w:szCs w:val="10"/>
                <w:lang w:val="fr-BE"/>
              </w:rPr>
              <w:t>t</w:t>
            </w:r>
            <w:r w:rsidRPr="00DA0454">
              <w:rPr>
                <w:sz w:val="10"/>
                <w:szCs w:val="10"/>
                <w:lang w:val="fr-BE"/>
              </w:rPr>
              <w:t>r</w:t>
            </w:r>
            <w:r w:rsidRPr="00DA0454">
              <w:rPr>
                <w:sz w:val="10"/>
                <w:szCs w:val="10"/>
                <w:lang w:val="fr-BE"/>
              </w:rPr>
              <w:t>a</w:t>
            </w:r>
            <w:r w:rsidRPr="00DA0454">
              <w:rPr>
                <w:sz w:val="10"/>
                <w:szCs w:val="10"/>
                <w:lang w:val="fr-BE"/>
              </w:rPr>
              <w:t>l</w:t>
            </w:r>
            <w:r w:rsidRPr="00DA0454">
              <w:rPr>
                <w:sz w:val="10"/>
                <w:szCs w:val="10"/>
                <w:lang w:val="fr-BE"/>
              </w:rPr>
              <w:t>e</w:t>
            </w:r>
            <w:r w:rsidRPr="00DA0454">
              <w:rPr>
                <w:sz w:val="10"/>
                <w:szCs w:val="10"/>
                <w:lang w:val="fr-BE"/>
              </w:rPr>
              <w:t xml:space="preserve"> </w:t>
            </w:r>
            <w:r w:rsidRPr="00DA0454">
              <w:rPr>
                <w:sz w:val="10"/>
                <w:szCs w:val="10"/>
                <w:lang w:val="fr-BE"/>
              </w:rPr>
              <w:t>–</w:t>
            </w:r>
            <w:r w:rsidRPr="00DA0454">
              <w:rPr>
                <w:sz w:val="10"/>
                <w:szCs w:val="10"/>
                <w:lang w:val="fr-BE"/>
              </w:rPr>
              <w:t xml:space="preserve"> </w:t>
            </w:r>
            <w:r w:rsidRPr="00DA0454">
              <w:rPr>
                <w:sz w:val="10"/>
                <w:szCs w:val="10"/>
                <w:lang w:val="fr-BE"/>
              </w:rPr>
              <w:t>G</w:t>
            </w:r>
            <w:r w:rsidRPr="00DA0454">
              <w:rPr>
                <w:sz w:val="10"/>
                <w:szCs w:val="10"/>
                <w:lang w:val="fr-BE"/>
              </w:rPr>
              <w:t>e</w:t>
            </w:r>
            <w:r w:rsidRPr="00DA0454">
              <w:rPr>
                <w:sz w:val="10"/>
                <w:szCs w:val="10"/>
                <w:lang w:val="fr-BE"/>
              </w:rPr>
              <w:t>r</w:t>
            </w:r>
            <w:r w:rsidRPr="00DA0454">
              <w:rPr>
                <w:sz w:val="10"/>
                <w:szCs w:val="10"/>
                <w:lang w:val="fr-BE"/>
              </w:rPr>
              <w:t>m</w:t>
            </w:r>
            <w:r w:rsidRPr="00DA0454">
              <w:rPr>
                <w:sz w:val="10"/>
                <w:szCs w:val="10"/>
                <w:lang w:val="fr-BE"/>
              </w:rPr>
              <w:t>a</w:t>
            </w:r>
            <w:r w:rsidRPr="00DA0454">
              <w:rPr>
                <w:sz w:val="10"/>
                <w:szCs w:val="10"/>
                <w:lang w:val="fr-BE"/>
              </w:rPr>
              <w:t>n</w:t>
            </w:r>
            <w:r w:rsidRPr="00DA0454">
              <w:rPr>
                <w:sz w:val="10"/>
                <w:szCs w:val="10"/>
                <w:lang w:val="fr-BE"/>
              </w:rPr>
              <w:t>e</w:t>
            </w:r>
            <w:r w:rsidRPr="00DA0454">
              <w:rPr>
                <w:sz w:val="10"/>
                <w:szCs w:val="10"/>
                <w:lang w:val="fr-BE"/>
              </w:rPr>
              <w:t>t</w:t>
            </w:r>
            <w:r w:rsidRPr="00DA0454">
              <w:rPr>
                <w:sz w:val="10"/>
                <w:szCs w:val="10"/>
                <w:lang w:val="fr-BE"/>
              </w:rPr>
              <w:t>o</w:t>
            </w:r>
            <w:r w:rsidRPr="00DA0454">
              <w:rPr>
                <w:sz w:val="10"/>
                <w:szCs w:val="10"/>
                <w:lang w:val="fr-BE"/>
              </w:rPr>
              <w:t xml:space="preserve"> </w:t>
            </w:r>
            <w:r w:rsidRPr="00DA0454">
              <w:rPr>
                <w:sz w:val="10"/>
                <w:szCs w:val="10"/>
                <w:lang w:val="fr-BE"/>
              </w:rPr>
              <w:t>–</w:t>
            </w:r>
            <w:r w:rsidRPr="00DA0454">
              <w:rPr>
                <w:sz w:val="10"/>
                <w:szCs w:val="10"/>
                <w:lang w:val="fr-BE"/>
              </w:rPr>
              <w:t xml:space="preserve"> </w:t>
            </w:r>
            <w:r w:rsidRPr="00DA0454">
              <w:rPr>
                <w:sz w:val="10"/>
                <w:szCs w:val="10"/>
                <w:lang w:val="fr-BE"/>
              </w:rPr>
              <w:t>C</w:t>
            </w:r>
            <w:r w:rsidRPr="00DA0454">
              <w:rPr>
                <w:sz w:val="10"/>
                <w:szCs w:val="10"/>
                <w:lang w:val="fr-BE"/>
              </w:rPr>
              <w:t>a</w:t>
            </w:r>
            <w:r w:rsidRPr="00DA0454">
              <w:rPr>
                <w:sz w:val="10"/>
                <w:szCs w:val="10"/>
                <w:lang w:val="fr-BE"/>
              </w:rPr>
              <w:t>t</w:t>
            </w:r>
            <w:r w:rsidRPr="00DA0454">
              <w:rPr>
                <w:sz w:val="10"/>
                <w:szCs w:val="10"/>
                <w:lang w:val="fr-BE"/>
              </w:rPr>
              <w:t>a</w:t>
            </w:r>
            <w:r w:rsidRPr="00DA0454">
              <w:rPr>
                <w:sz w:val="10"/>
                <w:szCs w:val="10"/>
                <w:lang w:val="fr-BE"/>
              </w:rPr>
              <w:t>n</w:t>
            </w:r>
            <w:r w:rsidRPr="00DA0454">
              <w:rPr>
                <w:sz w:val="10"/>
                <w:szCs w:val="10"/>
                <w:lang w:val="fr-BE"/>
              </w:rPr>
              <w:t>z</w:t>
            </w:r>
            <w:r w:rsidRPr="00DA0454">
              <w:rPr>
                <w:sz w:val="10"/>
                <w:szCs w:val="10"/>
                <w:lang w:val="fr-BE"/>
              </w:rPr>
              <w:t>a</w:t>
            </w:r>
            <w:r w:rsidRPr="00DA0454">
              <w:rPr>
                <w:sz w:val="10"/>
                <w:szCs w:val="10"/>
                <w:lang w:val="fr-BE"/>
              </w:rPr>
              <w:t>r</w:t>
            </w:r>
            <w:r w:rsidRPr="00DA0454">
              <w:rPr>
                <w:sz w:val="10"/>
                <w:szCs w:val="10"/>
                <w:lang w:val="fr-BE"/>
              </w:rPr>
              <w:t>o</w:t>
            </w:r>
            <w:r w:rsidRPr="00DA0454">
              <w:rPr>
                <w:sz w:val="10"/>
                <w:szCs w:val="10"/>
                <w:lang w:val="fr-BE"/>
              </w:rPr>
              <w:t xml:space="preserve"> </w:t>
            </w:r>
            <w:r w:rsidRPr="00DA0454">
              <w:rPr>
                <w:sz w:val="10"/>
                <w:szCs w:val="10"/>
                <w:lang w:val="fr-BE"/>
              </w:rPr>
              <w:t>L</w:t>
            </w:r>
            <w:r w:rsidRPr="00DA0454">
              <w:rPr>
                <w:sz w:val="10"/>
                <w:szCs w:val="10"/>
                <w:lang w:val="fr-BE"/>
              </w:rPr>
              <w:t>i</w:t>
            </w:r>
            <w:r w:rsidRPr="00DA0454">
              <w:rPr>
                <w:sz w:val="10"/>
                <w:szCs w:val="10"/>
                <w:lang w:val="fr-BE"/>
              </w:rPr>
              <w:t>d</w:t>
            </w:r>
            <w:r w:rsidRPr="00DA0454">
              <w:rPr>
                <w:sz w:val="10"/>
                <w:szCs w:val="10"/>
                <w:lang w:val="fr-BE"/>
              </w:rPr>
              <w:t>o</w:t>
            </w:r>
            <w:r w:rsidRPr="00DA0454">
              <w:rPr>
                <w:sz w:val="10"/>
                <w:szCs w:val="10"/>
                <w:lang w:val="fr-BE"/>
              </w:rPr>
              <w:fldChar w:fldCharType="begin"/>
            </w:r>
            <w:r w:rsidRPr="00DA0454">
              <w:rPr>
                <w:sz w:val="10"/>
                <w:szCs w:val="10"/>
                <w:lang w:val="fr-BE"/>
              </w:rPr>
              <w:instrText xml:space="preserve">QUOTE </w:instrText>
            </w:r>
            <w:r w:rsidRPr="00DA0454">
              <w:rPr>
                <w:sz w:val="10"/>
                <w:szCs w:val="10"/>
                <w:lang w:val="fr-BE"/>
              </w:rPr>
              <w:instrText>34</w:instrText>
            </w:r>
            <w:r w:rsidRPr="00DA0454">
              <w:rPr>
                <w:sz w:val="10"/>
                <w:szCs w:val="10"/>
                <w:lang w:val="fr-BE"/>
              </w:rPr>
              <w:fldChar w:fldCharType="separate"/>
            </w:r>
            <w:r>
              <w:t>"</w:t>
            </w:r>
            <w:r w:rsidRPr="00DA0454">
              <w:rPr>
                <w:sz w:val="10"/>
                <w:szCs w:val="10"/>
                <w:lang w:val="fr-BE"/>
              </w:rPr>
              <w:fldChar w:fldCharType="end"/>
            </w:r>
          </w:p>
        </w:tc>
        <w:tc>
          <w:tcPr>
            <w:shd w:val="clear" w:color="auto" w:fill="auto"/>
          </w:tcPr>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Ritirato ed eliminato dal PO</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290.000.000,00</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0,00</w:t>
            </w:r>
          </w:p>
        </w:tc>
        <w:tc>
          <w:tcPr>
            <w:shd w:val="clear" w:color="auto" w:fill="auto"/>
          </w:tcPr>
          <w:p w:rsidR="008C5CFA" w:rsidRPr="00DA0454" w:rsidP="00300A01">
            <w:pPr>
              <w:pStyle w:val="Text1"/>
              <w:spacing w:before="0" w:after="0"/>
              <w:ind w:left="0"/>
              <w:rPr>
                <w:sz w:val="10"/>
                <w:szCs w:val="10"/>
                <w:lang w:val="fr-BE"/>
              </w:rPr>
            </w:pPr>
            <w:r>
              <w:rPr>
                <w:noProof/>
                <w:sz w:val="10"/>
                <w:szCs w:val="10"/>
                <w:lang w:val="fr-BE"/>
              </w:rPr>
              <w:t>2016, Q1</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20-ott-2015</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2016, Q4</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2020, Q4</w:t>
            </w:r>
          </w:p>
        </w:tc>
        <w:tc>
          <w:tcPr>
            <w:shd w:val="clear" w:color="auto" w:fill="auto"/>
          </w:tcPr>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0,00</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Progettazione</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Lunghezza totale delle linee ferroviarie ricostruite o rinnovate (C.I.12)</w:t>
            </w:r>
          </w:p>
          <w:p w:rsidR="008C5CFA" w:rsidRPr="00DA0454" w:rsidP="00300A01">
            <w:pPr>
              <w:pStyle w:val="Text1"/>
              <w:spacing w:before="0" w:after="0"/>
              <w:ind w:left="0"/>
              <w:rPr>
                <w:sz w:val="10"/>
                <w:szCs w:val="10"/>
                <w:lang w:val="fr-BE"/>
              </w:rPr>
            </w:pPr>
            <w:r w:rsidRPr="00DA0454">
              <w:rPr>
                <w:noProof/>
                <w:sz w:val="10"/>
                <w:szCs w:val="10"/>
                <w:lang w:val="fr-BE"/>
              </w:rPr>
              <w:t>Km 43</w:t>
            </w:r>
          </w:p>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31-mag-2020</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 xml:space="preserve">All’atto della stesura del presente Rapporto è in fase di valutazione la possibilità di non  configurare tale operazione quale Grande Progetto in considerazione della soglia di cofinanziamento stimata  sul POR.  </w:t>
            </w:r>
          </w:p>
          <w:p w:rsidR="008C5CFA" w:rsidRPr="00DA0454" w:rsidP="00300A01">
            <w:pPr>
              <w:pStyle w:val="Text1"/>
              <w:spacing w:before="0" w:after="0"/>
              <w:ind w:left="0"/>
              <w:rPr>
                <w:sz w:val="10"/>
                <w:szCs w:val="10"/>
                <w:lang w:val="fr-BE"/>
              </w:rPr>
            </w:pPr>
            <w:r w:rsidRPr="00DA0454">
              <w:rPr>
                <w:noProof/>
                <w:sz w:val="10"/>
                <w:szCs w:val="10"/>
                <w:lang w:val="fr-BE"/>
              </w:rPr>
              <w:t>Saranno pertanto successivamente svolte ulteriori analisi,finalizzate a valutare la permanenza di tale operazione fra i Grandi Progetti presenti nel Programma.</w:t>
            </w:r>
          </w:p>
          <w:p w:rsidR="008C5CFA" w:rsidRPr="00DA0454" w:rsidP="00300A01">
            <w:pPr>
              <w:pStyle w:val="Text1"/>
              <w:spacing w:before="0" w:after="0"/>
              <w:ind w:left="0"/>
              <w:rPr>
                <w:sz w:val="10"/>
                <w:szCs w:val="10"/>
                <w:lang w:val="fr-BE"/>
              </w:rPr>
            </w:pPr>
            <w:r w:rsidRPr="00DA0454">
              <w:rPr>
                <w:noProof/>
                <w:sz w:val="10"/>
                <w:szCs w:val="10"/>
                <w:lang w:val="fr-BE"/>
              </w:rPr>
              <w:t>L’importo relativo al costo ammissibile totale è in fase di definizione.</w:t>
            </w:r>
          </w:p>
          <w:p w:rsidR="008C5CFA" w:rsidRPr="00DA0454" w:rsidP="00300A01">
            <w:pPr>
              <w:pStyle w:val="Text1"/>
              <w:spacing w:before="0" w:after="0"/>
              <w:ind w:left="0"/>
              <w:rPr>
                <w:sz w:val="10"/>
                <w:szCs w:val="10"/>
                <w:lang w:val="fr-BE"/>
              </w:rPr>
            </w:pPr>
            <w:r w:rsidRPr="00DA0454">
              <w:rPr>
                <w:noProof/>
                <w:sz w:val="10"/>
                <w:szCs w:val="10"/>
                <w:lang w:val="fr-BE"/>
              </w:rPr>
              <w:t>La "Data del tacito accordo/dell'approvazione della Commissione" indicata, si riferisce all'approvazione del POR Calabria FESR-FSE 2014-2020.</w:t>
            </w:r>
          </w:p>
        </w:tc>
      </w:tr>
      <w:tr w:rsidTr="0047688D">
        <w:tblPrEx>
          <w:tblW w:w="5000" w:type="pct"/>
          <w:tblInd w:w="108" w:type="dxa"/>
          <w:tblCellMar>
            <w:left w:w="45" w:type="dxa"/>
            <w:right w:w="28" w:type="dxa"/>
          </w:tblCellMar>
          <w:tblLook w:val="04A0"/>
        </w:tblPrEx>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Sistema di collegamento metropolitano tra Cosenza, Rende e Università della Calabria</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2016IT16RFMP003</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Approvato</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160.000.000,00</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156.823.639,00</w:t>
            </w:r>
          </w:p>
        </w:tc>
        <w:tc>
          <w:tcPr>
            <w:shd w:val="clear" w:color="auto" w:fill="auto"/>
          </w:tcPr>
          <w:p w:rsidR="008C5CFA" w:rsidRPr="00DA0454" w:rsidP="00300A01">
            <w:pPr>
              <w:pStyle w:val="Text1"/>
              <w:spacing w:before="0" w:after="0"/>
              <w:ind w:left="0"/>
              <w:rPr>
                <w:sz w:val="10"/>
                <w:szCs w:val="10"/>
                <w:lang w:val="fr-BE"/>
              </w:rPr>
            </w:pPr>
            <w:r>
              <w:rPr>
                <w:noProof/>
                <w:sz w:val="10"/>
                <w:szCs w:val="10"/>
                <w:lang w:val="fr-BE"/>
              </w:rPr>
              <w:t>Prima del 2014</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5-ott-2017</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2014, Q2</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2019, Q1</w:t>
            </w:r>
          </w:p>
        </w:tc>
        <w:tc>
          <w:tcPr>
            <w:shd w:val="clear" w:color="auto" w:fill="auto"/>
          </w:tcPr>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0,00</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Progettazione</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Trasporto urbano: Lunghezza totale delle linee tranviarie e metropolitane nuove o migliorate</w:t>
            </w:r>
          </w:p>
          <w:p w:rsidR="008C5CFA" w:rsidRPr="00DA0454" w:rsidP="00300A01">
            <w:pPr>
              <w:pStyle w:val="Text1"/>
              <w:spacing w:before="0" w:after="0"/>
              <w:ind w:left="0"/>
              <w:rPr>
                <w:sz w:val="10"/>
                <w:szCs w:val="10"/>
                <w:lang w:val="fr-BE"/>
              </w:rPr>
            </w:pPr>
            <w:r w:rsidRPr="00DA0454">
              <w:rPr>
                <w:noProof/>
                <w:sz w:val="10"/>
                <w:szCs w:val="10"/>
                <w:lang w:val="fr-BE"/>
              </w:rPr>
              <w:t xml:space="preserve">Km 19 </w:t>
            </w:r>
          </w:p>
          <w:p w:rsidR="008C5CFA" w:rsidRPr="00DA0454" w:rsidP="00300A01">
            <w:pPr>
              <w:pStyle w:val="Text1"/>
              <w:spacing w:before="0" w:after="0"/>
              <w:ind w:left="0"/>
              <w:rPr>
                <w:sz w:val="10"/>
                <w:szCs w:val="10"/>
                <w:lang w:val="fr-BE"/>
              </w:rPr>
            </w:pPr>
            <w:r w:rsidRPr="00DA0454">
              <w:rPr>
                <w:noProof/>
                <w:sz w:val="10"/>
                <w:szCs w:val="10"/>
                <w:lang w:val="fr-BE"/>
              </w:rPr>
              <w:t xml:space="preserve">Unità beni acquistati </w:t>
            </w:r>
          </w:p>
          <w:p w:rsidR="008C5CFA" w:rsidRPr="00DA0454" w:rsidP="00300A01">
            <w:pPr>
              <w:pStyle w:val="Text1"/>
              <w:spacing w:before="0" w:after="0"/>
              <w:ind w:left="0"/>
              <w:rPr>
                <w:sz w:val="10"/>
                <w:szCs w:val="10"/>
                <w:lang w:val="fr-BE"/>
              </w:rPr>
            </w:pPr>
            <w:r w:rsidRPr="00DA0454">
              <w:rPr>
                <w:noProof/>
                <w:sz w:val="10"/>
                <w:szCs w:val="10"/>
                <w:lang w:val="fr-BE"/>
              </w:rPr>
              <w:t>n. 10</w:t>
            </w:r>
          </w:p>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31-mag-2016</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Occorre segnalare i seguenti aggiornamenti:</w:t>
            </w:r>
          </w:p>
          <w:p w:rsidR="008C5CFA" w:rsidRPr="00DA0454" w:rsidP="00300A01">
            <w:pPr>
              <w:pStyle w:val="Text1"/>
              <w:spacing w:before="0" w:after="0"/>
              <w:ind w:left="0"/>
              <w:rPr>
                <w:sz w:val="10"/>
                <w:szCs w:val="10"/>
                <w:lang w:val="fr-BE"/>
              </w:rPr>
            </w:pPr>
            <w:r w:rsidRPr="00DA0454">
              <w:rPr>
                <w:noProof/>
                <w:sz w:val="10"/>
                <w:szCs w:val="10"/>
                <w:lang w:val="fr-BE"/>
              </w:rPr>
              <w:t>- data notifica presentazione scheda: 2017, Q3</w:t>
            </w:r>
          </w:p>
          <w:p w:rsidR="008C5CFA" w:rsidRPr="00DA0454" w:rsidP="00300A01">
            <w:pPr>
              <w:pStyle w:val="Text1"/>
              <w:spacing w:before="0" w:after="0"/>
              <w:ind w:left="0"/>
              <w:rPr>
                <w:sz w:val="10"/>
                <w:szCs w:val="10"/>
                <w:lang w:val="fr-BE"/>
              </w:rPr>
            </w:pPr>
            <w:r w:rsidRPr="00DA0454">
              <w:rPr>
                <w:noProof/>
                <w:sz w:val="10"/>
                <w:szCs w:val="10"/>
                <w:lang w:val="fr-BE"/>
              </w:rPr>
              <w:t>Previsioni di esecuzione dei lavori</w:t>
            </w:r>
          </w:p>
          <w:p w:rsidR="008C5CFA" w:rsidRPr="00DA0454" w:rsidP="00300A01">
            <w:pPr>
              <w:pStyle w:val="Text1"/>
              <w:spacing w:before="0" w:after="0"/>
              <w:ind w:left="0"/>
              <w:rPr>
                <w:sz w:val="10"/>
                <w:szCs w:val="10"/>
                <w:lang w:val="fr-BE"/>
              </w:rPr>
            </w:pPr>
            <w:r w:rsidRPr="00DA0454">
              <w:rPr>
                <w:noProof/>
                <w:sz w:val="10"/>
                <w:szCs w:val="10"/>
                <w:lang w:val="fr-BE"/>
              </w:rPr>
              <w:t>- Fase di costruzione/contratto : inizio : 2017, Q3 ;</w:t>
            </w:r>
          </w:p>
          <w:p w:rsidR="008C5CFA" w:rsidRPr="00DA0454" w:rsidP="00300A01">
            <w:pPr>
              <w:pStyle w:val="Text1"/>
              <w:spacing w:before="0" w:after="0"/>
              <w:ind w:left="0"/>
              <w:rPr>
                <w:sz w:val="10"/>
                <w:szCs w:val="10"/>
                <w:lang w:val="fr-BE"/>
              </w:rPr>
            </w:pPr>
            <w:r w:rsidRPr="00DA0454">
              <w:rPr>
                <w:noProof/>
                <w:sz w:val="10"/>
                <w:szCs w:val="10"/>
                <w:lang w:val="fr-BE"/>
              </w:rPr>
              <w:t xml:space="preserve">- Avvio lavori: 2018 Q3 </w:t>
            </w:r>
          </w:p>
          <w:p w:rsidR="008C5CFA" w:rsidRPr="00DA0454" w:rsidP="00300A01">
            <w:pPr>
              <w:pStyle w:val="Text1"/>
              <w:spacing w:before="0" w:after="0"/>
              <w:ind w:left="0"/>
              <w:rPr>
                <w:sz w:val="10"/>
                <w:szCs w:val="10"/>
                <w:lang w:val="fr-BE"/>
              </w:rPr>
            </w:pPr>
            <w:r w:rsidRPr="00DA0454">
              <w:rPr>
                <w:noProof/>
                <w:sz w:val="10"/>
                <w:szCs w:val="10"/>
                <w:lang w:val="fr-BE"/>
              </w:rPr>
              <w:t>- Data completamento prevista: 2021 Q4</w:t>
            </w:r>
          </w:p>
          <w:p w:rsidR="008C5CFA" w:rsidRPr="00DA0454" w:rsidP="00300A01">
            <w:pPr>
              <w:pStyle w:val="Text1"/>
              <w:spacing w:before="0" w:after="0"/>
              <w:ind w:left="0"/>
              <w:rPr>
                <w:sz w:val="10"/>
                <w:szCs w:val="10"/>
                <w:lang w:val="fr-BE"/>
              </w:rPr>
            </w:pPr>
            <w:r w:rsidRPr="00DA0454">
              <w:rPr>
                <w:noProof/>
                <w:sz w:val="10"/>
                <w:szCs w:val="10"/>
                <w:lang w:val="fr-BE"/>
              </w:rPr>
              <w:t>- Fase operativa: inizio: 2022, Q3; completamento 2052, Q3.</w:t>
            </w:r>
          </w:p>
          <w:p w:rsidR="008C5CFA" w:rsidRPr="00DA0454" w:rsidP="00300A01">
            <w:pPr>
              <w:pStyle w:val="Text1"/>
              <w:spacing w:before="0" w:after="0"/>
              <w:ind w:left="0"/>
              <w:rPr>
                <w:sz w:val="10"/>
                <w:szCs w:val="10"/>
                <w:lang w:val="fr-BE"/>
              </w:rPr>
            </w:pPr>
            <w:r w:rsidRPr="00DA0454">
              <w:rPr>
                <w:noProof/>
                <w:sz w:val="10"/>
                <w:szCs w:val="10"/>
                <w:lang w:val="fr-BE"/>
              </w:rPr>
              <w:t>Previsioni di spesa</w:t>
            </w:r>
          </w:p>
          <w:p w:rsidR="008C5CFA" w:rsidRPr="00DA0454" w:rsidP="00300A01">
            <w:pPr>
              <w:pStyle w:val="Text1"/>
              <w:spacing w:before="0" w:after="0"/>
              <w:ind w:left="0"/>
              <w:rPr>
                <w:sz w:val="10"/>
                <w:szCs w:val="10"/>
                <w:lang w:val="fr-BE"/>
              </w:rPr>
            </w:pPr>
            <w:r w:rsidRPr="00DA0454">
              <w:rPr>
                <w:noProof/>
                <w:sz w:val="10"/>
                <w:szCs w:val="10"/>
                <w:lang w:val="fr-BE"/>
              </w:rPr>
              <w:t xml:space="preserve">2018: € 2.000.000,00; </w:t>
            </w:r>
          </w:p>
          <w:p w:rsidR="008C5CFA" w:rsidRPr="00DA0454" w:rsidP="00300A01">
            <w:pPr>
              <w:pStyle w:val="Text1"/>
              <w:spacing w:before="0" w:after="0"/>
              <w:ind w:left="0"/>
              <w:rPr>
                <w:sz w:val="10"/>
                <w:szCs w:val="10"/>
                <w:lang w:val="fr-BE"/>
              </w:rPr>
            </w:pPr>
            <w:r w:rsidRPr="00DA0454">
              <w:rPr>
                <w:noProof/>
                <w:sz w:val="10"/>
                <w:szCs w:val="10"/>
                <w:lang w:val="fr-BE"/>
              </w:rPr>
              <w:t xml:space="preserve">2019: € 46.073.345,59; </w:t>
            </w:r>
          </w:p>
          <w:p w:rsidR="008C5CFA" w:rsidRPr="00DA0454" w:rsidP="00300A01">
            <w:pPr>
              <w:pStyle w:val="Text1"/>
              <w:spacing w:before="0" w:after="0"/>
              <w:ind w:left="0"/>
              <w:rPr>
                <w:sz w:val="10"/>
                <w:szCs w:val="10"/>
                <w:lang w:val="fr-BE"/>
              </w:rPr>
            </w:pPr>
            <w:r w:rsidRPr="00DA0454">
              <w:rPr>
                <w:noProof/>
                <w:sz w:val="10"/>
                <w:szCs w:val="10"/>
                <w:lang w:val="fr-BE"/>
              </w:rPr>
              <w:t xml:space="preserve">2020: € 65.040.408,74; </w:t>
            </w:r>
          </w:p>
          <w:p w:rsidR="008C5CFA" w:rsidRPr="00DA0454" w:rsidP="00300A01">
            <w:pPr>
              <w:pStyle w:val="Text1"/>
              <w:spacing w:before="0" w:after="0"/>
              <w:ind w:left="0"/>
              <w:rPr>
                <w:sz w:val="10"/>
                <w:szCs w:val="10"/>
                <w:lang w:val="fr-BE"/>
              </w:rPr>
            </w:pPr>
            <w:r w:rsidRPr="00DA0454">
              <w:rPr>
                <w:noProof/>
                <w:sz w:val="10"/>
                <w:szCs w:val="10"/>
                <w:lang w:val="fr-BE"/>
              </w:rPr>
              <w:t>2021: € 28.278.438,58.</w:t>
            </w:r>
          </w:p>
          <w:p w:rsidR="008C5CFA" w:rsidRPr="00DA0454" w:rsidP="00300A01">
            <w:pPr>
              <w:pStyle w:val="Text1"/>
              <w:spacing w:before="0" w:after="0"/>
              <w:ind w:left="0"/>
              <w:rPr>
                <w:sz w:val="10"/>
                <w:szCs w:val="10"/>
                <w:lang w:val="fr-BE"/>
              </w:rPr>
            </w:pPr>
          </w:p>
        </w:tc>
      </w:tr>
      <w:tr w:rsidTr="0047688D">
        <w:tblPrEx>
          <w:tblW w:w="5000" w:type="pct"/>
          <w:tblInd w:w="108" w:type="dxa"/>
          <w:tblCellMar>
            <w:left w:w="45" w:type="dxa"/>
            <w:right w:w="28" w:type="dxa"/>
          </w:tblCellMar>
          <w:tblLook w:val="04A0"/>
        </w:tblPrEx>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Sistema metropolitano Catanzaro Città-Germaneto  Nuovo collegamento ferroviario metropolitano tra la nuova stazione FS di Catanzaro in località Germaneto e l'attuale stazione di Catanzaro Sala e adeguamento linea metropolitana della rete ferroviaria esist</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2016IT16RFMP005</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Approvato</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145.000.000,00</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142.004.338,00</w:t>
            </w:r>
          </w:p>
        </w:tc>
        <w:tc>
          <w:tcPr>
            <w:shd w:val="clear" w:color="auto" w:fill="auto"/>
          </w:tcPr>
          <w:p w:rsidR="008C5CFA" w:rsidRPr="00DA0454" w:rsidP="00300A01">
            <w:pPr>
              <w:pStyle w:val="Text1"/>
              <w:spacing w:before="0" w:after="0"/>
              <w:ind w:left="0"/>
              <w:rPr>
                <w:sz w:val="10"/>
                <w:szCs w:val="10"/>
                <w:lang w:val="fr-BE"/>
              </w:rPr>
            </w:pPr>
            <w:r>
              <w:rPr>
                <w:noProof/>
                <w:sz w:val="10"/>
                <w:szCs w:val="10"/>
                <w:lang w:val="fr-BE"/>
              </w:rPr>
              <w:t>Prima del 2014</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5-ott-2017</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Prima del 2014</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2017, Q1</w:t>
            </w:r>
          </w:p>
        </w:tc>
        <w:tc>
          <w:tcPr>
            <w:shd w:val="clear" w:color="auto" w:fill="auto"/>
          </w:tcPr>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0,00</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In fase di avanzata costruzione</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Trasporto urbano: Lunghezza totale delle linee tranviarie e metropolitane nuove o migliorate</w:t>
            </w:r>
          </w:p>
          <w:p w:rsidR="008C5CFA" w:rsidRPr="00DA0454" w:rsidP="00300A01">
            <w:pPr>
              <w:pStyle w:val="Text1"/>
              <w:spacing w:before="0" w:after="0"/>
              <w:ind w:left="0"/>
              <w:rPr>
                <w:sz w:val="10"/>
                <w:szCs w:val="10"/>
                <w:lang w:val="fr-BE"/>
              </w:rPr>
            </w:pPr>
            <w:r w:rsidRPr="00DA0454">
              <w:rPr>
                <w:noProof/>
                <w:sz w:val="10"/>
                <w:szCs w:val="10"/>
                <w:lang w:val="fr-BE"/>
              </w:rPr>
              <w:t>Km 14,59</w:t>
            </w:r>
          </w:p>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11-lug-2014</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Occorre segnalare i seguenti aggiornamenti:</w:t>
            </w:r>
          </w:p>
          <w:p w:rsidR="008C5CFA" w:rsidRPr="00DA0454" w:rsidP="00300A01">
            <w:pPr>
              <w:pStyle w:val="Text1"/>
              <w:spacing w:before="0" w:after="0"/>
              <w:ind w:left="0"/>
              <w:rPr>
                <w:sz w:val="10"/>
                <w:szCs w:val="10"/>
                <w:lang w:val="fr-BE"/>
              </w:rPr>
            </w:pPr>
            <w:r w:rsidRPr="00DA0454">
              <w:rPr>
                <w:noProof/>
                <w:sz w:val="10"/>
                <w:szCs w:val="10"/>
                <w:lang w:val="fr-BE"/>
              </w:rPr>
              <w:t>- data notifica presentazione scheda: 2017 Q3</w:t>
            </w:r>
          </w:p>
          <w:p w:rsidR="008C5CFA" w:rsidRPr="00DA0454" w:rsidP="00300A01">
            <w:pPr>
              <w:pStyle w:val="Text1"/>
              <w:spacing w:before="0" w:after="0"/>
              <w:ind w:left="0"/>
              <w:rPr>
                <w:sz w:val="10"/>
                <w:szCs w:val="10"/>
                <w:lang w:val="fr-BE"/>
              </w:rPr>
            </w:pPr>
            <w:r w:rsidRPr="00DA0454">
              <w:rPr>
                <w:noProof/>
                <w:sz w:val="10"/>
                <w:szCs w:val="10"/>
                <w:lang w:val="fr-BE"/>
              </w:rPr>
              <w:t>Previsioni di esecuzione dei lavori</w:t>
            </w:r>
          </w:p>
          <w:p w:rsidR="008C5CFA" w:rsidRPr="00DA0454" w:rsidP="00300A01">
            <w:pPr>
              <w:pStyle w:val="Text1"/>
              <w:spacing w:before="0" w:after="0"/>
              <w:ind w:left="0"/>
              <w:rPr>
                <w:sz w:val="10"/>
                <w:szCs w:val="10"/>
                <w:lang w:val="fr-BE"/>
              </w:rPr>
            </w:pPr>
            <w:r w:rsidRPr="00DA0454">
              <w:rPr>
                <w:noProof/>
                <w:sz w:val="10"/>
                <w:szCs w:val="10"/>
                <w:lang w:val="fr-BE"/>
              </w:rPr>
              <w:t>- Fase di costruzione/contratto : inizio: 2017, Q4</w:t>
            </w:r>
          </w:p>
          <w:p w:rsidR="008C5CFA" w:rsidRPr="00DA0454" w:rsidP="00300A01">
            <w:pPr>
              <w:pStyle w:val="Text1"/>
              <w:spacing w:before="0" w:after="0"/>
              <w:ind w:left="0"/>
              <w:rPr>
                <w:sz w:val="10"/>
                <w:szCs w:val="10"/>
                <w:lang w:val="fr-BE"/>
              </w:rPr>
            </w:pPr>
            <w:r w:rsidRPr="00DA0454">
              <w:rPr>
                <w:noProof/>
                <w:sz w:val="10"/>
                <w:szCs w:val="10"/>
                <w:lang w:val="fr-BE"/>
              </w:rPr>
              <w:t xml:space="preserve">- Avvio lavori: 2018 Q1 </w:t>
            </w:r>
          </w:p>
          <w:p w:rsidR="008C5CFA" w:rsidRPr="00DA0454" w:rsidP="00300A01">
            <w:pPr>
              <w:pStyle w:val="Text1"/>
              <w:spacing w:before="0" w:after="0"/>
              <w:ind w:left="0"/>
              <w:rPr>
                <w:sz w:val="10"/>
                <w:szCs w:val="10"/>
                <w:lang w:val="fr-BE"/>
              </w:rPr>
            </w:pPr>
            <w:r w:rsidRPr="00DA0454">
              <w:rPr>
                <w:noProof/>
                <w:sz w:val="10"/>
                <w:szCs w:val="10"/>
                <w:lang w:val="fr-BE"/>
              </w:rPr>
              <w:t>- Data completamento prevista: 2020 Q3</w:t>
            </w:r>
          </w:p>
          <w:p w:rsidR="008C5CFA" w:rsidRPr="00DA0454" w:rsidP="00300A01">
            <w:pPr>
              <w:pStyle w:val="Text1"/>
              <w:spacing w:before="0" w:after="0"/>
              <w:ind w:left="0"/>
              <w:rPr>
                <w:sz w:val="10"/>
                <w:szCs w:val="10"/>
                <w:lang w:val="fr-BE"/>
              </w:rPr>
            </w:pPr>
            <w:r w:rsidRPr="00DA0454">
              <w:rPr>
                <w:noProof/>
                <w:sz w:val="10"/>
                <w:szCs w:val="10"/>
                <w:lang w:val="fr-BE"/>
              </w:rPr>
              <w:t>Fase operativa: inizio: 2020, Q3; completamento: 2050, Q4</w:t>
            </w:r>
          </w:p>
          <w:p w:rsidR="008C5CFA" w:rsidRPr="00DA0454" w:rsidP="00300A01">
            <w:pPr>
              <w:pStyle w:val="Text1"/>
              <w:spacing w:before="0" w:after="0"/>
              <w:ind w:left="0"/>
              <w:rPr>
                <w:sz w:val="10"/>
                <w:szCs w:val="10"/>
                <w:lang w:val="fr-BE"/>
              </w:rPr>
            </w:pPr>
            <w:r w:rsidRPr="00DA0454">
              <w:rPr>
                <w:noProof/>
                <w:sz w:val="10"/>
                <w:szCs w:val="10"/>
                <w:lang w:val="fr-BE"/>
              </w:rPr>
              <w:t>Previsioni di spesa</w:t>
            </w:r>
          </w:p>
          <w:p w:rsidR="008C5CFA" w:rsidRPr="00DA0454" w:rsidP="00300A01">
            <w:pPr>
              <w:pStyle w:val="Text1"/>
              <w:spacing w:before="0" w:after="0"/>
              <w:ind w:left="0"/>
              <w:rPr>
                <w:sz w:val="10"/>
                <w:szCs w:val="10"/>
                <w:lang w:val="fr-BE"/>
              </w:rPr>
            </w:pPr>
            <w:r w:rsidRPr="00DA0454">
              <w:rPr>
                <w:noProof/>
                <w:sz w:val="10"/>
                <w:szCs w:val="10"/>
                <w:lang w:val="fr-BE"/>
              </w:rPr>
              <w:t>2018: € 17.000.000,00;</w:t>
            </w:r>
          </w:p>
          <w:p w:rsidR="008C5CFA" w:rsidRPr="00DA0454" w:rsidP="00300A01">
            <w:pPr>
              <w:pStyle w:val="Text1"/>
              <w:spacing w:before="0" w:after="0"/>
              <w:ind w:left="0"/>
              <w:rPr>
                <w:sz w:val="10"/>
                <w:szCs w:val="10"/>
                <w:lang w:val="fr-BE"/>
              </w:rPr>
            </w:pPr>
            <w:r w:rsidRPr="00DA0454">
              <w:rPr>
                <w:noProof/>
                <w:sz w:val="10"/>
                <w:szCs w:val="10"/>
                <w:lang w:val="fr-BE"/>
              </w:rPr>
              <w:t>2019: € 72.550.724,26;</w:t>
            </w:r>
          </w:p>
          <w:p w:rsidR="008C5CFA" w:rsidRPr="00DA0454" w:rsidP="00300A01">
            <w:pPr>
              <w:pStyle w:val="Text1"/>
              <w:spacing w:before="0" w:after="0"/>
              <w:ind w:left="0"/>
              <w:rPr>
                <w:sz w:val="10"/>
                <w:szCs w:val="10"/>
                <w:lang w:val="fr-BE"/>
              </w:rPr>
            </w:pPr>
            <w:r w:rsidRPr="00DA0454">
              <w:rPr>
                <w:noProof/>
                <w:sz w:val="10"/>
                <w:szCs w:val="10"/>
                <w:lang w:val="fr-BE"/>
              </w:rPr>
              <w:t>2020: € 52.453.613,74.</w:t>
            </w:r>
          </w:p>
          <w:p w:rsidR="008C5CFA" w:rsidRPr="00DA0454" w:rsidP="00300A01">
            <w:pPr>
              <w:pStyle w:val="Text1"/>
              <w:spacing w:before="0" w:after="0"/>
              <w:ind w:left="0"/>
              <w:rPr>
                <w:sz w:val="10"/>
                <w:szCs w:val="10"/>
                <w:lang w:val="fr-BE"/>
              </w:rPr>
            </w:pPr>
          </w:p>
        </w:tc>
      </w:tr>
      <w:tr w:rsidTr="0047688D">
        <w:tblPrEx>
          <w:tblW w:w="5000" w:type="pct"/>
          <w:tblInd w:w="108" w:type="dxa"/>
          <w:tblCellMar>
            <w:left w:w="45" w:type="dxa"/>
            <w:right w:w="28" w:type="dxa"/>
          </w:tblCellMar>
          <w:tblLook w:val="04A0"/>
        </w:tblPrEx>
        <w:tc>
          <w:tcPr>
            <w:shd w:val="clear" w:color="auto" w:fill="auto"/>
          </w:tcPr>
          <w:p w:rsidR="008C5CFA" w:rsidRPr="00DA0454" w:rsidP="00300A01">
            <w:pPr>
              <w:pStyle w:val="Text1"/>
              <w:spacing w:before="0" w:after="0"/>
              <w:ind w:left="0"/>
              <w:rPr>
                <w:sz w:val="10"/>
                <w:szCs w:val="10"/>
                <w:lang w:val="fr-BE"/>
              </w:rPr>
            </w:pPr>
            <w:r w:rsidRPr="00DA0454">
              <w:rPr>
                <w:sz w:val="10"/>
                <w:szCs w:val="10"/>
                <w:lang w:val="fr-BE"/>
              </w:rPr>
              <w:t>S</w:t>
            </w:r>
            <w:r w:rsidRPr="00DA0454">
              <w:rPr>
                <w:sz w:val="10"/>
                <w:szCs w:val="10"/>
                <w:lang w:val="fr-BE"/>
              </w:rPr>
              <w:t>i</w:t>
            </w:r>
            <w:r w:rsidRPr="00DA0454">
              <w:rPr>
                <w:sz w:val="10"/>
                <w:szCs w:val="10"/>
                <w:lang w:val="fr-BE"/>
              </w:rPr>
              <w:t>s</w:t>
            </w:r>
            <w:r w:rsidRPr="00DA0454">
              <w:rPr>
                <w:sz w:val="10"/>
                <w:szCs w:val="10"/>
                <w:lang w:val="fr-BE"/>
              </w:rPr>
              <w:t>t</w:t>
            </w:r>
            <w:r w:rsidRPr="00DA0454">
              <w:rPr>
                <w:sz w:val="10"/>
                <w:szCs w:val="10"/>
                <w:lang w:val="fr-BE"/>
              </w:rPr>
              <w:t>e</w:t>
            </w:r>
            <w:r w:rsidRPr="00DA0454">
              <w:rPr>
                <w:sz w:val="10"/>
                <w:szCs w:val="10"/>
                <w:lang w:val="fr-BE"/>
              </w:rPr>
              <w:t>m</w:t>
            </w:r>
            <w:r w:rsidRPr="00DA0454">
              <w:rPr>
                <w:sz w:val="10"/>
                <w:szCs w:val="10"/>
                <w:lang w:val="fr-BE"/>
              </w:rPr>
              <w:t>a</w:t>
            </w:r>
            <w:r w:rsidRPr="00DA0454">
              <w:rPr>
                <w:sz w:val="10"/>
                <w:szCs w:val="10"/>
                <w:lang w:val="fr-BE"/>
              </w:rPr>
              <w:t xml:space="preserve"> </w:t>
            </w:r>
            <w:r w:rsidRPr="00DA0454">
              <w:rPr>
                <w:sz w:val="10"/>
                <w:szCs w:val="10"/>
                <w:lang w:val="fr-BE"/>
              </w:rPr>
              <w:t>r</w:t>
            </w:r>
            <w:r w:rsidRPr="00DA0454">
              <w:rPr>
                <w:sz w:val="10"/>
                <w:szCs w:val="10"/>
                <w:lang w:val="fr-BE"/>
              </w:rPr>
              <w:t>e</w:t>
            </w:r>
            <w:r w:rsidRPr="00DA0454">
              <w:rPr>
                <w:sz w:val="10"/>
                <w:szCs w:val="10"/>
                <w:lang w:val="fr-BE"/>
              </w:rPr>
              <w:t>g</w:t>
            </w:r>
            <w:r w:rsidRPr="00DA0454">
              <w:rPr>
                <w:sz w:val="10"/>
                <w:szCs w:val="10"/>
                <w:lang w:val="fr-BE"/>
              </w:rPr>
              <w:t>i</w:t>
            </w:r>
            <w:r w:rsidRPr="00DA0454">
              <w:rPr>
                <w:sz w:val="10"/>
                <w:szCs w:val="10"/>
                <w:lang w:val="fr-BE"/>
              </w:rPr>
              <w:t>o</w:t>
            </w:r>
            <w:r w:rsidRPr="00DA0454">
              <w:rPr>
                <w:sz w:val="10"/>
                <w:szCs w:val="10"/>
                <w:lang w:val="fr-BE"/>
              </w:rPr>
              <w:t>n</w:t>
            </w:r>
            <w:r w:rsidRPr="00DA0454">
              <w:rPr>
                <w:sz w:val="10"/>
                <w:szCs w:val="10"/>
                <w:lang w:val="fr-BE"/>
              </w:rPr>
              <w:t>a</w:t>
            </w:r>
            <w:r w:rsidRPr="00DA0454">
              <w:rPr>
                <w:sz w:val="10"/>
                <w:szCs w:val="10"/>
                <w:lang w:val="fr-BE"/>
              </w:rPr>
              <w:t>l</w:t>
            </w:r>
            <w:r w:rsidRPr="00DA0454">
              <w:rPr>
                <w:sz w:val="10"/>
                <w:szCs w:val="10"/>
                <w:lang w:val="fr-BE"/>
              </w:rPr>
              <w:t>e</w:t>
            </w:r>
            <w:r w:rsidRPr="00DA0454">
              <w:rPr>
                <w:sz w:val="10"/>
                <w:szCs w:val="10"/>
                <w:lang w:val="fr-BE"/>
              </w:rPr>
              <w:t xml:space="preserve"> </w:t>
            </w:r>
            <w:r w:rsidRPr="00DA0454">
              <w:rPr>
                <w:sz w:val="10"/>
                <w:szCs w:val="10"/>
                <w:lang w:val="fr-BE"/>
              </w:rPr>
              <w:t>b</w:t>
            </w:r>
            <w:r w:rsidRPr="00DA0454">
              <w:rPr>
                <w:sz w:val="10"/>
                <w:szCs w:val="10"/>
                <w:lang w:val="fr-BE"/>
              </w:rPr>
              <w:t>a</w:t>
            </w:r>
            <w:r w:rsidRPr="00DA0454">
              <w:rPr>
                <w:sz w:val="10"/>
                <w:szCs w:val="10"/>
                <w:lang w:val="fr-BE"/>
              </w:rPr>
              <w:t>n</w:t>
            </w:r>
            <w:r w:rsidRPr="00DA0454">
              <w:rPr>
                <w:sz w:val="10"/>
                <w:szCs w:val="10"/>
                <w:lang w:val="fr-BE"/>
              </w:rPr>
              <w:t>d</w:t>
            </w:r>
            <w:r w:rsidRPr="00DA0454">
              <w:rPr>
                <w:sz w:val="10"/>
                <w:szCs w:val="10"/>
                <w:lang w:val="fr-BE"/>
              </w:rPr>
              <w:t>a</w:t>
            </w:r>
            <w:r w:rsidRPr="00DA0454">
              <w:rPr>
                <w:sz w:val="10"/>
                <w:szCs w:val="10"/>
                <w:lang w:val="fr-BE"/>
              </w:rPr>
              <w:t xml:space="preserve"> </w:t>
            </w:r>
            <w:r w:rsidRPr="00DA0454">
              <w:rPr>
                <w:sz w:val="10"/>
                <w:szCs w:val="10"/>
                <w:lang w:val="fr-BE"/>
              </w:rPr>
              <w:t>u</w:t>
            </w:r>
            <w:r w:rsidRPr="00DA0454">
              <w:rPr>
                <w:sz w:val="10"/>
                <w:szCs w:val="10"/>
                <w:lang w:val="fr-BE"/>
              </w:rPr>
              <w:t>l</w:t>
            </w:r>
            <w:r w:rsidRPr="00DA0454">
              <w:rPr>
                <w:sz w:val="10"/>
                <w:szCs w:val="10"/>
                <w:lang w:val="fr-BE"/>
              </w:rPr>
              <w:t>t</w:t>
            </w:r>
            <w:r w:rsidRPr="00DA0454">
              <w:rPr>
                <w:sz w:val="10"/>
                <w:szCs w:val="10"/>
                <w:lang w:val="fr-BE"/>
              </w:rPr>
              <w:t>r</w:t>
            </w:r>
            <w:r w:rsidRPr="00DA0454">
              <w:rPr>
                <w:sz w:val="10"/>
                <w:szCs w:val="10"/>
                <w:lang w:val="fr-BE"/>
              </w:rPr>
              <w:t>a</w:t>
            </w:r>
            <w:r w:rsidRPr="00DA0454">
              <w:rPr>
                <w:sz w:val="10"/>
                <w:szCs w:val="10"/>
                <w:lang w:val="fr-BE"/>
              </w:rPr>
              <w:t xml:space="preserve"> </w:t>
            </w:r>
            <w:r w:rsidRPr="00DA0454">
              <w:rPr>
                <w:sz w:val="10"/>
                <w:szCs w:val="10"/>
                <w:lang w:val="fr-BE"/>
              </w:rPr>
              <w:t>l</w:t>
            </w:r>
            <w:r w:rsidRPr="00DA0454">
              <w:rPr>
                <w:sz w:val="10"/>
                <w:szCs w:val="10"/>
                <w:lang w:val="fr-BE"/>
              </w:rPr>
              <w:t>a</w:t>
            </w:r>
            <w:r w:rsidRPr="00DA0454">
              <w:rPr>
                <w:sz w:val="10"/>
                <w:szCs w:val="10"/>
                <w:lang w:val="fr-BE"/>
              </w:rPr>
              <w:t>r</w:t>
            </w:r>
            <w:r w:rsidRPr="00DA0454">
              <w:rPr>
                <w:sz w:val="10"/>
                <w:szCs w:val="10"/>
                <w:lang w:val="fr-BE"/>
              </w:rPr>
              <w:t>g</w:t>
            </w:r>
            <w:r w:rsidRPr="00DA0454">
              <w:rPr>
                <w:sz w:val="10"/>
                <w:szCs w:val="10"/>
                <w:lang w:val="fr-BE"/>
              </w:rPr>
              <w:t>a</w:t>
            </w:r>
            <w:r w:rsidRPr="00DA0454">
              <w:rPr>
                <w:sz w:val="10"/>
                <w:szCs w:val="10"/>
                <w:lang w:val="fr-BE"/>
              </w:rPr>
              <w:t xml:space="preserve"> </w:t>
            </w:r>
            <w:r w:rsidRPr="00DA0454">
              <w:rPr>
                <w:sz w:val="10"/>
                <w:szCs w:val="10"/>
                <w:lang w:val="fr-BE"/>
              </w:rPr>
              <w:t>–</w:t>
            </w:r>
            <w:r w:rsidRPr="00DA0454">
              <w:rPr>
                <w:sz w:val="10"/>
                <w:szCs w:val="10"/>
                <w:lang w:val="fr-BE"/>
              </w:rPr>
              <w:t xml:space="preserve"> </w:t>
            </w:r>
            <w:r w:rsidRPr="00DA0454">
              <w:rPr>
                <w:sz w:val="10"/>
                <w:szCs w:val="10"/>
                <w:lang w:val="fr-BE"/>
              </w:rPr>
              <w:fldChar w:fldCharType="begin"/>
            </w:r>
            <w:r w:rsidRPr="00DA0454">
              <w:rPr>
                <w:sz w:val="10"/>
                <w:szCs w:val="10"/>
                <w:lang w:val="fr-BE"/>
              </w:rPr>
              <w:instrText xml:space="preserve">QUOTE </w:instrText>
            </w:r>
            <w:r w:rsidRPr="00DA0454">
              <w:rPr>
                <w:sz w:val="10"/>
                <w:szCs w:val="10"/>
                <w:lang w:val="fr-BE"/>
              </w:rPr>
              <w:instrText>34</w:instrText>
            </w:r>
            <w:r w:rsidRPr="00DA0454">
              <w:rPr>
                <w:sz w:val="10"/>
                <w:szCs w:val="10"/>
                <w:lang w:val="fr-BE"/>
              </w:rPr>
              <w:fldChar w:fldCharType="separate"/>
            </w:r>
            <w:r>
              <w:t>"</w:t>
            </w:r>
            <w:r w:rsidRPr="00DA0454">
              <w:rPr>
                <w:sz w:val="10"/>
                <w:szCs w:val="10"/>
                <w:lang w:val="fr-BE"/>
              </w:rPr>
              <w:fldChar w:fldCharType="end"/>
            </w:r>
            <w:r w:rsidRPr="00DA0454">
              <w:rPr>
                <w:sz w:val="10"/>
                <w:szCs w:val="10"/>
                <w:lang w:val="fr-BE"/>
              </w:rPr>
              <w:t>C</w:t>
            </w:r>
            <w:r w:rsidRPr="00DA0454">
              <w:rPr>
                <w:sz w:val="10"/>
                <w:szCs w:val="10"/>
                <w:lang w:val="fr-BE"/>
              </w:rPr>
              <w:t>a</w:t>
            </w:r>
            <w:r w:rsidRPr="00DA0454">
              <w:rPr>
                <w:sz w:val="10"/>
                <w:szCs w:val="10"/>
                <w:lang w:val="fr-BE"/>
              </w:rPr>
              <w:t>l</w:t>
            </w:r>
            <w:r w:rsidRPr="00DA0454">
              <w:rPr>
                <w:sz w:val="10"/>
                <w:szCs w:val="10"/>
                <w:lang w:val="fr-BE"/>
              </w:rPr>
              <w:t>a</w:t>
            </w:r>
            <w:r w:rsidRPr="00DA0454">
              <w:rPr>
                <w:sz w:val="10"/>
                <w:szCs w:val="10"/>
                <w:lang w:val="fr-BE"/>
              </w:rPr>
              <w:t>b</w:t>
            </w:r>
            <w:r w:rsidRPr="00DA0454">
              <w:rPr>
                <w:sz w:val="10"/>
                <w:szCs w:val="10"/>
                <w:lang w:val="fr-BE"/>
              </w:rPr>
              <w:t>r</w:t>
            </w:r>
            <w:r w:rsidRPr="00DA0454">
              <w:rPr>
                <w:sz w:val="10"/>
                <w:szCs w:val="10"/>
                <w:lang w:val="fr-BE"/>
              </w:rPr>
              <w:t>i</w:t>
            </w:r>
            <w:r w:rsidRPr="00DA0454">
              <w:rPr>
                <w:sz w:val="10"/>
                <w:szCs w:val="10"/>
                <w:lang w:val="fr-BE"/>
              </w:rPr>
              <w:t>a</w:t>
            </w:r>
            <w:r w:rsidRPr="00DA0454">
              <w:rPr>
                <w:sz w:val="10"/>
                <w:szCs w:val="10"/>
                <w:lang w:val="fr-BE"/>
              </w:rPr>
              <w:t xml:space="preserve"> </w:t>
            </w:r>
            <w:r w:rsidRPr="00DA0454">
              <w:rPr>
                <w:sz w:val="10"/>
                <w:szCs w:val="10"/>
                <w:lang w:val="fr-BE"/>
              </w:rPr>
              <w:t>1</w:t>
            </w:r>
            <w:r w:rsidRPr="00DA0454">
              <w:rPr>
                <w:sz w:val="10"/>
                <w:szCs w:val="10"/>
                <w:lang w:val="fr-BE"/>
              </w:rPr>
              <w:t>0</w:t>
            </w:r>
            <w:r w:rsidRPr="00DA0454">
              <w:rPr>
                <w:sz w:val="10"/>
                <w:szCs w:val="10"/>
                <w:lang w:val="fr-BE"/>
              </w:rPr>
              <w:t>0</w:t>
            </w:r>
            <w:r w:rsidRPr="00DA0454">
              <w:rPr>
                <w:sz w:val="10"/>
                <w:szCs w:val="10"/>
                <w:lang w:val="fr-BE"/>
              </w:rPr>
              <w:t>m</w:t>
            </w:r>
            <w:r w:rsidRPr="00DA0454">
              <w:rPr>
                <w:sz w:val="10"/>
                <w:szCs w:val="10"/>
                <w:lang w:val="fr-BE"/>
              </w:rPr>
              <w:t>b</w:t>
            </w:r>
            <w:r w:rsidRPr="00DA0454">
              <w:rPr>
                <w:sz w:val="10"/>
                <w:szCs w:val="10"/>
                <w:lang w:val="fr-BE"/>
              </w:rPr>
              <w:t>p</w:t>
            </w:r>
            <w:r w:rsidRPr="00DA0454">
              <w:rPr>
                <w:sz w:val="10"/>
                <w:szCs w:val="10"/>
                <w:lang w:val="fr-BE"/>
              </w:rPr>
              <w:t>s</w:t>
            </w:r>
            <w:r w:rsidRPr="00DA0454">
              <w:rPr>
                <w:sz w:val="10"/>
                <w:szCs w:val="10"/>
                <w:lang w:val="fr-BE"/>
              </w:rPr>
              <w:fldChar w:fldCharType="begin"/>
            </w:r>
            <w:r w:rsidRPr="00DA0454">
              <w:rPr>
                <w:sz w:val="10"/>
                <w:szCs w:val="10"/>
                <w:lang w:val="fr-BE"/>
              </w:rPr>
              <w:instrText xml:space="preserve">QUOTE </w:instrText>
            </w:r>
            <w:r w:rsidRPr="00DA0454">
              <w:rPr>
                <w:sz w:val="10"/>
                <w:szCs w:val="10"/>
                <w:lang w:val="fr-BE"/>
              </w:rPr>
              <w:instrText>34</w:instrText>
            </w:r>
            <w:r w:rsidRPr="00DA0454">
              <w:rPr>
                <w:sz w:val="10"/>
                <w:szCs w:val="10"/>
                <w:lang w:val="fr-BE"/>
              </w:rPr>
              <w:fldChar w:fldCharType="separate"/>
            </w:r>
            <w:r>
              <w:t>"</w:t>
            </w:r>
            <w:r w:rsidRPr="00DA0454">
              <w:rPr>
                <w:sz w:val="10"/>
                <w:szCs w:val="10"/>
                <w:lang w:val="fr-BE"/>
              </w:rPr>
              <w:fldChar w:fldCharType="end"/>
            </w:r>
          </w:p>
        </w:tc>
        <w:tc>
          <w:tcPr>
            <w:shd w:val="clear" w:color="auto" w:fill="auto"/>
          </w:tcPr>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Presentato</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13.192.068,00</w:t>
            </w:r>
          </w:p>
        </w:tc>
        <w:tc>
          <w:tcPr>
            <w:shd w:val="clear" w:color="auto" w:fill="auto"/>
          </w:tcPr>
          <w:p w:rsidR="008C5CFA" w:rsidRPr="00DA0454" w:rsidP="00300A01">
            <w:pPr>
              <w:pStyle w:val="Text1"/>
              <w:spacing w:before="0" w:after="0"/>
              <w:ind w:left="0"/>
              <w:jc w:val="right"/>
              <w:rPr>
                <w:sz w:val="10"/>
                <w:szCs w:val="10"/>
                <w:lang w:val="fr-BE"/>
              </w:rPr>
            </w:pPr>
            <w:r w:rsidRPr="00DA0454">
              <w:rPr>
                <w:noProof/>
                <w:sz w:val="10"/>
                <w:szCs w:val="10"/>
                <w:lang w:val="fr-BE"/>
              </w:rPr>
              <w:t>13.192.068,00</w:t>
            </w:r>
          </w:p>
        </w:tc>
        <w:tc>
          <w:tcPr>
            <w:shd w:val="clear" w:color="auto" w:fill="auto"/>
          </w:tcPr>
          <w:p w:rsidR="008C5CFA" w:rsidRPr="00DA0454" w:rsidP="00300A01">
            <w:pPr>
              <w:pStyle w:val="Text1"/>
              <w:spacing w:before="0" w:after="0"/>
              <w:ind w:left="0"/>
              <w:rPr>
                <w:sz w:val="10"/>
                <w:szCs w:val="10"/>
                <w:lang w:val="fr-BE"/>
              </w:rPr>
            </w:pPr>
            <w:r>
              <w:rPr>
                <w:noProof/>
                <w:sz w:val="10"/>
                <w:szCs w:val="10"/>
                <w:lang w:val="fr-BE"/>
              </w:rPr>
              <w:t>2016, Q1</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20-ott-2015</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2016, Q4</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2020, Q4</w:t>
            </w:r>
          </w:p>
        </w:tc>
        <w:tc>
          <w:tcPr>
            <w:shd w:val="clear" w:color="auto" w:fill="auto"/>
          </w:tcPr>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0,00</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Progettazione</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Unità abitative addizionali con accesso alla banda larga di almeno 30Mbps</w:t>
            </w:r>
          </w:p>
          <w:p w:rsidR="008C5CFA" w:rsidRPr="00DA0454" w:rsidP="00300A01">
            <w:pPr>
              <w:pStyle w:val="Text1"/>
              <w:spacing w:before="0" w:after="0"/>
              <w:ind w:left="0"/>
              <w:rPr>
                <w:sz w:val="10"/>
                <w:szCs w:val="10"/>
                <w:lang w:val="fr-BE"/>
              </w:rPr>
            </w:pPr>
            <w:r w:rsidRPr="00DA0454">
              <w:rPr>
                <w:noProof/>
                <w:sz w:val="10"/>
                <w:szCs w:val="10"/>
                <w:lang w:val="fr-BE"/>
              </w:rPr>
              <w:t>Unità abitative addizionali con accesso alla banda larga di almeno 100Mbps</w:t>
            </w:r>
          </w:p>
          <w:p w:rsidR="008C5CFA" w:rsidRPr="00DA0454" w:rsidP="00300A01">
            <w:pPr>
              <w:pStyle w:val="Text1"/>
              <w:spacing w:before="0" w:after="0"/>
              <w:ind w:left="0"/>
              <w:rPr>
                <w:sz w:val="10"/>
                <w:szCs w:val="10"/>
                <w:lang w:val="fr-BE"/>
              </w:rPr>
            </w:pP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30-mag-2019</w:t>
            </w:r>
          </w:p>
        </w:tc>
        <w:tc>
          <w:tcPr>
            <w:shd w:val="clear" w:color="auto" w:fill="auto"/>
          </w:tcPr>
          <w:p w:rsidR="008C5CFA" w:rsidRPr="00DA0454" w:rsidP="00300A01">
            <w:pPr>
              <w:pStyle w:val="Text1"/>
              <w:spacing w:before="0" w:after="0"/>
              <w:ind w:left="0"/>
              <w:rPr>
                <w:sz w:val="10"/>
                <w:szCs w:val="10"/>
                <w:lang w:val="fr-BE"/>
              </w:rPr>
            </w:pPr>
            <w:r w:rsidRPr="00DA0454">
              <w:rPr>
                <w:noProof/>
                <w:sz w:val="10"/>
                <w:szCs w:val="10"/>
                <w:lang w:val="fr-BE"/>
              </w:rPr>
              <w:t xml:space="preserve">Importo indicato come da quadro finanziario convenzione di cui all’All 1 della DGR di approvazione dello schema di accordo di programma n. 643 del 21/12/2017. </w:t>
            </w:r>
          </w:p>
          <w:p w:rsidR="008C5CFA" w:rsidRPr="00DA0454" w:rsidP="00300A01">
            <w:pPr>
              <w:pStyle w:val="Text1"/>
              <w:spacing w:before="0" w:after="0"/>
              <w:ind w:left="0"/>
              <w:rPr>
                <w:sz w:val="10"/>
                <w:szCs w:val="10"/>
                <w:lang w:val="fr-BE"/>
              </w:rPr>
            </w:pPr>
            <w:r w:rsidRPr="00DA0454">
              <w:rPr>
                <w:noProof/>
                <w:sz w:val="10"/>
                <w:szCs w:val="10"/>
                <w:lang w:val="fr-BE"/>
              </w:rPr>
              <w:t>Si segnala che il titolo del GP e la tempistica di esecuzione sono stati modificati al fine dell’inclusione nel più ampio a titolarità nazionale. Tali modifiche sono già state approvate dal CdS con procedura di consultazione scritta avviata con nota  n. 106352 del 22/03/18 e conclusasi con nota. n. 116541 del 30/03/18</w:t>
            </w:r>
          </w:p>
          <w:p w:rsidR="008C5CFA" w:rsidRPr="00DA0454" w:rsidP="00300A01">
            <w:pPr>
              <w:pStyle w:val="Text1"/>
              <w:spacing w:before="0" w:after="0"/>
              <w:ind w:left="0"/>
              <w:rPr>
                <w:sz w:val="10"/>
                <w:szCs w:val="10"/>
                <w:lang w:val="fr-BE"/>
              </w:rPr>
            </w:pPr>
            <w:r w:rsidRPr="00DA0454">
              <w:rPr>
                <w:noProof/>
                <w:sz w:val="10"/>
                <w:szCs w:val="10"/>
                <w:lang w:val="fr-BE"/>
              </w:rPr>
              <w:t>La "Data del tacito accordo/dell'approvazione della Commissione" indicata, si riferisce all'approvazione del POR Calabria FESR-FSE 2014-2020.</w:t>
            </w:r>
          </w:p>
        </w:tc>
      </w:tr>
    </w:tbl>
    <w:p w:rsidR="008C5CFA" w:rsidP="00300A01">
      <w:pPr>
        <w:pStyle w:val="Text1"/>
        <w:spacing w:before="0" w:after="0"/>
        <w:ind w:left="0"/>
        <w:rPr>
          <w:lang w:val="fr-BE"/>
        </w:rPr>
      </w:pPr>
    </w:p>
    <w:p w:rsidR="008C5CFA" w:rsidP="00300A01">
      <w:pPr>
        <w:pStyle w:val="Text1"/>
        <w:spacing w:before="0" w:after="0"/>
        <w:ind w:left="0"/>
        <w:rPr>
          <w:lang w:val="fr-BE"/>
        </w:rPr>
        <w:sectPr w:rsidSect="0047688D">
          <w:headerReference w:type="default" r:id="rId17"/>
          <w:footerReference w:type="default" r:id="rId18"/>
          <w:headerReference w:type="first" r:id="rId19"/>
          <w:footerReference w:type="first" r:id="rId20"/>
          <w:pgSz w:w="16838" w:h="11906" w:orient="landscape"/>
          <w:pgMar w:top="567" w:right="510" w:bottom="284" w:left="1134" w:header="709" w:footer="709" w:gutter="0"/>
          <w:cols w:space="708"/>
          <w:docGrid w:linePitch="360"/>
        </w:sectPr>
      </w:pPr>
    </w:p>
    <w:p w:rsidR="008C5CFA" w:rsidP="00300A01">
      <w:pPr>
        <w:spacing w:before="0" w:after="0"/>
        <w:rPr>
          <w:b/>
          <w:lang w:val="fr-BE"/>
        </w:rPr>
      </w:pPr>
      <w:r w:rsidRPr="0026582B">
        <w:rPr>
          <w:b/>
          <w:noProof/>
          <w:lang w:val="fr-BE"/>
        </w:rPr>
        <w:t>Problemi significativi incontrati nella realizzazione dei grandi progetti e misure adottate per risolverli</w:t>
      </w:r>
    </w:p>
    <w:p w:rsidR="008C5CFA" w:rsidP="00300A01">
      <w:pPr>
        <w:spacing w:before="0" w:after="0"/>
        <w:rPr>
          <w:b/>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Nell’annualità 2017 l’iter di attuazione procedurale dei Grandi Progetti non ha registrato criticità di rilievo.</w:t>
            </w:r>
          </w:p>
          <w:p w:rsidR="008C5CFA" w:rsidRPr="00B376BD" w:rsidP="00300A01">
            <w:pPr>
              <w:spacing w:before="0" w:after="0"/>
              <w:rPr>
                <w:lang w:val="fr-BE"/>
              </w:rPr>
            </w:pPr>
          </w:p>
        </w:tc>
      </w:tr>
    </w:tbl>
    <w:p w:rsidR="008C5CFA" w:rsidP="00300A01">
      <w:pPr>
        <w:spacing w:before="0" w:after="0"/>
        <w:rPr>
          <w:b/>
          <w:lang w:val="fr-BE"/>
        </w:rPr>
      </w:pPr>
    </w:p>
    <w:p w:rsidR="008C5CFA" w:rsidP="00300A01">
      <w:pPr>
        <w:spacing w:before="0" w:after="0"/>
        <w:rPr>
          <w:b/>
          <w:lang w:val="fr-BE"/>
        </w:rPr>
      </w:pPr>
      <w:r>
        <w:rPr>
          <w:b/>
          <w:lang w:val="fr-BE"/>
        </w:rPr>
        <w:br w:type="page"/>
      </w:r>
      <w:r w:rsidRPr="0026582B">
        <w:rPr>
          <w:b/>
          <w:noProof/>
          <w:lang w:val="fr-BE"/>
        </w:rPr>
        <w:t>Eventuali modifiche previste dell'elenco dei grandi progetti del programma operativo</w:t>
      </w:r>
    </w:p>
    <w:p w:rsidR="008C5CFA" w:rsidP="00300A01">
      <w:pPr>
        <w:spacing w:before="0" w:after="0"/>
        <w:rPr>
          <w:b/>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Con nota Ref. Ares(2017)2240829 del 2 maggio 2017, i Servizi della Commissione europea hanno comunicato il rigetto della formulario Grande Progetto “Gallico Gambarie III Lotto – Tratto Mulini di Calanna – svincolo per Podargoni S. Stefano D’Aspromonte” in quanto l’operazione intercetta le tipologie previste dall’articolo 9, par. 1, punto 7 del Reg. (UE) 1303/2013, per le quali la soglia per i Grandi Progetti risulta corrispondente a 75.000.000 di euro.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Il progetto è stato pertanto stralciato dall’elenco dei Grandi Progetti del Programma Operativo permanendo comunque nel POR quale ordinaria operazione suddivisa in fasi con la programmazione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Inoltre, benché non rientri fra le attività svolte nel 2017, per quanto riguarda il Grande Progetto Banda Ultralarga è opportuno segnalare che, al fine di allineare l’intervento con quanto previsto dal più ampio progetto in materia di banda ultra larga a titolarità nazionale di cui è parte integrante, con procedura di consultazione scritta avviata con nota prot. n. 106352 del 22 marzo 2018 e conclusa con nota prot. n. 116541 del 30 marzo 2018, sono stati modificati: il titolo del Grande Progetto “Sistema regionale banda ultra larga - Calabria 100 mbps” in “Grande Progetto Nazionale Banda Ultra Larga a titolarità nazionale”, la tempistica di attuazione e i beneficiari attraverso l’indicazione del Ministero dello Sviluppo Economico.</w:t>
            </w:r>
          </w:p>
          <w:p w:rsidR="008C5CFA" w:rsidRPr="00B376BD" w:rsidP="00300A01">
            <w:pPr>
              <w:spacing w:before="0" w:after="0"/>
              <w:rPr>
                <w:lang w:val="fr-BE"/>
              </w:rPr>
            </w:pPr>
          </w:p>
        </w:tc>
      </w:tr>
    </w:tbl>
    <w:p w:rsidR="008C5CFA" w:rsidP="00300A01">
      <w:pPr>
        <w:spacing w:before="0" w:after="0"/>
        <w:rPr>
          <w:b/>
          <w:lang w:val="fr-BE"/>
        </w:rPr>
      </w:pPr>
    </w:p>
    <w:p w:rsidR="008C5CFA" w:rsidP="00300A01">
      <w:pPr>
        <w:pStyle w:val="Heading2"/>
        <w:numPr>
          <w:ilvl w:val="1"/>
          <w:numId w:val="15"/>
        </w:numPr>
        <w:tabs>
          <w:tab w:val="num" w:pos="0"/>
          <w:tab w:val="clear" w:pos="850"/>
        </w:tabs>
        <w:spacing w:before="0" w:after="0"/>
        <w:jc w:val="left"/>
        <w:rPr>
          <w:lang w:val="fr-BE"/>
        </w:rPr>
      </w:pPr>
      <w:r>
        <w:rPr>
          <w:lang w:val="fr-BE"/>
        </w:rPr>
        <w:br w:type="page"/>
      </w:r>
      <w:bookmarkStart w:id="266" w:name="_Toc256000022"/>
      <w:bookmarkStart w:id="267" w:name="_Toc256000128"/>
      <w:bookmarkStart w:id="268" w:name="_Toc256000234"/>
      <w:bookmarkStart w:id="269" w:name="_Toc256000326"/>
      <w:r w:rsidRPr="0026582B">
        <w:rPr>
          <w:noProof/>
          <w:lang w:val="fr-BE"/>
        </w:rPr>
        <w:t>Piani d'azione comuni</w:t>
      </w:r>
      <w:bookmarkEnd w:id="269"/>
      <w:bookmarkEnd w:id="268"/>
      <w:bookmarkEnd w:id="267"/>
      <w:bookmarkEnd w:id="266"/>
    </w:p>
    <w:p w:rsidR="008C5CFA" w:rsidP="00300A01">
      <w:pPr>
        <w:spacing w:before="0" w:after="0"/>
        <w:rPr>
          <w:b/>
          <w:lang w:val="fr-BE"/>
        </w:rPr>
      </w:pPr>
    </w:p>
    <w:p w:rsidR="008C5CFA" w:rsidP="00300A01">
      <w:pPr>
        <w:spacing w:before="0" w:after="0"/>
        <w:rPr>
          <w:b/>
          <w:lang w:val="fr-BE"/>
        </w:rPr>
      </w:pPr>
      <w:r>
        <w:rPr>
          <w:b/>
          <w:noProof/>
          <w:lang w:val="fr-BE"/>
        </w:rPr>
        <w:t>Stato di avanzamento dell'attuazione di fasi diverse dei piani d'azione comuni</w:t>
      </w:r>
    </w:p>
    <w:p w:rsidR="008C5CFA" w:rsidP="00300A01">
      <w:pPr>
        <w:spacing w:before="0" w:after="0"/>
        <w:rPr>
          <w:b/>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B376BD" w:rsidP="00300A01">
            <w:pPr>
              <w:spacing w:before="0" w:after="0"/>
              <w:rPr>
                <w:lang w:val="fr-BE"/>
              </w:rPr>
            </w:pPr>
          </w:p>
        </w:tc>
      </w:tr>
    </w:tbl>
    <w:p w:rsidR="008C5CFA" w:rsidP="00300A01">
      <w:pPr>
        <w:spacing w:before="0" w:after="0"/>
        <w:rPr>
          <w:b/>
          <w:lang w:val="fr-BE"/>
        </w:rPr>
      </w:pPr>
    </w:p>
    <w:p w:rsidR="008C5CFA" w:rsidP="00300A01">
      <w:pPr>
        <w:spacing w:before="0" w:after="0"/>
        <w:rPr>
          <w:b/>
          <w:lang w:val="fr-BE"/>
        </w:rPr>
        <w:sectPr w:rsidSect="0047688D">
          <w:headerReference w:type="default" r:id="rId21"/>
          <w:footerReference w:type="default" r:id="rId22"/>
          <w:headerReference w:type="first" r:id="rId23"/>
          <w:footerReference w:type="first" r:id="rId24"/>
          <w:pgSz w:w="11906" w:h="16838"/>
          <w:pgMar w:top="567" w:right="510" w:bottom="284" w:left="1134" w:header="709" w:footer="709" w:gutter="0"/>
          <w:cols w:space="708"/>
          <w:docGrid w:linePitch="360"/>
        </w:sectPr>
      </w:pPr>
    </w:p>
    <w:p w:rsidR="008C5CFA" w:rsidRPr="008E457C" w:rsidP="00300A01">
      <w:pPr>
        <w:spacing w:before="0" w:after="0"/>
        <w:rPr>
          <w:lang w:val="fr-BE"/>
        </w:rPr>
      </w:pPr>
      <w:r w:rsidRPr="008E457C">
        <w:rPr>
          <w:noProof/>
          <w:lang w:val="fr-BE"/>
        </w:rPr>
        <w:t>Tabella 13: Piani d'azione comuni (PAC)</w:t>
      </w:r>
    </w:p>
    <w:p w:rsidR="008C5CFA" w:rsidP="00300A01">
      <w:pPr>
        <w:spacing w:before="0" w:after="0"/>
        <w:rPr>
          <w:b/>
          <w:lang w:val="fr-BE"/>
        </w:rPr>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684"/>
        <w:gridCol w:w="320"/>
        <w:gridCol w:w="1167"/>
        <w:gridCol w:w="1008"/>
        <w:gridCol w:w="1057"/>
        <w:gridCol w:w="1142"/>
        <w:gridCol w:w="721"/>
        <w:gridCol w:w="587"/>
        <w:gridCol w:w="1778"/>
        <w:gridCol w:w="1338"/>
        <w:gridCol w:w="1140"/>
        <w:gridCol w:w="1195"/>
        <w:gridCol w:w="2169"/>
        <w:gridCol w:w="76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Ex>
        <w:tc>
          <w:tcPr>
            <w:shd w:val="clear" w:color="auto" w:fill="auto"/>
          </w:tcPr>
          <w:p w:rsidR="008C5CFA" w:rsidRPr="00772438" w:rsidP="00300A01">
            <w:pPr>
              <w:spacing w:before="0" w:after="0"/>
              <w:rPr>
                <w:b/>
                <w:sz w:val="12"/>
                <w:szCs w:val="12"/>
                <w:lang w:val="fr-BE"/>
              </w:rPr>
            </w:pPr>
            <w:r w:rsidRPr="00772438">
              <w:rPr>
                <w:b/>
                <w:noProof/>
                <w:sz w:val="12"/>
                <w:szCs w:val="12"/>
                <w:lang w:val="fr-BE"/>
              </w:rPr>
              <w:t>Titolo del PAC</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CCI</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Fase di attuazione del PAC</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Costi ammissibili totali</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Sostegno pubblico totale</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Contributo del PO al PAC</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Asse prioritario</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Tipo di PAC</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Presentazione alla Commissione (prevista)</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Inizio dell'attuazione [previsto]</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Completamento [previsto]</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Output e risultati principali</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Spese ammissibili totali certificate alla Commissione</w:t>
            </w:r>
          </w:p>
        </w:tc>
        <w:tc>
          <w:tcPr>
            <w:shd w:val="clear" w:color="auto" w:fill="auto"/>
          </w:tcPr>
          <w:p w:rsidR="008C5CFA" w:rsidRPr="00772438" w:rsidP="00300A01">
            <w:pPr>
              <w:spacing w:before="0" w:after="0"/>
              <w:rPr>
                <w:b/>
                <w:sz w:val="12"/>
                <w:szCs w:val="12"/>
                <w:lang w:val="fr-BE"/>
              </w:rPr>
            </w:pPr>
            <w:r w:rsidRPr="00772438">
              <w:rPr>
                <w:b/>
                <w:noProof/>
                <w:sz w:val="12"/>
                <w:szCs w:val="12"/>
                <w:lang w:val="fr-BE"/>
              </w:rPr>
              <w:t>Osservazioni</w:t>
            </w:r>
          </w:p>
        </w:tc>
      </w:tr>
    </w:tbl>
    <w:p w:rsidR="008C5CFA" w:rsidRPr="0026582B" w:rsidP="00300A01">
      <w:pPr>
        <w:spacing w:before="0" w:after="0"/>
        <w:rPr>
          <w:b/>
          <w:lang w:val="fr-BE"/>
        </w:rPr>
      </w:pPr>
    </w:p>
    <w:p w:rsidR="008C5CFA" w:rsidP="00300A01">
      <w:pPr>
        <w:spacing w:before="0" w:after="0"/>
        <w:rPr>
          <w:lang w:val="fr-BE"/>
        </w:rPr>
        <w:sectPr w:rsidSect="0047688D">
          <w:headerReference w:type="default" r:id="rId25"/>
          <w:footerReference w:type="default" r:id="rId26"/>
          <w:headerReference w:type="first" r:id="rId27"/>
          <w:footerReference w:type="first" r:id="rId28"/>
          <w:pgSz w:w="16838" w:h="11906" w:orient="landscape"/>
          <w:pgMar w:top="567" w:right="510" w:bottom="284" w:left="1134" w:header="709" w:footer="709" w:gutter="0"/>
          <w:cols w:space="708"/>
          <w:docGrid w:linePitch="360"/>
        </w:sectPr>
      </w:pPr>
    </w:p>
    <w:p w:rsidR="008C5CFA" w:rsidP="00300A01">
      <w:pPr>
        <w:spacing w:before="0" w:after="0"/>
        <w:rPr>
          <w:b/>
          <w:lang w:val="fr-BE"/>
        </w:rPr>
      </w:pPr>
      <w:r w:rsidRPr="00024594">
        <w:rPr>
          <w:b/>
          <w:noProof/>
          <w:lang w:val="fr-BE"/>
        </w:rPr>
        <w:t>Problemi significativi incontrati e misure adottate per risolverli</w:t>
      </w:r>
    </w:p>
    <w:p w:rsidR="008C5CFA" w:rsidRPr="00AD04B0" w:rsidP="00300A01">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2"/>
      </w:tblGrid>
      <w:tr w:rsidTr="0047688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772438" w:rsidP="00300A01">
            <w:pPr>
              <w:spacing w:before="0" w:after="0"/>
              <w:rPr>
                <w:lang w:val="fr-BE"/>
              </w:rPr>
            </w:pPr>
          </w:p>
        </w:tc>
      </w:tr>
    </w:tbl>
    <w:p w:rsidR="008C5CFA" w:rsidP="00300A01">
      <w:pPr>
        <w:spacing w:before="0" w:after="0"/>
        <w:rPr>
          <w:lang w:val="fr-BE"/>
        </w:rPr>
      </w:pPr>
    </w:p>
    <w:p w:rsidR="008C5CFA" w:rsidRPr="00525572" w:rsidP="00300A01">
      <w:pPr>
        <w:spacing w:before="0" w:after="0"/>
        <w:jc w:val="center"/>
        <w:rPr>
          <w:b/>
          <w:lang w:val="fr-BE"/>
        </w:rPr>
      </w:pPr>
      <w:r>
        <w:rPr>
          <w:lang w:val="fr-BE"/>
        </w:rPr>
        <w:br w:type="page"/>
      </w:r>
      <w:r w:rsidRPr="00525572">
        <w:rPr>
          <w:b/>
          <w:noProof/>
          <w:lang w:val="fr-BE"/>
        </w:rPr>
        <w:t>PARTE B</w:t>
      </w:r>
    </w:p>
    <w:p w:rsidR="008C5CFA" w:rsidRPr="00525572" w:rsidP="00300A01">
      <w:pPr>
        <w:spacing w:before="0" w:after="0"/>
        <w:jc w:val="center"/>
        <w:rPr>
          <w:b/>
          <w:lang w:val="fr-BE"/>
        </w:rPr>
      </w:pPr>
      <w:r w:rsidRPr="00525572">
        <w:rPr>
          <w:b/>
          <w:noProof/>
          <w:lang w:val="fr-BE"/>
        </w:rPr>
        <w:t>RENDICONTAZIONE DA PRESENTARE NEGLI ANNI 2017 E 2019 E RELAZIONE DI ATTUAZIONE FINALE</w:t>
      </w:r>
    </w:p>
    <w:p w:rsidR="008C5CFA" w:rsidRPr="00525572" w:rsidP="00300A01">
      <w:pPr>
        <w:spacing w:before="0" w:after="0"/>
        <w:jc w:val="center"/>
        <w:rPr>
          <w:b/>
          <w:lang w:val="fr-BE"/>
        </w:rPr>
      </w:pPr>
      <w:r w:rsidRPr="00525572">
        <w:rPr>
          <w:b/>
          <w:noProof/>
          <w:lang w:val="fr-BE"/>
        </w:rPr>
        <w:t>(articolo 50, paragrafo 4, e articolo 111, paragrafi 3 e 4, del regolamento (UE) n. 1303/2013</w:t>
      </w:r>
    </w:p>
    <w:p w:rsidR="008C5CFA" w:rsidP="00300A01">
      <w:pPr>
        <w:pStyle w:val="Heading1"/>
        <w:numPr>
          <w:ilvl w:val="0"/>
          <w:numId w:val="33"/>
        </w:numPr>
        <w:tabs>
          <w:tab w:val="num" w:pos="0"/>
          <w:tab w:val="num" w:pos="426"/>
          <w:tab w:val="clear" w:pos="992"/>
        </w:tabs>
        <w:spacing w:before="0" w:after="0"/>
        <w:ind w:left="426" w:hanging="426"/>
        <w:jc w:val="left"/>
      </w:pPr>
      <w:bookmarkStart w:id="270" w:name="_Toc256000023"/>
      <w:bookmarkStart w:id="271" w:name="_Toc256000129"/>
      <w:bookmarkStart w:id="272" w:name="_Toc256000235"/>
      <w:bookmarkStart w:id="273" w:name="_Toc256000327"/>
      <w:r>
        <w:rPr>
          <w:noProof/>
        </w:rPr>
        <w:t>VALUTAZIONE DELL'ATTUAZIONE DEL PROGRAMMA OPERATIVO (articolo 50, paragrafo 4, e articolo 111, paragrafo 4, del regolamento (UE) n. 1303/2013)</w:t>
      </w:r>
      <w:bookmarkEnd w:id="273"/>
      <w:bookmarkEnd w:id="272"/>
      <w:bookmarkEnd w:id="271"/>
      <w:bookmarkEnd w:id="270"/>
    </w:p>
    <w:p w:rsidR="008C5CFA" w:rsidRPr="00E452ED" w:rsidP="00300A01">
      <w:pPr>
        <w:pStyle w:val="Text1"/>
        <w:spacing w:before="0" w:after="0"/>
        <w:ind w:left="0"/>
      </w:pPr>
    </w:p>
    <w:p w:rsidR="008C5CFA" w:rsidP="00300A01">
      <w:pPr>
        <w:pStyle w:val="Heading2"/>
        <w:numPr>
          <w:ilvl w:val="1"/>
          <w:numId w:val="15"/>
        </w:numPr>
        <w:tabs>
          <w:tab w:val="num" w:pos="0"/>
          <w:tab w:val="clear" w:pos="850"/>
        </w:tabs>
        <w:spacing w:before="0" w:after="0"/>
        <w:ind w:left="0" w:firstLine="0"/>
        <w:jc w:val="left"/>
      </w:pPr>
      <w:bookmarkStart w:id="274" w:name="_Toc256000024"/>
      <w:bookmarkStart w:id="275" w:name="_Toc256000130"/>
      <w:bookmarkStart w:id="276" w:name="_Toc256000236"/>
      <w:bookmarkStart w:id="277" w:name="_Toc256000328"/>
      <w:r>
        <w:rPr>
          <w:noProof/>
        </w:rPr>
        <w:t>Informazioni nella parte A e conseguimento degli obiettivi del programma (articolo 50, paragrafo 4, del regolamento (UE) n. 1303/2013)</w:t>
      </w:r>
      <w:bookmarkEnd w:id="277"/>
      <w:bookmarkEnd w:id="276"/>
      <w:bookmarkEnd w:id="275"/>
      <w:bookmarkEnd w:id="274"/>
    </w:p>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753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01</w:t>
            </w:r>
            <w:r>
              <w:t xml:space="preserve"> - </w:t>
            </w:r>
            <w:r>
              <w:rPr>
                <w:noProof/>
              </w:rPr>
              <w:t>Promozione della Ricerca e dell'Innovazione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685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02</w:t>
            </w:r>
            <w:r>
              <w:t xml:space="preserve"> - </w:t>
            </w:r>
            <w:r>
              <w:rPr>
                <w:noProof/>
              </w:rPr>
              <w:t>Sviluppo dell’Agenda digitale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6"/>
        <w:gridCol w:w="7148"/>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03</w:t>
            </w:r>
            <w:r>
              <w:t xml:space="preserve"> - </w:t>
            </w:r>
            <w:r>
              <w:rPr>
                <w:noProof/>
              </w:rPr>
              <w:t>Competitività dei sistemi produttivi</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7476"/>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04</w:t>
            </w:r>
            <w:r>
              <w:t xml:space="preserve"> - </w:t>
            </w:r>
            <w:r>
              <w:rPr>
                <w:noProof/>
              </w:rPr>
              <w:t>Efficienza energetica e mobilità sostenibile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0"/>
        <w:gridCol w:w="631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05</w:t>
            </w:r>
            <w:r>
              <w:t xml:space="preserve"> - </w:t>
            </w:r>
            <w:r>
              <w:rPr>
                <w:noProof/>
              </w:rPr>
              <w:t>Prevenzione dei rischi</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5"/>
        <w:gridCol w:w="8029"/>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06</w:t>
            </w:r>
            <w:r>
              <w:t xml:space="preserve"> - </w:t>
            </w:r>
            <w:r>
              <w:rPr>
                <w:noProof/>
              </w:rPr>
              <w:t>Tutela e valorizzazione del patrimonio ambientale e culturale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2"/>
        <w:gridCol w:w="740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07</w:t>
            </w:r>
            <w:r>
              <w:t xml:space="preserve"> - </w:t>
            </w:r>
            <w:r>
              <w:rPr>
                <w:noProof/>
              </w:rPr>
              <w:t>Sviluppo delle reti di mobilità sostenibile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2"/>
        <w:gridCol w:w="7802"/>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08</w:t>
            </w:r>
            <w:r>
              <w:t xml:space="preserve"> - </w:t>
            </w:r>
            <w:r>
              <w:rPr>
                <w:noProof/>
              </w:rPr>
              <w:t>Promozione dell’occupazione sostenibile e di qualità</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0"/>
        <w:gridCol w:w="594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09</w:t>
            </w:r>
            <w:r>
              <w:t xml:space="preserve"> - </w:t>
            </w:r>
            <w:r>
              <w:rPr>
                <w:noProof/>
              </w:rPr>
              <w:t>Inclusione sociale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7"/>
        <w:gridCol w:w="6977"/>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10</w:t>
            </w:r>
            <w:r>
              <w:t xml:space="preserve"> - </w:t>
            </w:r>
            <w:r>
              <w:rPr>
                <w:noProof/>
              </w:rPr>
              <w:t>Inclusione sociale  (OT9 – FSE)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3"/>
        <w:gridCol w:w="6431"/>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11</w:t>
            </w:r>
            <w:r>
              <w:t xml:space="preserve"> - </w:t>
            </w:r>
            <w:r>
              <w:rPr>
                <w:noProof/>
              </w:rPr>
              <w:t>Istruzione e formazione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4"/>
        <w:gridCol w:w="729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12</w:t>
            </w:r>
            <w:r>
              <w:t xml:space="preserve"> - </w:t>
            </w:r>
            <w:r>
              <w:rPr>
                <w:noProof/>
              </w:rPr>
              <w:t>Istruzione e formazione (OT10 – FSE)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1"/>
        <w:gridCol w:w="6263"/>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13</w:t>
            </w:r>
            <w:r>
              <w:t xml:space="preserve"> - </w:t>
            </w:r>
            <w:r>
              <w:rPr>
                <w:noProof/>
              </w:rPr>
              <w:t>Capacità istituzionale</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4"/>
        <w:gridCol w:w="606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r>
              <w:rPr>
                <w:noProof/>
              </w:rPr>
              <w:t>Asse prioritario</w:t>
            </w:r>
          </w:p>
        </w:tc>
        <w:tc>
          <w:tcPr>
            <w:shd w:val="clear" w:color="auto" w:fill="auto"/>
          </w:tcPr>
          <w:p w:rsidR="008C5CFA" w:rsidP="00300A01">
            <w:pPr>
              <w:spacing w:before="0" w:after="0"/>
            </w:pPr>
            <w:r>
              <w:rPr>
                <w:noProof/>
              </w:rPr>
              <w:t>14</w:t>
            </w:r>
            <w:r>
              <w:t xml:space="preserve"> - </w:t>
            </w:r>
            <w:r>
              <w:rPr>
                <w:noProof/>
              </w:rPr>
              <w:t>Assistenza Tecnica</w:t>
            </w:r>
            <w:r>
              <w:t xml:space="preserve"> </w:t>
            </w:r>
          </w:p>
        </w:tc>
      </w:tr>
    </w:tbl>
    <w:p w:rsidR="008C5CFA" w:rsidRPr="00525572"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pPr>
      <w:bookmarkStart w:id="278" w:name="_Toc256000025"/>
      <w:bookmarkStart w:id="279" w:name="_Toc256000131"/>
      <w:bookmarkStart w:id="280" w:name="_Toc256000237"/>
      <w:bookmarkStart w:id="281" w:name="_Toc256000329"/>
      <w:r>
        <w:rPr>
          <w:noProof/>
        </w:rPr>
        <w:t>Azioni specifiche adottate per promuovere la parità fra uomini e donne e prevenire la discriminazione, in particolare l'accessibilità per le persone con disabilità, e i dispositivi attuati per garantire l'integrazione della prospettiva di genere nei programmi operativi e nelle operazioni (articolo 50, paragrafo 4, e articolo 111, paragrafo 4, secondo comma, lettera e), del regolamento (UE) n. 1303/2013)</w:t>
      </w:r>
      <w:bookmarkEnd w:id="281"/>
      <w:bookmarkEnd w:id="280"/>
      <w:bookmarkEnd w:id="279"/>
      <w:bookmarkEnd w:id="278"/>
    </w:p>
    <w:p w:rsidR="008C5CFA" w:rsidRPr="00525572"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pPr>
      <w:bookmarkStart w:id="282" w:name="_Toc256000026"/>
      <w:bookmarkStart w:id="283" w:name="_Toc256000132"/>
      <w:bookmarkStart w:id="284" w:name="_Toc256000238"/>
      <w:bookmarkStart w:id="285" w:name="_Toc256000330"/>
      <w:r>
        <w:rPr>
          <w:noProof/>
        </w:rPr>
        <w:t>Sviluppo sostenibile (articolo 50, paragrafo 4, e articolo 111, paragrafo 4, secondo comma, lettera f), del regolamento (UE) n. 1303/2013)</w:t>
      </w:r>
      <w:bookmarkEnd w:id="285"/>
      <w:bookmarkEnd w:id="284"/>
      <w:bookmarkEnd w:id="283"/>
      <w:bookmarkEnd w:id="282"/>
    </w:p>
    <w:p w:rsidR="008C5CFA" w:rsidRPr="00525572" w:rsidP="00300A01">
      <w:pPr>
        <w:spacing w:before="0" w:after="0"/>
        <w:ind w:left="426" w:hanging="426"/>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pPr>
      <w:bookmarkStart w:id="286" w:name="_Toc256000027"/>
      <w:bookmarkStart w:id="287" w:name="_Toc256000133"/>
      <w:bookmarkStart w:id="288" w:name="_Toc256000239"/>
      <w:bookmarkStart w:id="289" w:name="_Toc256000331"/>
      <w:r>
        <w:rPr>
          <w:noProof/>
        </w:rPr>
        <w:t>Rendicontazione sul sostegno utilizzato per gli obiettivi connessi ai cambiamenti climatici (articolo 50, paragrafo 4, del regolamento (UE) n. 1303/2013)</w:t>
      </w:r>
      <w:bookmarkEnd w:id="289"/>
      <w:bookmarkEnd w:id="288"/>
      <w:bookmarkEnd w:id="287"/>
      <w:bookmarkEnd w:id="286"/>
    </w:p>
    <w:p w:rsidR="008C5CFA" w:rsidP="00300A01">
      <w:pPr>
        <w:pStyle w:val="Text1"/>
        <w:spacing w:before="0" w:after="0"/>
        <w:ind w:left="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4623"/>
        <w:gridCol w:w="3770"/>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D81FD8" w:rsidP="00300A01">
            <w:pPr>
              <w:pStyle w:val="Text1"/>
              <w:spacing w:before="0" w:after="0"/>
              <w:ind w:left="0"/>
              <w:rPr>
                <w:b/>
              </w:rPr>
            </w:pPr>
            <w:r w:rsidRPr="00D81FD8">
              <w:rPr>
                <w:b/>
                <w:noProof/>
              </w:rPr>
              <w:t>Asse prioritario</w:t>
            </w:r>
          </w:p>
        </w:tc>
        <w:tc>
          <w:tcPr>
            <w:shd w:val="clear" w:color="auto" w:fill="auto"/>
          </w:tcPr>
          <w:p w:rsidR="008C5CFA" w:rsidRPr="00D81FD8" w:rsidP="00300A01">
            <w:pPr>
              <w:pStyle w:val="Text1"/>
              <w:spacing w:before="0" w:after="0"/>
              <w:ind w:left="0"/>
              <w:rPr>
                <w:b/>
              </w:rPr>
            </w:pPr>
            <w:r w:rsidRPr="00D81FD8">
              <w:rPr>
                <w:b/>
                <w:noProof/>
              </w:rPr>
              <w:t>Importo del sostegno da usare per obiettivi in materia di cambiamento climatico (in EUR)</w:t>
            </w:r>
          </w:p>
        </w:tc>
        <w:tc>
          <w:tcPr>
            <w:shd w:val="clear" w:color="auto" w:fill="auto"/>
          </w:tcPr>
          <w:p w:rsidR="008C5CFA" w:rsidRPr="00D81FD8" w:rsidP="00300A01">
            <w:pPr>
              <w:pStyle w:val="Text1"/>
              <w:spacing w:before="0" w:after="0"/>
              <w:ind w:left="0"/>
              <w:rPr>
                <w:b/>
              </w:rPr>
            </w:pPr>
            <w:r w:rsidRPr="00D81FD8">
              <w:rPr>
                <w:b/>
                <w:noProof/>
              </w:rPr>
              <w:t>Proporzione del sostegno totale dell'Unione al programma operativo (%)</w:t>
            </w:r>
          </w:p>
        </w:tc>
      </w:tr>
      <w:tr w:rsidTr="0047688D">
        <w:tblPrEx>
          <w:tblW w:w="5000" w:type="pct"/>
          <w:tblInd w:w="108" w:type="dxa"/>
          <w:tblLook w:val="04A0"/>
        </w:tblPrEx>
        <w:tc>
          <w:tcPr>
            <w:shd w:val="clear" w:color="auto" w:fill="auto"/>
          </w:tcPr>
          <w:p w:rsidR="008C5CFA" w:rsidP="00300A01">
            <w:pPr>
              <w:spacing w:before="0" w:after="0"/>
              <w:ind w:left="426" w:hanging="426"/>
            </w:pPr>
            <w:r>
              <w:rPr>
                <w:noProof/>
              </w:rPr>
              <w:t>04</w:t>
            </w:r>
          </w:p>
        </w:tc>
        <w:tc>
          <w:tcPr>
            <w:shd w:val="clear" w:color="auto" w:fill="auto"/>
          </w:tcPr>
          <w:p w:rsidR="008C5CFA" w:rsidP="00300A01">
            <w:pPr>
              <w:pStyle w:val="Text1"/>
              <w:spacing w:before="0" w:after="0"/>
              <w:ind w:left="0"/>
              <w:jc w:val="right"/>
            </w:pPr>
            <w:r>
              <w:rPr>
                <w:noProof/>
              </w:rPr>
              <w:t>440.502,47</w:t>
            </w:r>
          </w:p>
        </w:tc>
        <w:tc>
          <w:tcPr>
            <w:shd w:val="clear" w:color="auto" w:fill="auto"/>
          </w:tcPr>
          <w:p w:rsidR="008C5CFA" w:rsidP="00300A01">
            <w:pPr>
              <w:spacing w:before="0" w:after="0"/>
              <w:ind w:left="426" w:hanging="426"/>
              <w:jc w:val="right"/>
            </w:pPr>
            <w:r>
              <w:rPr>
                <w:noProof/>
              </w:rPr>
              <w:t>0,13%</w:t>
            </w:r>
          </w:p>
        </w:tc>
      </w:tr>
      <w:tr w:rsidTr="0047688D">
        <w:tblPrEx>
          <w:tblW w:w="5000" w:type="pct"/>
          <w:tblInd w:w="108" w:type="dxa"/>
          <w:tblLook w:val="04A0"/>
        </w:tblPrEx>
        <w:tc>
          <w:tcPr>
            <w:shd w:val="clear" w:color="auto" w:fill="auto"/>
          </w:tcPr>
          <w:p w:rsidR="008C5CFA" w:rsidP="00300A01">
            <w:pPr>
              <w:spacing w:before="0" w:after="0"/>
              <w:ind w:left="426" w:hanging="426"/>
            </w:pPr>
            <w:r>
              <w:rPr>
                <w:noProof/>
              </w:rPr>
              <w:t>05</w:t>
            </w:r>
          </w:p>
        </w:tc>
        <w:tc>
          <w:tcPr>
            <w:shd w:val="clear" w:color="auto" w:fill="auto"/>
          </w:tcPr>
          <w:p w:rsidR="008C5CFA" w:rsidP="00300A01">
            <w:pPr>
              <w:pStyle w:val="Text1"/>
              <w:spacing w:before="0" w:after="0"/>
              <w:ind w:left="0"/>
              <w:jc w:val="right"/>
            </w:pPr>
            <w:r>
              <w:rPr>
                <w:noProof/>
              </w:rPr>
              <w:t>30.666.591,81</w:t>
            </w:r>
          </w:p>
        </w:tc>
        <w:tc>
          <w:tcPr>
            <w:shd w:val="clear" w:color="auto" w:fill="auto"/>
          </w:tcPr>
          <w:p w:rsidR="008C5CFA" w:rsidP="00300A01">
            <w:pPr>
              <w:spacing w:before="0" w:after="0"/>
              <w:ind w:left="426" w:hanging="426"/>
              <w:jc w:val="right"/>
            </w:pPr>
            <w:r>
              <w:rPr>
                <w:noProof/>
              </w:rPr>
              <w:t>43,55%</w:t>
            </w:r>
          </w:p>
        </w:tc>
      </w:tr>
      <w:tr w:rsidTr="0047688D">
        <w:tblPrEx>
          <w:tblW w:w="5000" w:type="pct"/>
          <w:tblInd w:w="108" w:type="dxa"/>
          <w:tblLook w:val="04A0"/>
        </w:tblPrEx>
        <w:tc>
          <w:tcPr>
            <w:shd w:val="clear" w:color="auto" w:fill="auto"/>
          </w:tcPr>
          <w:p w:rsidR="008C5CFA" w:rsidP="00300A01">
            <w:pPr>
              <w:spacing w:before="0" w:after="0"/>
              <w:ind w:left="426" w:hanging="426"/>
            </w:pPr>
            <w:r>
              <w:rPr>
                <w:noProof/>
              </w:rPr>
              <w:t>07</w:t>
            </w:r>
          </w:p>
        </w:tc>
        <w:tc>
          <w:tcPr>
            <w:shd w:val="clear" w:color="auto" w:fill="auto"/>
          </w:tcPr>
          <w:p w:rsidR="008C5CFA" w:rsidP="00300A01">
            <w:pPr>
              <w:pStyle w:val="Text1"/>
              <w:spacing w:before="0" w:after="0"/>
              <w:ind w:left="0"/>
              <w:jc w:val="right"/>
            </w:pPr>
            <w:r>
              <w:rPr>
                <w:noProof/>
              </w:rPr>
              <w:t>10.839.016,69</w:t>
            </w:r>
          </w:p>
        </w:tc>
        <w:tc>
          <w:tcPr>
            <w:shd w:val="clear" w:color="auto" w:fill="auto"/>
          </w:tcPr>
          <w:p w:rsidR="008C5CFA" w:rsidP="00300A01">
            <w:pPr>
              <w:spacing w:before="0" w:after="0"/>
              <w:ind w:left="426" w:hanging="426"/>
              <w:jc w:val="right"/>
            </w:pPr>
            <w:r>
              <w:rPr>
                <w:noProof/>
              </w:rPr>
              <w:t>6,47%</w:t>
            </w:r>
          </w:p>
        </w:tc>
      </w:tr>
      <w:tr w:rsidTr="0047688D">
        <w:tblPrEx>
          <w:tblW w:w="5000" w:type="pct"/>
          <w:tblInd w:w="108" w:type="dxa"/>
          <w:tblLook w:val="04A0"/>
        </w:tblPrEx>
        <w:tc>
          <w:tcPr>
            <w:shd w:val="clear" w:color="auto" w:fill="auto"/>
          </w:tcPr>
          <w:p w:rsidR="008C5CFA" w:rsidP="00300A01">
            <w:pPr>
              <w:spacing w:before="0" w:after="0"/>
              <w:ind w:left="426" w:hanging="426"/>
            </w:pPr>
            <w:r w:rsidRPr="00D81FD8">
              <w:rPr>
                <w:b/>
                <w:noProof/>
              </w:rPr>
              <w:t>Totale</w:t>
            </w:r>
          </w:p>
        </w:tc>
        <w:tc>
          <w:tcPr>
            <w:shd w:val="clear" w:color="auto" w:fill="auto"/>
          </w:tcPr>
          <w:p w:rsidR="008C5CFA" w:rsidP="00300A01">
            <w:pPr>
              <w:pStyle w:val="Text1"/>
              <w:spacing w:before="0" w:after="0"/>
              <w:ind w:left="0"/>
              <w:jc w:val="right"/>
            </w:pPr>
            <w:r w:rsidRPr="00D81FD8">
              <w:rPr>
                <w:b/>
                <w:noProof/>
              </w:rPr>
              <w:t>41.946.110,98</w:t>
            </w:r>
          </w:p>
        </w:tc>
        <w:tc>
          <w:tcPr>
            <w:shd w:val="clear" w:color="auto" w:fill="auto"/>
          </w:tcPr>
          <w:p w:rsidR="008C5CFA" w:rsidP="00300A01">
            <w:pPr>
              <w:spacing w:before="0" w:after="0"/>
              <w:ind w:left="426" w:hanging="426"/>
              <w:jc w:val="right"/>
            </w:pPr>
            <w:r w:rsidRPr="00D81FD8">
              <w:rPr>
                <w:b/>
                <w:noProof/>
              </w:rPr>
              <w:t>2,35%</w:t>
            </w:r>
          </w:p>
        </w:tc>
      </w:tr>
    </w:tbl>
    <w:p w:rsidR="008C5CFA" w:rsidRPr="00AC3BC0" w:rsidP="00300A01">
      <w:pPr>
        <w:pStyle w:val="Text1"/>
        <w:spacing w:before="0" w:after="0"/>
        <w:ind w:left="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rPr>
          <w:lang w:val="fr-BE"/>
        </w:rPr>
      </w:pPr>
      <w:bookmarkStart w:id="290" w:name="_Toc256000028"/>
      <w:bookmarkStart w:id="291" w:name="_Toc256000134"/>
      <w:bookmarkStart w:id="292" w:name="_Toc256000240"/>
      <w:bookmarkStart w:id="293" w:name="_Toc256000332"/>
      <w:r>
        <w:rPr>
          <w:noProof/>
          <w:lang w:val="fr-BE"/>
        </w:rPr>
        <w:t>Ruolo dei partner nell'attuazione del programma</w:t>
      </w:r>
      <w:bookmarkEnd w:id="293"/>
      <w:bookmarkEnd w:id="292"/>
      <w:bookmarkEnd w:id="291"/>
      <w:bookmarkEnd w:id="290"/>
      <w:bookmarkStart w:id="294" w:name="_Toc516049792"/>
      <w:bookmarkEnd w:id="294"/>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RPr="00B52842" w:rsidP="00300A01">
            <w:pPr>
              <w:pStyle w:val="Text1"/>
              <w:spacing w:before="0" w:after="0"/>
              <w:ind w:left="0"/>
              <w:rPr>
                <w:lang w:val="fr-BE"/>
              </w:rPr>
            </w:pPr>
          </w:p>
        </w:tc>
      </w:tr>
    </w:tbl>
    <w:p w:rsidR="008C5CFA" w:rsidRPr="00612651" w:rsidP="00300A01">
      <w:pPr>
        <w:pStyle w:val="Text1"/>
        <w:spacing w:before="0" w:after="0"/>
        <w:ind w:left="0"/>
        <w:rPr>
          <w:lang w:val="fr-BE"/>
        </w:rPr>
      </w:pPr>
    </w:p>
    <w:p w:rsidR="008C5CFA" w:rsidP="00300A01">
      <w:pPr>
        <w:pStyle w:val="Heading1"/>
        <w:numPr>
          <w:ilvl w:val="0"/>
          <w:numId w:val="33"/>
        </w:numPr>
        <w:tabs>
          <w:tab w:val="num" w:pos="0"/>
          <w:tab w:val="clear" w:pos="992"/>
        </w:tabs>
        <w:spacing w:before="0" w:after="0"/>
        <w:ind w:left="0" w:firstLine="0"/>
        <w:jc w:val="left"/>
      </w:pPr>
      <w:r w:rsidRPr="00920B4D">
        <w:br w:type="page"/>
      </w:r>
      <w:bookmarkStart w:id="295" w:name="_Toc256000029"/>
      <w:bookmarkStart w:id="296" w:name="_Toc256000135"/>
      <w:bookmarkStart w:id="297" w:name="_Toc256000241"/>
      <w:bookmarkStart w:id="298" w:name="_Toc256000333"/>
      <w:r>
        <w:rPr>
          <w:noProof/>
        </w:rPr>
        <w:t>INFORMAZIONI OBBLIGATORIE E VALUTAZIONE IN CONFORMITÀ ALL'ARTICOLO 111, PARAGRAFO 4, PRIMO COMMA, LETTERE A) e B), DEL REGOLAMENTO (UE) N. 1303/2013</w:t>
      </w:r>
      <w:bookmarkEnd w:id="298"/>
      <w:bookmarkEnd w:id="297"/>
      <w:bookmarkEnd w:id="296"/>
      <w:bookmarkEnd w:id="295"/>
    </w:p>
    <w:p w:rsidR="008C5CFA" w:rsidP="00300A01">
      <w:pPr>
        <w:pStyle w:val="Heading2"/>
        <w:numPr>
          <w:ilvl w:val="1"/>
          <w:numId w:val="15"/>
        </w:numPr>
        <w:tabs>
          <w:tab w:val="num" w:pos="0"/>
          <w:tab w:val="clear" w:pos="850"/>
        </w:tabs>
        <w:spacing w:before="0" w:after="0"/>
        <w:ind w:left="0" w:firstLine="0"/>
        <w:jc w:val="left"/>
      </w:pPr>
      <w:bookmarkStart w:id="299" w:name="_Toc256000030"/>
      <w:bookmarkStart w:id="300" w:name="_Toc256000136"/>
      <w:bookmarkStart w:id="301" w:name="_Toc256000242"/>
      <w:bookmarkStart w:id="302" w:name="_Toc256000334"/>
      <w:r>
        <w:rPr>
          <w:noProof/>
        </w:rPr>
        <w:t>Progressi nell'attuazione del piano di valutazione e seguito dato alle risultanze delle valutazioni</w:t>
      </w:r>
      <w:bookmarkEnd w:id="302"/>
      <w:bookmarkEnd w:id="301"/>
      <w:bookmarkEnd w:id="300"/>
      <w:bookmarkEnd w:id="299"/>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pPr>
      <w:bookmarkStart w:id="303" w:name="_Toc256000031"/>
      <w:bookmarkStart w:id="304" w:name="_Toc256000137"/>
      <w:bookmarkStart w:id="305" w:name="_Toc256000243"/>
      <w:bookmarkStart w:id="306" w:name="_Toc256000335"/>
      <w:r>
        <w:rPr>
          <w:noProof/>
        </w:rPr>
        <w:t>Risultati delle misure di informazione e pubblicità dei fondi attuate nel quadro della strategia di comunicazione</w:t>
      </w:r>
      <w:bookmarkEnd w:id="306"/>
      <w:bookmarkEnd w:id="305"/>
      <w:bookmarkEnd w:id="304"/>
      <w:bookmarkEnd w:id="303"/>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spacing w:before="0" w:after="0"/>
        <w:sectPr w:rsidSect="0047688D">
          <w:headerReference w:type="default" r:id="rId29"/>
          <w:footerReference w:type="default" r:id="rId30"/>
          <w:headerReference w:type="first" r:id="rId31"/>
          <w:footerReference w:type="first" r:id="rId32"/>
          <w:pgSz w:w="11906" w:h="16838"/>
          <w:pgMar w:top="567" w:right="510" w:bottom="284" w:left="1134" w:header="709" w:footer="283" w:gutter="0"/>
          <w:cols w:space="708"/>
          <w:docGrid w:linePitch="360"/>
        </w:sectPr>
      </w:pPr>
    </w:p>
    <w:p w:rsidR="008C5CFA" w:rsidP="00300A01">
      <w:pPr>
        <w:pStyle w:val="Heading1"/>
        <w:numPr>
          <w:ilvl w:val="0"/>
          <w:numId w:val="33"/>
        </w:numPr>
        <w:tabs>
          <w:tab w:val="num" w:pos="0"/>
          <w:tab w:val="num" w:pos="426"/>
          <w:tab w:val="clear" w:pos="992"/>
        </w:tabs>
        <w:spacing w:before="0" w:after="0"/>
        <w:ind w:left="426" w:hanging="426"/>
        <w:jc w:val="left"/>
      </w:pPr>
      <w:bookmarkStart w:id="307" w:name="_Toc256000032"/>
      <w:bookmarkStart w:id="308" w:name="_Toc256000138"/>
      <w:bookmarkStart w:id="309" w:name="_Toc256000244"/>
      <w:bookmarkStart w:id="310" w:name="_Toc256000336"/>
      <w:r>
        <w:rPr>
          <w:noProof/>
        </w:rPr>
        <w:t>AZIONI ATTUATE PER OTTEMPERARE A CONDIZIONALITÀ EX ANTE (articolo 50, paragrafo 4, del regolamento (UE) n. 1303/2013) (Può essere incluso nella relazione da presentare nel 2016 (cfr. il precedente punto 9). Richiesto nella relazione da presentare nel 2017) Opzione: relazione sullo stato dei lavori</w:t>
      </w:r>
      <w:bookmarkEnd w:id="310"/>
      <w:bookmarkEnd w:id="309"/>
      <w:bookmarkEnd w:id="308"/>
      <w:bookmarkEnd w:id="307"/>
    </w:p>
    <w:p w:rsidR="008C5CFA" w:rsidP="00300A01">
      <w:pPr>
        <w:spacing w:before="0" w:after="0"/>
      </w:pPr>
    </w:p>
    <w:p w:rsidR="008C5CFA" w:rsidP="00300A01">
      <w:pPr>
        <w:spacing w:before="0" w:after="0"/>
        <w:sectPr w:rsidSect="0047688D">
          <w:headerReference w:type="default" r:id="rId33"/>
          <w:footerReference w:type="default" r:id="rId34"/>
          <w:headerReference w:type="first" r:id="rId35"/>
          <w:footerReference w:type="first" r:id="rId36"/>
          <w:pgSz w:w="16838" w:h="11906" w:orient="landscape"/>
          <w:pgMar w:top="567" w:right="510" w:bottom="284" w:left="1134" w:header="709" w:footer="709" w:gutter="0"/>
          <w:cols w:space="708"/>
          <w:docGrid w:linePitch="360"/>
        </w:sectPr>
      </w:pPr>
    </w:p>
    <w:p w:rsidR="008C5CFA" w:rsidP="00300A01">
      <w:pPr>
        <w:pStyle w:val="Heading1"/>
        <w:numPr>
          <w:ilvl w:val="0"/>
          <w:numId w:val="33"/>
        </w:numPr>
        <w:tabs>
          <w:tab w:val="num" w:pos="0"/>
          <w:tab w:val="clear" w:pos="992"/>
        </w:tabs>
        <w:spacing w:before="0" w:after="0"/>
        <w:ind w:left="0" w:firstLine="0"/>
        <w:jc w:val="left"/>
      </w:pPr>
      <w:bookmarkStart w:id="311" w:name="_Toc256000033"/>
      <w:bookmarkStart w:id="312" w:name="_Toc256000139"/>
      <w:bookmarkStart w:id="313" w:name="_Toc256000245"/>
      <w:bookmarkStart w:id="314" w:name="_Toc256000337"/>
      <w:r>
        <w:rPr>
          <w:noProof/>
        </w:rPr>
        <w:t>INFORMAZIONI SUPPLEMENTARI CHE POSSONO ESSERE AGGIUNTE, A SECONDA DEL CONTENUTO E DEGLI OBIETTIVI DEL PROGRAMMA OPERATIVO (articolo 111, paragrafo 4, secondo comma, lettere a), b), c), d), g) e h), del regolamento (UE) n. 1303/2013)</w:t>
      </w:r>
      <w:bookmarkEnd w:id="314"/>
      <w:bookmarkEnd w:id="313"/>
      <w:bookmarkEnd w:id="312"/>
      <w:bookmarkEnd w:id="311"/>
      <w:bookmarkStart w:id="315" w:name="_Toc516049797"/>
      <w:bookmarkEnd w:id="315"/>
    </w:p>
    <w:p w:rsidR="008C5CFA" w:rsidRPr="002444C3" w:rsidP="00300A01">
      <w:pPr>
        <w:pStyle w:val="Text1"/>
        <w:spacing w:before="0" w:after="0"/>
        <w:ind w:left="0"/>
      </w:pPr>
    </w:p>
    <w:p w:rsidR="008C5CFA" w:rsidP="00300A01">
      <w:pPr>
        <w:pStyle w:val="Heading2"/>
        <w:numPr>
          <w:ilvl w:val="1"/>
          <w:numId w:val="15"/>
        </w:numPr>
        <w:tabs>
          <w:tab w:val="num" w:pos="0"/>
          <w:tab w:val="clear" w:pos="850"/>
        </w:tabs>
        <w:spacing w:before="0" w:after="0"/>
        <w:ind w:left="0" w:firstLine="0"/>
        <w:jc w:val="left"/>
      </w:pPr>
      <w:bookmarkStart w:id="316" w:name="_Toc256000034"/>
      <w:bookmarkStart w:id="317" w:name="_Toc256000140"/>
      <w:bookmarkStart w:id="318" w:name="_Toc256000246"/>
      <w:bookmarkStart w:id="319" w:name="_Toc256000338"/>
      <w:r>
        <w:rPr>
          <w:noProof/>
        </w:rPr>
        <w:t>Progressi compiuti nell'attuazione dell'approccio integrato allo sviluppo territoriale, incluso lo sviluppo delle regioni che affrontano sfide demografiche e svantaggi naturali o permanenti, lo sviluppo urbano sostenibile e lo sviluppo locale di tipo partecipativo nell'ambito del programma operativo</w:t>
      </w:r>
      <w:bookmarkEnd w:id="319"/>
      <w:bookmarkEnd w:id="318"/>
      <w:bookmarkEnd w:id="317"/>
      <w:bookmarkEnd w:id="316"/>
      <w:bookmarkStart w:id="320" w:name="_Toc516049798"/>
      <w:bookmarkEnd w:id="320"/>
    </w:p>
    <w:p w:rsidR="008C5CFA" w:rsidRPr="00920F74" w:rsidP="00300A01">
      <w:pPr>
        <w:pStyle w:val="Text1"/>
        <w:spacing w:before="0" w:after="0"/>
        <w:ind w:left="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pPr>
      <w:bookmarkStart w:id="321" w:name="_Toc256000035"/>
      <w:bookmarkStart w:id="322" w:name="_Toc256000141"/>
      <w:bookmarkStart w:id="323" w:name="_Toc256000247"/>
      <w:bookmarkStart w:id="324" w:name="_Toc256000339"/>
      <w:r>
        <w:rPr>
          <w:noProof/>
        </w:rPr>
        <w:t>Progressi compiuti nell'attuazione di azioni intese a rafforzare la capacità delle autorità degli Stati membri e dei beneficiari di gestire e utilizzare i Fondi</w:t>
      </w:r>
      <w:bookmarkEnd w:id="324"/>
      <w:bookmarkEnd w:id="323"/>
      <w:bookmarkEnd w:id="322"/>
      <w:bookmarkEnd w:id="321"/>
    </w:p>
    <w:p w:rsidR="008C5CFA" w:rsidRPr="00920F74" w:rsidP="00300A01">
      <w:pPr>
        <w:pStyle w:val="Text1"/>
        <w:spacing w:before="0" w:after="0"/>
        <w:ind w:left="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pPr>
      <w:bookmarkStart w:id="325" w:name="_Toc256000036"/>
      <w:bookmarkStart w:id="326" w:name="_Toc256000142"/>
      <w:bookmarkStart w:id="327" w:name="_Toc256000248"/>
      <w:bookmarkStart w:id="328" w:name="_Toc256000340"/>
      <w:r>
        <w:rPr>
          <w:noProof/>
        </w:rPr>
        <w:t>Progressi compiuti nell'attuazione di eventuali misure interregionali e transnazionali</w:t>
      </w:r>
      <w:bookmarkEnd w:id="328"/>
      <w:bookmarkEnd w:id="327"/>
      <w:bookmarkEnd w:id="326"/>
      <w:bookmarkEnd w:id="325"/>
    </w:p>
    <w:p w:rsidR="008C5CFA" w:rsidRPr="00920F74" w:rsidP="00300A01">
      <w:pPr>
        <w:pStyle w:val="Text1"/>
        <w:spacing w:before="0" w:after="0"/>
        <w:ind w:left="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pPr>
      <w:bookmarkStart w:id="329" w:name="_Toc256000037"/>
      <w:bookmarkStart w:id="330" w:name="_Toc256000143"/>
      <w:bookmarkStart w:id="331" w:name="_Toc256000249"/>
      <w:bookmarkStart w:id="332" w:name="_Toc256000341"/>
      <w:r>
        <w:rPr>
          <w:noProof/>
        </w:rPr>
        <w:t>Se del caso, il contributo alle strategie macroregionali e relative ai bacini marittimi</w:t>
      </w:r>
      <w:bookmarkEnd w:id="332"/>
      <w:bookmarkEnd w:id="331"/>
      <w:bookmarkEnd w:id="330"/>
      <w:bookmarkEnd w:id="329"/>
    </w:p>
    <w:p w:rsidR="008C5CFA" w:rsidP="00300A01">
      <w:pPr>
        <w:pStyle w:val="Text1"/>
        <w:spacing w:before="0" w:after="0"/>
        <w:ind w:left="0"/>
      </w:pPr>
    </w:p>
    <w:p w:rsidR="008C5CFA" w:rsidP="00300A01">
      <w:pPr>
        <w:pStyle w:val="Text1"/>
        <w:spacing w:before="0" w:after="0"/>
        <w:ind w:left="0"/>
      </w:pPr>
      <w:r>
        <w:t>C</w:t>
      </w:r>
      <w:r>
        <w:t>o</w:t>
      </w:r>
      <w:r>
        <w:t>m</w:t>
      </w:r>
      <w:r>
        <w:t>e</w:t>
      </w:r>
      <w:r>
        <w:t xml:space="preserve"> </w:t>
      </w:r>
      <w:r>
        <w:t>p</w:t>
      </w:r>
      <w:r>
        <w:t>r</w:t>
      </w:r>
      <w:r>
        <w:t>e</w:t>
      </w:r>
      <w:r>
        <w:t>v</w:t>
      </w:r>
      <w:r>
        <w:t>i</w:t>
      </w:r>
      <w:r>
        <w:t>s</w:t>
      </w:r>
      <w:r>
        <w:t>t</w:t>
      </w:r>
      <w:r>
        <w:t>o</w:t>
      </w:r>
      <w:r>
        <w:t xml:space="preserve"> </w:t>
      </w:r>
      <w:r>
        <w:t>d</w:t>
      </w:r>
      <w:r>
        <w:t>a</w:t>
      </w:r>
      <w:r>
        <w:t>l</w:t>
      </w:r>
      <w:r>
        <w:t xml:space="preserve"> </w:t>
      </w:r>
      <w:r>
        <w:t>r</w:t>
      </w:r>
      <w:r>
        <w:t>e</w:t>
      </w:r>
      <w:r>
        <w:t>g</w:t>
      </w:r>
      <w:r>
        <w:t>o</w:t>
      </w:r>
      <w:r>
        <w:t>l</w:t>
      </w:r>
      <w:r>
        <w:t>a</w:t>
      </w:r>
      <w:r>
        <w:t>m</w:t>
      </w:r>
      <w:r>
        <w:t>e</w:t>
      </w:r>
      <w:r>
        <w:t>n</w:t>
      </w:r>
      <w:r>
        <w:t>t</w:t>
      </w:r>
      <w:r>
        <w:t>o</w:t>
      </w:r>
      <w:r>
        <w:t xml:space="preserve"> </w:t>
      </w:r>
      <w:r>
        <w:t>(</w:t>
      </w:r>
      <w:r>
        <w:t>U</w:t>
      </w:r>
      <w:r>
        <w:t>E</w:t>
      </w:r>
      <w:r>
        <w:t>)</w:t>
      </w:r>
      <w:r>
        <w:t xml:space="preserve"> </w:t>
      </w:r>
      <w:r>
        <w:t>n</w:t>
      </w:r>
      <w:r>
        <w:t>.</w:t>
      </w:r>
      <w:r>
        <w:t> </w:t>
      </w:r>
      <w:r>
        <w:t>1</w:t>
      </w:r>
      <w:r>
        <w:t>3</w:t>
      </w:r>
      <w:r>
        <w:t>0</w:t>
      </w:r>
      <w:r>
        <w:t>3</w:t>
      </w:r>
      <w:r>
        <w:t>/</w:t>
      </w:r>
      <w:r>
        <w:t>2</w:t>
      </w:r>
      <w:r>
        <w:t>0</w:t>
      </w:r>
      <w:r>
        <w:t>1</w:t>
      </w:r>
      <w:r>
        <w:t>3</w:t>
      </w:r>
      <w:r>
        <w:t>,</w:t>
      </w:r>
      <w:r>
        <w:t xml:space="preserve"> </w:t>
      </w:r>
      <w:r>
        <w:t>a</w:t>
      </w:r>
      <w:r>
        <w:t>r</w:t>
      </w:r>
      <w:r>
        <w:t>t</w:t>
      </w:r>
      <w:r>
        <w:t>i</w:t>
      </w:r>
      <w:r>
        <w:t>c</w:t>
      </w:r>
      <w:r>
        <w:t>o</w:t>
      </w:r>
      <w:r>
        <w:t>l</w:t>
      </w:r>
      <w:r>
        <w:t>o</w:t>
      </w:r>
      <w:r>
        <w:t> </w:t>
      </w:r>
      <w:r>
        <w:t>2</w:t>
      </w:r>
      <w:r>
        <w:t>7</w:t>
      </w:r>
      <w:r>
        <w:t>,</w:t>
      </w:r>
      <w:r>
        <w:t xml:space="preserve"> </w:t>
      </w:r>
      <w:r>
        <w:t>p</w:t>
      </w:r>
      <w:r>
        <w:t>a</w:t>
      </w:r>
      <w:r>
        <w:t>r</w:t>
      </w:r>
      <w:r>
        <w:t>a</w:t>
      </w:r>
      <w:r>
        <w:t>g</w:t>
      </w:r>
      <w:r>
        <w:t>r</w:t>
      </w:r>
      <w:r>
        <w:t>a</w:t>
      </w:r>
      <w:r>
        <w:t>f</w:t>
      </w:r>
      <w:r>
        <w:t>o</w:t>
      </w:r>
      <w:r>
        <w:t> </w:t>
      </w:r>
      <w:r>
        <w:t>3</w:t>
      </w:r>
      <w:r>
        <w:t>,</w:t>
      </w:r>
      <w:r>
        <w:t xml:space="preserve"> </w:t>
      </w:r>
      <w:r>
        <w:t>s</w:t>
      </w:r>
      <w:r>
        <w:t>u</w:t>
      </w:r>
      <w:r>
        <w:t>l</w:t>
      </w:r>
      <w:r>
        <w:t xml:space="preserve"> </w:t>
      </w:r>
      <w:r>
        <w:fldChar w:fldCharType="begin"/>
      </w:r>
      <w:r>
        <w:instrText xml:space="preserve">QUOTE </w:instrText>
      </w:r>
      <w:r>
        <w:instrText>34</w:instrText>
      </w:r>
      <w:r>
        <w:fldChar w:fldCharType="separate"/>
      </w:r>
      <w:r>
        <w:t>"</w:t>
      </w:r>
      <w:r>
        <w:fldChar w:fldCharType="end"/>
      </w:r>
      <w:r>
        <w:t>c</w:t>
      </w:r>
      <w:r>
        <w:t>o</w:t>
      </w:r>
      <w:r>
        <w:t>n</w:t>
      </w:r>
      <w:r>
        <w:t>t</w:t>
      </w:r>
      <w:r>
        <w:t>e</w:t>
      </w:r>
      <w:r>
        <w:t>n</w:t>
      </w:r>
      <w:r>
        <w:t>u</w:t>
      </w:r>
      <w:r>
        <w:t>t</w:t>
      </w:r>
      <w:r>
        <w:t>o</w:t>
      </w:r>
      <w:r>
        <w:t xml:space="preserve"> </w:t>
      </w:r>
      <w:r>
        <w:t>d</w:t>
      </w:r>
      <w:r>
        <w:t>e</w:t>
      </w:r>
      <w:r>
        <w:t>i</w:t>
      </w:r>
      <w:r>
        <w:t xml:space="preserve"> </w:t>
      </w:r>
      <w:r>
        <w:t>p</w:t>
      </w:r>
      <w:r>
        <w:t>r</w:t>
      </w:r>
      <w:r>
        <w:t>o</w:t>
      </w:r>
      <w:r>
        <w:t>g</w:t>
      </w:r>
      <w:r>
        <w:t>r</w:t>
      </w:r>
      <w:r>
        <w:t>a</w:t>
      </w:r>
      <w:r>
        <w:t>m</w:t>
      </w:r>
      <w:r>
        <w:t>m</w:t>
      </w:r>
      <w:r>
        <w:t>i</w:t>
      </w:r>
      <w:r>
        <w:fldChar w:fldCharType="begin"/>
      </w:r>
      <w:r>
        <w:instrText xml:space="preserve">QUOTE </w:instrText>
      </w:r>
      <w:r>
        <w:instrText>34</w:instrText>
      </w:r>
      <w:r>
        <w:fldChar w:fldCharType="separate"/>
      </w:r>
      <w:r>
        <w:t>"</w:t>
      </w:r>
      <w:r>
        <w:fldChar w:fldCharType="end"/>
      </w:r>
      <w:r>
        <w:t>,</w:t>
      </w:r>
      <w:r>
        <w:t xml:space="preserve"> </w:t>
      </w:r>
      <w:r>
        <w:t>a</w:t>
      </w:r>
      <w:r>
        <w:t>r</w:t>
      </w:r>
      <w:r>
        <w:t>t</w:t>
      </w:r>
      <w:r>
        <w:t>i</w:t>
      </w:r>
      <w:r>
        <w:t>c</w:t>
      </w:r>
      <w:r>
        <w:t>o</w:t>
      </w:r>
      <w:r>
        <w:t>l</w:t>
      </w:r>
      <w:r>
        <w:t>o</w:t>
      </w:r>
      <w:r>
        <w:t> </w:t>
      </w:r>
      <w:r>
        <w:t>9</w:t>
      </w:r>
      <w:r>
        <w:t>6</w:t>
      </w:r>
      <w:r>
        <w:t>,</w:t>
      </w:r>
      <w:r>
        <w:t xml:space="preserve"> </w:t>
      </w:r>
      <w:r>
        <w:t>p</w:t>
      </w:r>
      <w:r>
        <w:t>a</w:t>
      </w:r>
      <w:r>
        <w:t>r</w:t>
      </w:r>
      <w:r>
        <w:t>a</w:t>
      </w:r>
      <w:r>
        <w:t>g</w:t>
      </w:r>
      <w:r>
        <w:t>r</w:t>
      </w:r>
      <w:r>
        <w:t>a</w:t>
      </w:r>
      <w:r>
        <w:t>f</w:t>
      </w:r>
      <w:r>
        <w:t>o</w:t>
      </w:r>
      <w:r>
        <w:t> </w:t>
      </w:r>
      <w:r>
        <w:t>3</w:t>
      </w:r>
      <w:r>
        <w:t>,</w:t>
      </w:r>
      <w:r>
        <w:t xml:space="preserve"> </w:t>
      </w:r>
      <w:r>
        <w:t>l</w:t>
      </w:r>
      <w:r>
        <w:t>e</w:t>
      </w:r>
      <w:r>
        <w:t>t</w:t>
      </w:r>
      <w:r>
        <w:t>t</w:t>
      </w:r>
      <w:r>
        <w:t>e</w:t>
      </w:r>
      <w:r>
        <w:t>r</w:t>
      </w:r>
      <w:r>
        <w:t>a</w:t>
      </w:r>
      <w:r>
        <w:t xml:space="preserve"> </w:t>
      </w:r>
      <w:r>
        <w:t>e</w:t>
      </w:r>
      <w:r>
        <w:t>)</w:t>
      </w:r>
      <w:r>
        <w:t xml:space="preserve"> </w:t>
      </w:r>
      <w:r>
        <w:t>s</w:t>
      </w:r>
      <w:r>
        <w:t>u</w:t>
      </w:r>
      <w:r>
        <w:t xml:space="preserve"> </w:t>
      </w:r>
      <w:r>
        <w:fldChar w:fldCharType="begin"/>
      </w:r>
      <w:r>
        <w:instrText xml:space="preserve">QUOTE </w:instrText>
      </w:r>
      <w:r>
        <w:instrText>34</w:instrText>
      </w:r>
      <w:r>
        <w:fldChar w:fldCharType="separate"/>
      </w:r>
      <w:r>
        <w:t>"</w:t>
      </w:r>
      <w:r>
        <w:fldChar w:fldCharType="end"/>
      </w:r>
      <w:r>
        <w:t>c</w:t>
      </w:r>
      <w:r>
        <w:t>o</w:t>
      </w:r>
      <w:r>
        <w:t>n</w:t>
      </w:r>
      <w:r>
        <w:t>t</w:t>
      </w:r>
      <w:r>
        <w:t>e</w:t>
      </w:r>
      <w:r>
        <w:t>n</w:t>
      </w:r>
      <w:r>
        <w:t>u</w:t>
      </w:r>
      <w:r>
        <w:t>t</w:t>
      </w:r>
      <w:r>
        <w:t>o</w:t>
      </w:r>
      <w:r>
        <w:t>,</w:t>
      </w:r>
      <w:r>
        <w:t xml:space="preserve"> </w:t>
      </w:r>
      <w:r>
        <w:t>a</w:t>
      </w:r>
      <w:r>
        <w:t>d</w:t>
      </w:r>
      <w:r>
        <w:t>o</w:t>
      </w:r>
      <w:r>
        <w:t>z</w:t>
      </w:r>
      <w:r>
        <w:t>i</w:t>
      </w:r>
      <w:r>
        <w:t>o</w:t>
      </w:r>
      <w:r>
        <w:t>n</w:t>
      </w:r>
      <w:r>
        <w:t>e</w:t>
      </w:r>
      <w:r>
        <w:t xml:space="preserve"> </w:t>
      </w:r>
      <w:r>
        <w:t>e</w:t>
      </w:r>
      <w:r>
        <w:t xml:space="preserve"> </w:t>
      </w:r>
      <w:r>
        <w:t>m</w:t>
      </w:r>
      <w:r>
        <w:t>o</w:t>
      </w:r>
      <w:r>
        <w:t>d</w:t>
      </w:r>
      <w:r>
        <w:t>i</w:t>
      </w:r>
      <w:r>
        <w:t>f</w:t>
      </w:r>
      <w:r>
        <w:t>i</w:t>
      </w:r>
      <w:r>
        <w:t>c</w:t>
      </w:r>
      <w:r>
        <w:t>a</w:t>
      </w:r>
      <w:r>
        <w:t xml:space="preserve"> </w:t>
      </w:r>
      <w:r>
        <w:t>d</w:t>
      </w:r>
      <w:r>
        <w:t>e</w:t>
      </w:r>
      <w:r>
        <w:t>i</w:t>
      </w:r>
      <w:r>
        <w:t xml:space="preserve"> </w:t>
      </w:r>
      <w:r>
        <w:t>p</w:t>
      </w:r>
      <w:r>
        <w:t>r</w:t>
      </w:r>
      <w:r>
        <w:t>o</w:t>
      </w:r>
      <w:r>
        <w:t>g</w:t>
      </w:r>
      <w:r>
        <w:t>r</w:t>
      </w:r>
      <w:r>
        <w:t>a</w:t>
      </w:r>
      <w:r>
        <w:t>m</w:t>
      </w:r>
      <w:r>
        <w:t>m</w:t>
      </w:r>
      <w:r>
        <w:t>i</w:t>
      </w:r>
      <w:r>
        <w:t xml:space="preserve"> </w:t>
      </w:r>
      <w:r>
        <w:t>o</w:t>
      </w:r>
      <w:r>
        <w:t>p</w:t>
      </w:r>
      <w:r>
        <w:t>e</w:t>
      </w:r>
      <w:r>
        <w:t>r</w:t>
      </w:r>
      <w:r>
        <w:t>a</w:t>
      </w:r>
      <w:r>
        <w:t>t</w:t>
      </w:r>
      <w:r>
        <w:t>i</w:t>
      </w:r>
      <w:r>
        <w:t>v</w:t>
      </w:r>
      <w:r>
        <w:t>i</w:t>
      </w:r>
      <w:r>
        <w:t xml:space="preserve"> </w:t>
      </w:r>
      <w:r>
        <w:t>n</w:t>
      </w:r>
      <w:r>
        <w:t>e</w:t>
      </w:r>
      <w:r>
        <w:t>l</w:t>
      </w:r>
      <w:r>
        <w:t>l</w:t>
      </w:r>
      <w:r>
        <w:t>'</w:t>
      </w:r>
      <w:r>
        <w:t>a</w:t>
      </w:r>
      <w:r>
        <w:t>m</w:t>
      </w:r>
      <w:r>
        <w:t>b</w:t>
      </w:r>
      <w:r>
        <w:t>i</w:t>
      </w:r>
      <w:r>
        <w:t>t</w:t>
      </w:r>
      <w:r>
        <w:t>o</w:t>
      </w:r>
      <w:r>
        <w:t xml:space="preserve"> </w:t>
      </w:r>
      <w:r>
        <w:t>d</w:t>
      </w:r>
      <w:r>
        <w:t>e</w:t>
      </w:r>
      <w:r>
        <w:t>l</w:t>
      </w:r>
      <w:r>
        <w:t>l</w:t>
      </w:r>
      <w:r>
        <w:t>'</w:t>
      </w:r>
      <w:r>
        <w:t>o</w:t>
      </w:r>
      <w:r>
        <w:t>b</w:t>
      </w:r>
      <w:r>
        <w:t>i</w:t>
      </w:r>
      <w:r>
        <w:t>e</w:t>
      </w:r>
      <w:r>
        <w:t>t</w:t>
      </w:r>
      <w:r>
        <w:t>t</w:t>
      </w:r>
      <w:r>
        <w:t>i</w:t>
      </w:r>
      <w:r>
        <w:t>v</w:t>
      </w:r>
      <w:r>
        <w:t>o</w:t>
      </w:r>
      <w:r>
        <w:t xml:space="preserve"> </w:t>
      </w:r>
      <w:r>
        <w:t>I</w:t>
      </w:r>
      <w:r>
        <w:t>n</w:t>
      </w:r>
      <w:r>
        <w:t>v</w:t>
      </w:r>
      <w:r>
        <w:t>e</w:t>
      </w:r>
      <w:r>
        <w:t>s</w:t>
      </w:r>
      <w:r>
        <w:t>t</w:t>
      </w:r>
      <w:r>
        <w:t>i</w:t>
      </w:r>
      <w:r>
        <w:t>m</w:t>
      </w:r>
      <w:r>
        <w:t>e</w:t>
      </w:r>
      <w:r>
        <w:t>n</w:t>
      </w:r>
      <w:r>
        <w:t>t</w:t>
      </w:r>
      <w:r>
        <w:t>i</w:t>
      </w:r>
      <w:r>
        <w:t xml:space="preserve"> </w:t>
      </w:r>
      <w:r>
        <w:t>i</w:t>
      </w:r>
      <w:r>
        <w:t>n</w:t>
      </w:r>
      <w:r>
        <w:t xml:space="preserve"> </w:t>
      </w:r>
      <w:r>
        <w:t>f</w:t>
      </w:r>
      <w:r>
        <w:t>a</w:t>
      </w:r>
      <w:r>
        <w:t>v</w:t>
      </w:r>
      <w:r>
        <w:t>o</w:t>
      </w:r>
      <w:r>
        <w:t>r</w:t>
      </w:r>
      <w:r>
        <w:t>e</w:t>
      </w:r>
      <w:r>
        <w:t xml:space="preserve"> </w:t>
      </w:r>
      <w:r>
        <w:t>d</w:t>
      </w:r>
      <w:r>
        <w:t>e</w:t>
      </w:r>
      <w:r>
        <w:t>l</w:t>
      </w:r>
      <w:r>
        <w:t>l</w:t>
      </w:r>
      <w:r>
        <w:t>a</w:t>
      </w:r>
      <w:r>
        <w:t xml:space="preserve"> </w:t>
      </w:r>
      <w:r>
        <w:t>c</w:t>
      </w:r>
      <w:r>
        <w:t>r</w:t>
      </w:r>
      <w:r>
        <w:t>e</w:t>
      </w:r>
      <w:r>
        <w:t>s</w:t>
      </w:r>
      <w:r>
        <w:t>c</w:t>
      </w:r>
      <w:r>
        <w:t>i</w:t>
      </w:r>
      <w:r>
        <w:t>t</w:t>
      </w:r>
      <w:r>
        <w:t>a</w:t>
      </w:r>
      <w:r>
        <w:t xml:space="preserve"> </w:t>
      </w:r>
      <w:r>
        <w:t>e</w:t>
      </w:r>
      <w:r>
        <w:t xml:space="preserve"> </w:t>
      </w:r>
      <w:r>
        <w:t>d</w:t>
      </w:r>
      <w:r>
        <w:t>e</w:t>
      </w:r>
      <w:r>
        <w:t>l</w:t>
      </w:r>
      <w:r>
        <w:t>l</w:t>
      </w:r>
      <w:r>
        <w:t>'</w:t>
      </w:r>
      <w:r>
        <w:t>o</w:t>
      </w:r>
      <w:r>
        <w:t>c</w:t>
      </w:r>
      <w:r>
        <w:t>c</w:t>
      </w:r>
      <w:r>
        <w:t>u</w:t>
      </w:r>
      <w:r>
        <w:t>p</w:t>
      </w:r>
      <w:r>
        <w:t>a</w:t>
      </w:r>
      <w:r>
        <w:t>z</w:t>
      </w:r>
      <w:r>
        <w:t>i</w:t>
      </w:r>
      <w:r>
        <w:t>o</w:t>
      </w:r>
      <w:r>
        <w:t>n</w:t>
      </w:r>
      <w:r>
        <w:t>e</w:t>
      </w:r>
      <w:r>
        <w:fldChar w:fldCharType="begin"/>
      </w:r>
      <w:r>
        <w:instrText xml:space="preserve">QUOTE </w:instrText>
      </w:r>
      <w:r>
        <w:instrText>34</w:instrText>
      </w:r>
      <w:r>
        <w:fldChar w:fldCharType="separate"/>
      </w:r>
      <w:r>
        <w:t>"</w:t>
      </w:r>
      <w:r>
        <w:fldChar w:fldCharType="end"/>
      </w:r>
      <w:r>
        <w:t>,</w:t>
      </w:r>
      <w:r>
        <w:t xml:space="preserve"> </w:t>
      </w:r>
      <w:r>
        <w:t>a</w:t>
      </w:r>
      <w:r>
        <w:t>r</w:t>
      </w:r>
      <w:r>
        <w:t>t</w:t>
      </w:r>
      <w:r>
        <w:t>i</w:t>
      </w:r>
      <w:r>
        <w:t>c</w:t>
      </w:r>
      <w:r>
        <w:t>o</w:t>
      </w:r>
      <w:r>
        <w:t>l</w:t>
      </w:r>
      <w:r>
        <w:t>o</w:t>
      </w:r>
      <w:r>
        <w:t> </w:t>
      </w:r>
      <w:r>
        <w:t>1</w:t>
      </w:r>
      <w:r>
        <w:t>1</w:t>
      </w:r>
      <w:r>
        <w:t>1</w:t>
      </w:r>
      <w:r>
        <w:t>,</w:t>
      </w:r>
      <w:r>
        <w:t xml:space="preserve"> </w:t>
      </w:r>
      <w:r>
        <w:t>p</w:t>
      </w:r>
      <w:r>
        <w:t>a</w:t>
      </w:r>
      <w:r>
        <w:t>r</w:t>
      </w:r>
      <w:r>
        <w:t>a</w:t>
      </w:r>
      <w:r>
        <w:t>g</w:t>
      </w:r>
      <w:r>
        <w:t>r</w:t>
      </w:r>
      <w:r>
        <w:t>a</w:t>
      </w:r>
      <w:r>
        <w:t>f</w:t>
      </w:r>
      <w:r>
        <w:t>o</w:t>
      </w:r>
      <w:r>
        <w:t> </w:t>
      </w:r>
      <w:r>
        <w:t>3</w:t>
      </w:r>
      <w:r>
        <w:t xml:space="preserve"> </w:t>
      </w:r>
      <w:r>
        <w:t>e</w:t>
      </w:r>
      <w:r>
        <w:t xml:space="preserve"> </w:t>
      </w:r>
      <w:r>
        <w:t>p</w:t>
      </w:r>
      <w:r>
        <w:t>a</w:t>
      </w:r>
      <w:r>
        <w:t>r</w:t>
      </w:r>
      <w:r>
        <w:t>a</w:t>
      </w:r>
      <w:r>
        <w:t>g</w:t>
      </w:r>
      <w:r>
        <w:t>r</w:t>
      </w:r>
      <w:r>
        <w:t>a</w:t>
      </w:r>
      <w:r>
        <w:t>f</w:t>
      </w:r>
      <w:r>
        <w:t>o</w:t>
      </w:r>
      <w:r>
        <w:t> </w:t>
      </w:r>
      <w:r>
        <w:t>4</w:t>
      </w:r>
      <w:r>
        <w:t>,</w:t>
      </w:r>
      <w:r>
        <w:t xml:space="preserve"> </w:t>
      </w:r>
      <w:r>
        <w:t>l</w:t>
      </w:r>
      <w:r>
        <w:t>e</w:t>
      </w:r>
      <w:r>
        <w:t>t</w:t>
      </w:r>
      <w:r>
        <w:t>t</w:t>
      </w:r>
      <w:r>
        <w:t>e</w:t>
      </w:r>
      <w:r>
        <w:t>r</w:t>
      </w:r>
      <w:r>
        <w:t>a</w:t>
      </w:r>
      <w:r>
        <w:t xml:space="preserve"> </w:t>
      </w:r>
      <w:r>
        <w:t>d</w:t>
      </w:r>
      <w:r>
        <w:t>)</w:t>
      </w:r>
      <w:r>
        <w:t>,</w:t>
      </w:r>
      <w:r>
        <w:t xml:space="preserve"> </w:t>
      </w:r>
      <w:r>
        <w:t>s</w:t>
      </w:r>
      <w:r>
        <w:t>u</w:t>
      </w:r>
      <w:r>
        <w:t>l</w:t>
      </w:r>
      <w:r>
        <w:t>l</w:t>
      </w:r>
      <w:r>
        <w:t>e</w:t>
      </w:r>
      <w:r>
        <w:t xml:space="preserve"> </w:t>
      </w:r>
      <w:r>
        <w:fldChar w:fldCharType="begin"/>
      </w:r>
      <w:r>
        <w:instrText xml:space="preserve">QUOTE </w:instrText>
      </w:r>
      <w:r>
        <w:instrText>34</w:instrText>
      </w:r>
      <w:r>
        <w:fldChar w:fldCharType="separate"/>
      </w:r>
      <w:r>
        <w:t>"</w:t>
      </w:r>
      <w:r>
        <w:fldChar w:fldCharType="end"/>
      </w:r>
      <w:r>
        <w:t>r</w:t>
      </w:r>
      <w:r>
        <w:t>e</w:t>
      </w:r>
      <w:r>
        <w:t>l</w:t>
      </w:r>
      <w:r>
        <w:t>a</w:t>
      </w:r>
      <w:r>
        <w:t>z</w:t>
      </w:r>
      <w:r>
        <w:t>i</w:t>
      </w:r>
      <w:r>
        <w:t>o</w:t>
      </w:r>
      <w:r>
        <w:t>n</w:t>
      </w:r>
      <w:r>
        <w:t>i</w:t>
      </w:r>
      <w:r>
        <w:t xml:space="preserve"> </w:t>
      </w:r>
      <w:r>
        <w:t>d</w:t>
      </w:r>
      <w:r>
        <w:t>i</w:t>
      </w:r>
      <w:r>
        <w:t xml:space="preserve"> </w:t>
      </w:r>
      <w:r>
        <w:t>a</w:t>
      </w:r>
      <w:r>
        <w:t>t</w:t>
      </w:r>
      <w:r>
        <w:t>t</w:t>
      </w:r>
      <w:r>
        <w:t>u</w:t>
      </w:r>
      <w:r>
        <w:t>a</w:t>
      </w:r>
      <w:r>
        <w:t>z</w:t>
      </w:r>
      <w:r>
        <w:t>i</w:t>
      </w:r>
      <w:r>
        <w:t>o</w:t>
      </w:r>
      <w:r>
        <w:t>n</w:t>
      </w:r>
      <w:r>
        <w:t>e</w:t>
      </w:r>
      <w:r>
        <w:t xml:space="preserve"> </w:t>
      </w:r>
      <w:r>
        <w:t>p</w:t>
      </w:r>
      <w:r>
        <w:t>e</w:t>
      </w:r>
      <w:r>
        <w:t>r</w:t>
      </w:r>
      <w:r>
        <w:t xml:space="preserve"> </w:t>
      </w:r>
      <w:r>
        <w:t>l</w:t>
      </w:r>
      <w:r>
        <w:t>'</w:t>
      </w:r>
      <w:r>
        <w:t>o</w:t>
      </w:r>
      <w:r>
        <w:t>b</w:t>
      </w:r>
      <w:r>
        <w:t>i</w:t>
      </w:r>
      <w:r>
        <w:t>e</w:t>
      </w:r>
      <w:r>
        <w:t>t</w:t>
      </w:r>
      <w:r>
        <w:t>t</w:t>
      </w:r>
      <w:r>
        <w:t>i</w:t>
      </w:r>
      <w:r>
        <w:t>v</w:t>
      </w:r>
      <w:r>
        <w:t>o</w:t>
      </w:r>
      <w:r>
        <w:t xml:space="preserve"> </w:t>
      </w:r>
      <w:r>
        <w:t>I</w:t>
      </w:r>
      <w:r>
        <w:t>n</w:t>
      </w:r>
      <w:r>
        <w:t>v</w:t>
      </w:r>
      <w:r>
        <w:t>e</w:t>
      </w:r>
      <w:r>
        <w:t>s</w:t>
      </w:r>
      <w:r>
        <w:t>t</w:t>
      </w:r>
      <w:r>
        <w:t>i</w:t>
      </w:r>
      <w:r>
        <w:t>m</w:t>
      </w:r>
      <w:r>
        <w:t>e</w:t>
      </w:r>
      <w:r>
        <w:t>n</w:t>
      </w:r>
      <w:r>
        <w:t>t</w:t>
      </w:r>
      <w:r>
        <w:t>i</w:t>
      </w:r>
      <w:r>
        <w:t xml:space="preserve"> </w:t>
      </w:r>
      <w:r>
        <w:t>i</w:t>
      </w:r>
      <w:r>
        <w:t>n</w:t>
      </w:r>
      <w:r>
        <w:t xml:space="preserve"> </w:t>
      </w:r>
      <w:r>
        <w:t>f</w:t>
      </w:r>
      <w:r>
        <w:t>a</w:t>
      </w:r>
      <w:r>
        <w:t>v</w:t>
      </w:r>
      <w:r>
        <w:t>o</w:t>
      </w:r>
      <w:r>
        <w:t>r</w:t>
      </w:r>
      <w:r>
        <w:t>e</w:t>
      </w:r>
      <w:r>
        <w:t xml:space="preserve"> </w:t>
      </w:r>
      <w:r>
        <w:t>d</w:t>
      </w:r>
      <w:r>
        <w:t>e</w:t>
      </w:r>
      <w:r>
        <w:t>l</w:t>
      </w:r>
      <w:r>
        <w:t>l</w:t>
      </w:r>
      <w:r>
        <w:t>a</w:t>
      </w:r>
      <w:r>
        <w:t xml:space="preserve"> </w:t>
      </w:r>
      <w:r>
        <w:t>c</w:t>
      </w:r>
      <w:r>
        <w:t>r</w:t>
      </w:r>
      <w:r>
        <w:t>e</w:t>
      </w:r>
      <w:r>
        <w:t>s</w:t>
      </w:r>
      <w:r>
        <w:t>c</w:t>
      </w:r>
      <w:r>
        <w:t>i</w:t>
      </w:r>
      <w:r>
        <w:t>t</w:t>
      </w:r>
      <w:r>
        <w:t>a</w:t>
      </w:r>
      <w:r>
        <w:t xml:space="preserve"> </w:t>
      </w:r>
      <w:r>
        <w:t>e</w:t>
      </w:r>
      <w:r>
        <w:t xml:space="preserve"> </w:t>
      </w:r>
      <w:r>
        <w:t>d</w:t>
      </w:r>
      <w:r>
        <w:t>e</w:t>
      </w:r>
      <w:r>
        <w:t>l</w:t>
      </w:r>
      <w:r>
        <w:t>l</w:t>
      </w:r>
      <w:r>
        <w:t>'</w:t>
      </w:r>
      <w:r>
        <w:t>o</w:t>
      </w:r>
      <w:r>
        <w:t>c</w:t>
      </w:r>
      <w:r>
        <w:t>c</w:t>
      </w:r>
      <w:r>
        <w:t>u</w:t>
      </w:r>
      <w:r>
        <w:t>p</w:t>
      </w:r>
      <w:r>
        <w:t>a</w:t>
      </w:r>
      <w:r>
        <w:t>z</w:t>
      </w:r>
      <w:r>
        <w:t>i</w:t>
      </w:r>
      <w:r>
        <w:t>o</w:t>
      </w:r>
      <w:r>
        <w:t>n</w:t>
      </w:r>
      <w:r>
        <w:t>e</w:t>
      </w:r>
      <w:r>
        <w:fldChar w:fldCharType="begin"/>
      </w:r>
      <w:r>
        <w:instrText xml:space="preserve">QUOTE </w:instrText>
      </w:r>
      <w:r>
        <w:instrText>34</w:instrText>
      </w:r>
      <w:r>
        <w:fldChar w:fldCharType="separate"/>
      </w:r>
      <w:r>
        <w:t>"</w:t>
      </w:r>
      <w:r>
        <w:fldChar w:fldCharType="end"/>
      </w:r>
      <w:r>
        <w:t>,</w:t>
      </w:r>
      <w:r>
        <w:t xml:space="preserve"> </w:t>
      </w:r>
      <w:r>
        <w:t>e</w:t>
      </w:r>
      <w:r>
        <w:t xml:space="preserve"> </w:t>
      </w:r>
      <w:r>
        <w:t>a</w:t>
      </w:r>
      <w:r>
        <w:t>l</w:t>
      </w:r>
      <w:r>
        <w:t>l</w:t>
      </w:r>
      <w:r>
        <w:t>'</w:t>
      </w:r>
      <w:r>
        <w:t>a</w:t>
      </w:r>
      <w:r>
        <w:t>l</w:t>
      </w:r>
      <w:r>
        <w:t>l</w:t>
      </w:r>
      <w:r>
        <w:t>e</w:t>
      </w:r>
      <w:r>
        <w:t>g</w:t>
      </w:r>
      <w:r>
        <w:t>a</w:t>
      </w:r>
      <w:r>
        <w:t>t</w:t>
      </w:r>
      <w:r>
        <w:t>o</w:t>
      </w:r>
      <w:r>
        <w:t> </w:t>
      </w:r>
      <w:r>
        <w:t>1</w:t>
      </w:r>
      <w:r>
        <w:t>,</w:t>
      </w:r>
      <w:r>
        <w:t xml:space="preserve"> </w:t>
      </w:r>
      <w:r>
        <w:t>s</w:t>
      </w:r>
      <w:r>
        <w:t>e</w:t>
      </w:r>
      <w:r>
        <w:t>z</w:t>
      </w:r>
      <w:r>
        <w:t>i</w:t>
      </w:r>
      <w:r>
        <w:t>o</w:t>
      </w:r>
      <w:r>
        <w:t>n</w:t>
      </w:r>
      <w:r>
        <w:t>e</w:t>
      </w:r>
      <w:r>
        <w:t> </w:t>
      </w:r>
      <w:r>
        <w:t>7</w:t>
      </w:r>
      <w:r>
        <w:t>.</w:t>
      </w:r>
      <w:r>
        <w:t>3</w:t>
      </w:r>
      <w:r>
        <w:t xml:space="preserve"> </w:t>
      </w:r>
      <w:r>
        <w:t>s</w:t>
      </w:r>
      <w:r>
        <w:t>u</w:t>
      </w:r>
      <w:r>
        <w:t>l</w:t>
      </w:r>
      <w:r>
        <w:t xml:space="preserve"> </w:t>
      </w:r>
      <w:r>
        <w:fldChar w:fldCharType="begin"/>
      </w:r>
      <w:r>
        <w:instrText xml:space="preserve">QUOTE </w:instrText>
      </w:r>
      <w:r>
        <w:instrText>34</w:instrText>
      </w:r>
      <w:r>
        <w:fldChar w:fldCharType="separate"/>
      </w:r>
      <w:r>
        <w:t>"</w:t>
      </w:r>
      <w:r>
        <w:fldChar w:fldCharType="end"/>
      </w:r>
      <w:r>
        <w:t>c</w:t>
      </w:r>
      <w:r>
        <w:t>o</w:t>
      </w:r>
      <w:r>
        <w:t>n</w:t>
      </w:r>
      <w:r>
        <w:t>t</w:t>
      </w:r>
      <w:r>
        <w:t>r</w:t>
      </w:r>
      <w:r>
        <w:t>i</w:t>
      </w:r>
      <w:r>
        <w:t>b</w:t>
      </w:r>
      <w:r>
        <w:t>u</w:t>
      </w:r>
      <w:r>
        <w:t>t</w:t>
      </w:r>
      <w:r>
        <w:t>o</w:t>
      </w:r>
      <w:r>
        <w:t xml:space="preserve"> </w:t>
      </w:r>
      <w:r>
        <w:t>d</w:t>
      </w:r>
      <w:r>
        <w:t>e</w:t>
      </w:r>
      <w:r>
        <w:t>i</w:t>
      </w:r>
      <w:r>
        <w:t xml:space="preserve"> </w:t>
      </w:r>
      <w:r>
        <w:t>p</w:t>
      </w:r>
      <w:r>
        <w:t>r</w:t>
      </w:r>
      <w:r>
        <w:t>o</w:t>
      </w:r>
      <w:r>
        <w:t>g</w:t>
      </w:r>
      <w:r>
        <w:t>r</w:t>
      </w:r>
      <w:r>
        <w:t>a</w:t>
      </w:r>
      <w:r>
        <w:t>m</w:t>
      </w:r>
      <w:r>
        <w:t>m</w:t>
      </w:r>
      <w:r>
        <w:t>i</w:t>
      </w:r>
      <w:r>
        <w:t xml:space="preserve"> </w:t>
      </w:r>
      <w:r>
        <w:t>g</w:t>
      </w:r>
      <w:r>
        <w:t>e</w:t>
      </w:r>
      <w:r>
        <w:t>n</w:t>
      </w:r>
      <w:r>
        <w:t>e</w:t>
      </w:r>
      <w:r>
        <w:t>r</w:t>
      </w:r>
      <w:r>
        <w:t>a</w:t>
      </w:r>
      <w:r>
        <w:t>l</w:t>
      </w:r>
      <w:r>
        <w:t>i</w:t>
      </w:r>
      <w:r>
        <w:t xml:space="preserve"> </w:t>
      </w:r>
      <w:r>
        <w:t>a</w:t>
      </w:r>
      <w:r>
        <w:t>l</w:t>
      </w:r>
      <w:r>
        <w:t>l</w:t>
      </w:r>
      <w:r>
        <w:t>e</w:t>
      </w:r>
      <w:r>
        <w:t xml:space="preserve"> </w:t>
      </w:r>
      <w:r>
        <w:t>s</w:t>
      </w:r>
      <w:r>
        <w:t>t</w:t>
      </w:r>
      <w:r>
        <w:t>r</w:t>
      </w:r>
      <w:r>
        <w:t>a</w:t>
      </w:r>
      <w:r>
        <w:t>t</w:t>
      </w:r>
      <w:r>
        <w:t>e</w:t>
      </w:r>
      <w:r>
        <w:t>g</w:t>
      </w:r>
      <w:r>
        <w:t>i</w:t>
      </w:r>
      <w:r>
        <w:t>e</w:t>
      </w:r>
      <w:r>
        <w:t xml:space="preserve"> </w:t>
      </w:r>
      <w:r>
        <w:t>m</w:t>
      </w:r>
      <w:r>
        <w:t>a</w:t>
      </w:r>
      <w:r>
        <w:t>c</w:t>
      </w:r>
      <w:r>
        <w:t>r</w:t>
      </w:r>
      <w:r>
        <w:t>o</w:t>
      </w:r>
      <w:r>
        <w:t>r</w:t>
      </w:r>
      <w:r>
        <w:t>e</w:t>
      </w:r>
      <w:r>
        <w:t>g</w:t>
      </w:r>
      <w:r>
        <w:t>i</w:t>
      </w:r>
      <w:r>
        <w:t>o</w:t>
      </w:r>
      <w:r>
        <w:t>n</w:t>
      </w:r>
      <w:r>
        <w:t>a</w:t>
      </w:r>
      <w:r>
        <w:t>l</w:t>
      </w:r>
      <w:r>
        <w:t>i</w:t>
      </w:r>
      <w:r>
        <w:t xml:space="preserve"> </w:t>
      </w:r>
      <w:r>
        <w:t>e</w:t>
      </w:r>
      <w:r>
        <w:t xml:space="preserve"> </w:t>
      </w:r>
      <w:r>
        <w:t>p</w:t>
      </w:r>
      <w:r>
        <w:t>e</w:t>
      </w:r>
      <w:r>
        <w:t>r</w:t>
      </w:r>
      <w:r>
        <w:t xml:space="preserve"> </w:t>
      </w:r>
      <w:r>
        <w:t>i</w:t>
      </w:r>
      <w:r>
        <w:t xml:space="preserve"> </w:t>
      </w:r>
      <w:r>
        <w:t>b</w:t>
      </w:r>
      <w:r>
        <w:t>a</w:t>
      </w:r>
      <w:r>
        <w:t>c</w:t>
      </w:r>
      <w:r>
        <w:t>i</w:t>
      </w:r>
      <w:r>
        <w:t>n</w:t>
      </w:r>
      <w:r>
        <w:t>i</w:t>
      </w:r>
      <w:r>
        <w:t xml:space="preserve"> </w:t>
      </w:r>
      <w:r>
        <w:t>m</w:t>
      </w:r>
      <w:r>
        <w:t>a</w:t>
      </w:r>
      <w:r>
        <w:t>r</w:t>
      </w:r>
      <w:r>
        <w:t>i</w:t>
      </w:r>
      <w:r>
        <w:t>t</w:t>
      </w:r>
      <w:r>
        <w:t>t</w:t>
      </w:r>
      <w:r>
        <w:t>i</w:t>
      </w:r>
      <w:r>
        <w:t>m</w:t>
      </w:r>
      <w:r>
        <w:t>i</w:t>
      </w:r>
      <w:r>
        <w:fldChar w:fldCharType="begin"/>
      </w:r>
      <w:r>
        <w:instrText xml:space="preserve">QUOTE </w:instrText>
      </w:r>
      <w:r>
        <w:instrText>34</w:instrText>
      </w:r>
      <w:r>
        <w:fldChar w:fldCharType="separate"/>
      </w:r>
      <w:r>
        <w:t>"</w:t>
      </w:r>
      <w:r>
        <w:fldChar w:fldCharType="end"/>
      </w:r>
      <w:r>
        <w:t>,</w:t>
      </w:r>
      <w:r>
        <w:t xml:space="preserve"> </w:t>
      </w:r>
      <w:r>
        <w:t>i</w:t>
      </w:r>
      <w:r>
        <w:t>l</w:t>
      </w:r>
      <w:r>
        <w:t xml:space="preserve"> </w:t>
      </w:r>
      <w:r>
        <w:t>p</w:t>
      </w:r>
      <w:r>
        <w:t>r</w:t>
      </w:r>
      <w:r>
        <w:t>e</w:t>
      </w:r>
      <w:r>
        <w:t>s</w:t>
      </w:r>
      <w:r>
        <w:t>e</w:t>
      </w:r>
      <w:r>
        <w:t>n</w:t>
      </w:r>
      <w:r>
        <w:t>t</w:t>
      </w:r>
      <w:r>
        <w:t>e</w:t>
      </w:r>
      <w:r>
        <w:t xml:space="preserve"> </w:t>
      </w:r>
      <w:r>
        <w:t>p</w:t>
      </w:r>
      <w:r>
        <w:t>r</w:t>
      </w:r>
      <w:r>
        <w:t>o</w:t>
      </w:r>
      <w:r>
        <w:t>g</w:t>
      </w:r>
      <w:r>
        <w:t>r</w:t>
      </w:r>
      <w:r>
        <w:t>a</w:t>
      </w:r>
      <w:r>
        <w:t>m</w:t>
      </w:r>
      <w:r>
        <w:t>m</w:t>
      </w:r>
      <w:r>
        <w:t>a</w:t>
      </w:r>
      <w:r>
        <w:t xml:space="preserve"> </w:t>
      </w:r>
      <w:r>
        <w:t>c</w:t>
      </w:r>
      <w:r>
        <w:t>o</w:t>
      </w:r>
      <w:r>
        <w:t>n</w:t>
      </w:r>
      <w:r>
        <w:t>t</w:t>
      </w:r>
      <w:r>
        <w:t>r</w:t>
      </w:r>
      <w:r>
        <w:t>i</w:t>
      </w:r>
      <w:r>
        <w:t>b</w:t>
      </w:r>
      <w:r>
        <w:t>u</w:t>
      </w:r>
      <w:r>
        <w:t>i</w:t>
      </w:r>
      <w:r>
        <w:t>s</w:t>
      </w:r>
      <w:r>
        <w:t>c</w:t>
      </w:r>
      <w:r>
        <w:t>e</w:t>
      </w:r>
      <w:r>
        <w:t xml:space="preserve"> </w:t>
      </w:r>
      <w:r>
        <w:t>a</w:t>
      </w:r>
      <w:r>
        <w:t>l</w:t>
      </w:r>
      <w:r>
        <w:t>l</w:t>
      </w:r>
      <w:r>
        <w:t>e</w:t>
      </w:r>
      <w:r>
        <w:t xml:space="preserve"> </w:t>
      </w:r>
      <w:r>
        <w:t>s</w:t>
      </w:r>
      <w:r>
        <w:t>t</w:t>
      </w:r>
      <w:r>
        <w:t>r</w:t>
      </w:r>
      <w:r>
        <w:t>a</w:t>
      </w:r>
      <w:r>
        <w:t>t</w:t>
      </w:r>
      <w:r>
        <w:t>e</w:t>
      </w:r>
      <w:r>
        <w:t>g</w:t>
      </w:r>
      <w:r>
        <w:t>i</w:t>
      </w:r>
      <w:r>
        <w:t>e</w:t>
      </w:r>
      <w:r>
        <w:t xml:space="preserve"> </w:t>
      </w:r>
      <w:r>
        <w:t>m</w:t>
      </w:r>
      <w:r>
        <w:t>a</w:t>
      </w:r>
      <w:r>
        <w:t>c</w:t>
      </w:r>
      <w:r>
        <w:t>r</w:t>
      </w:r>
      <w:r>
        <w:t>o</w:t>
      </w:r>
      <w:r>
        <w:t>r</w:t>
      </w:r>
      <w:r>
        <w:t>e</w:t>
      </w:r>
      <w:r>
        <w:t>g</w:t>
      </w:r>
      <w:r>
        <w:t>i</w:t>
      </w:r>
      <w:r>
        <w:t>o</w:t>
      </w:r>
      <w:r>
        <w:t>n</w:t>
      </w:r>
      <w:r>
        <w:t>a</w:t>
      </w:r>
      <w:r>
        <w:t>l</w:t>
      </w:r>
      <w:r>
        <w:t>i</w:t>
      </w:r>
      <w:r>
        <w:t xml:space="preserve"> </w:t>
      </w:r>
      <w:r>
        <w:t>e</w:t>
      </w:r>
      <w:r>
        <w:t>/</w:t>
      </w:r>
      <w:r>
        <w:t>o</w:t>
      </w:r>
      <w:r>
        <w:t xml:space="preserve"> </w:t>
      </w:r>
      <w:r>
        <w:t>p</w:t>
      </w:r>
      <w:r>
        <w:t>e</w:t>
      </w:r>
      <w:r>
        <w:t>r</w:t>
      </w:r>
      <w:r>
        <w:t xml:space="preserve"> </w:t>
      </w:r>
      <w:r>
        <w:t>i</w:t>
      </w:r>
      <w:r>
        <w:t xml:space="preserve"> </w:t>
      </w:r>
      <w:r>
        <w:t>b</w:t>
      </w:r>
      <w:r>
        <w:t>a</w:t>
      </w:r>
      <w:r>
        <w:t>c</w:t>
      </w:r>
      <w:r>
        <w:t>i</w:t>
      </w:r>
      <w:r>
        <w:t>n</w:t>
      </w:r>
      <w:r>
        <w:t>i</w:t>
      </w:r>
      <w:r>
        <w:t xml:space="preserve"> </w:t>
      </w:r>
      <w:r>
        <w:t>m</w:t>
      </w:r>
      <w:r>
        <w:t>a</w:t>
      </w:r>
      <w:r>
        <w:t>r</w:t>
      </w:r>
      <w:r>
        <w:t>i</w:t>
      </w:r>
      <w:r>
        <w:t>t</w:t>
      </w:r>
      <w:r>
        <w:t>t</w:t>
      </w:r>
      <w:r>
        <w:t>i</w:t>
      </w:r>
      <w:r>
        <w:t>m</w:t>
      </w:r>
      <w:r>
        <w:t>i</w:t>
      </w:r>
      <w:r>
        <w:t>:</w:t>
      </w:r>
    </w:p>
    <w:p w:rsidR="008C5CFA" w:rsidP="00300A01">
      <w:pPr>
        <w:pStyle w:val="Text1"/>
        <w:spacing w:before="0" w:after="0"/>
        <w:ind w:left="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La Strategia dell’Unione Europea per la regione dell’Adriatico e dello Ionico (EUSAIR) è stata approvata dai 28 Paesi della Ue nel corso del Consiglio europeo del 23-24 ottobre 2014 e coinvolge 4 stati membri (Italia, Croazia, Grecia e Slovenia) e 4 paesi extra UE (Albania, Montenegro, Serbia e Bosnia-Erzegovina).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 Strategia promuove il benessere economico e sociale della regione Adriatico-Ionica attraverso la crescita e la creazione di posti di lavoro, migliorando la sua attrattività, competitività e connettività, preservandone, al contempo, l’ambiente e garantendo ecosistemi marini e costieri sani ed in equilibrio.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 strategia macroregionale EUSAIR si basa su quattro grandi aree tematiche, chiamate Pilastri: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1-Promuovere una crescita marina e marittima innovativa (Blue Economy);</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2-Regione connessa;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3-Preservare, proteggere e migliorare la qualità ambientale;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4-Aumentare l’attrattività delle regioni (Turismo sostenibile).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Ai 4 Pilastri si aggiungono temi trasversali quali la capacity building e la ricerca e innovazione.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 Regione Calabria ha individuato nel POR Calabria FESR/FSE 2014/2020 gli interventi che concorrono al conseguimento degli Obiettivi Tematici definiti nel Piano d’Azione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Le priorità di investimento individuate ricadono nei seguenti Obiettivi Tematici: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•OT 1 - Ricerca, sviluppo tecnologico e innovazione;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•OT 5 - Clima e rischi ambientali;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•OT 6 - Tutela dell’ambiente e valorizzazione delle risorse culturali e ambientali;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•OT 7 - Logistica, e in particolare trasporti;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•OT 11 - Capacità istituzionale.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sostegno della Strategia è stato elaborato un Piano d’Azione che contiene, per ogni Pilastro, una lista di azioni prioritarie e di obiettivi da raggiungere al 2021. La Macroregione, inoltre, non prevede finanziamenti aggiuntivi, né una nuova normativa o nuove istituzioni. Le risorse a disposizione sono principalmente quelle dei fondi strutturali assegnate ad ogni Paese.</w:t>
            </w:r>
          </w:p>
          <w:p w:rsidR="008C5CFA" w:rsidP="00300A01">
            <w:pPr>
              <w:pStyle w:val="Text1"/>
              <w:spacing w:before="0" w:after="0"/>
              <w:ind w:left="0"/>
            </w:pPr>
          </w:p>
        </w:tc>
      </w:tr>
    </w:tbl>
    <w:p w:rsidR="008C5CFA" w:rsidP="00300A01">
      <w:pPr>
        <w:pStyle w:val="Text1"/>
        <w:spacing w:before="0" w:after="0"/>
        <w:ind w:left="0"/>
      </w:pPr>
    </w:p>
    <w:p w:rsidR="008C5CFA" w:rsidP="00300A01">
      <w:pPr>
        <w:autoSpaceDE w:val="0"/>
        <w:autoSpaceDN w:val="0"/>
        <w:adjustRightInd w:val="0"/>
        <w:spacing w:before="0" w:after="0"/>
      </w:pPr>
      <w:r>
        <w:rPr>
          <w:rFonts w:ascii="Wingdings" w:hAnsi="Wingdings" w:cs="Wingdings"/>
          <w:sz w:val="26"/>
          <w:szCs w:val="26"/>
          <w:lang w:val="en-US"/>
        </w:rPr>
        <w:sym w:font="Wingdings" w:char="F0A8"/>
      </w:r>
      <w:r>
        <w:t xml:space="preserve">  </w:t>
      </w:r>
      <w:r>
        <w:rPr>
          <w:noProof/>
        </w:rPr>
        <w:t>Strategia dell'UE per la regione del Mar Baltico (EUSBSR)</w:t>
      </w:r>
    </w:p>
    <w:p w:rsidR="008C5CFA" w:rsidP="00300A01">
      <w:pPr>
        <w:spacing w:before="0" w:after="0"/>
      </w:pPr>
      <w:r>
        <w:rPr>
          <w:rFonts w:ascii="Wingdings" w:hAnsi="Wingdings" w:cs="Wingdings"/>
          <w:sz w:val="26"/>
          <w:szCs w:val="26"/>
          <w:lang w:val="en-US"/>
        </w:rPr>
        <w:sym w:font="Wingdings" w:char="F0A8"/>
      </w:r>
      <w:r>
        <w:t xml:space="preserve">  </w:t>
      </w:r>
      <w:r>
        <w:rPr>
          <w:noProof/>
        </w:rPr>
        <w:t>Strategia dell'UE per la Regione Danubiana (EUSDR)</w:t>
      </w:r>
    </w:p>
    <w:p w:rsidR="008C5CFA" w:rsidP="00300A01">
      <w:pPr>
        <w:pStyle w:val="Text1"/>
        <w:spacing w:before="0" w:after="0"/>
        <w:ind w:left="0"/>
      </w:pPr>
      <w:r>
        <w:rPr>
          <w:rFonts w:ascii="Wingdings" w:hAnsi="Wingdings" w:cs="Wingdings"/>
          <w:sz w:val="26"/>
          <w:szCs w:val="26"/>
          <w:lang w:val="en-US"/>
        </w:rPr>
        <w:sym w:font="Wingdings" w:char="F0FE"/>
      </w:r>
      <w:r>
        <w:t xml:space="preserve">  </w:t>
      </w:r>
      <w:r>
        <w:rPr>
          <w:noProof/>
        </w:rPr>
        <w:t>Strategia dell'UE per la regione adriatica e ionica (EUSAIR)</w:t>
      </w:r>
    </w:p>
    <w:p w:rsidR="008C5CFA" w:rsidP="00300A01">
      <w:pPr>
        <w:pStyle w:val="Text1"/>
        <w:spacing w:before="0" w:after="0"/>
        <w:ind w:left="0"/>
      </w:pPr>
      <w:r>
        <w:rPr>
          <w:rFonts w:ascii="Wingdings" w:hAnsi="Wingdings" w:cs="Wingdings"/>
          <w:sz w:val="26"/>
          <w:szCs w:val="26"/>
          <w:lang w:val="en-US"/>
        </w:rPr>
        <w:sym w:font="Wingdings" w:char="F0A8"/>
      </w:r>
      <w:r>
        <w:t xml:space="preserve">  </w:t>
      </w:r>
      <w:r>
        <w:rPr>
          <w:noProof/>
        </w:rPr>
        <w:t>Strategia dell'UE per la regione alpina (EUSALP)</w:t>
      </w:r>
    </w:p>
    <w:p w:rsidR="008C5CFA" w:rsidRPr="00F70AEC" w:rsidP="00300A01">
      <w:pPr>
        <w:pStyle w:val="Text1"/>
        <w:spacing w:before="0" w:after="0"/>
        <w:ind w:left="0"/>
        <w:rPr>
          <w:sz w:val="8"/>
          <w:szCs w:val="8"/>
        </w:rPr>
      </w:pPr>
      <w:r>
        <w:rPr>
          <w:rFonts w:ascii="Wingdings" w:hAnsi="Wingdings" w:cs="Wingdings"/>
          <w:sz w:val="26"/>
          <w:szCs w:val="26"/>
          <w:lang w:val="en-US"/>
        </w:rPr>
        <w:sym w:font="Wingdings" w:char="F0A8"/>
      </w:r>
      <w:r>
        <w:t xml:space="preserve">  </w:t>
      </w:r>
      <w:r>
        <w:rPr>
          <w:noProof/>
        </w:rPr>
        <w:t>Strategia per i bacini marittimi dell'Atlantico (ATLSBS)</w:t>
      </w:r>
    </w:p>
    <w:p w:rsidR="008C5CFA" w:rsidP="00300A01">
      <w:pPr>
        <w:pStyle w:val="Heading3"/>
        <w:numPr>
          <w:ilvl w:val="0"/>
          <w:numId w:val="0"/>
        </w:numPr>
        <w:spacing w:before="0" w:after="0"/>
      </w:pPr>
      <w:r>
        <w:br w:type="page"/>
      </w:r>
      <w:bookmarkStart w:id="333" w:name="_Toc256000250"/>
      <w:bookmarkStart w:id="334" w:name="_Toc256000342"/>
      <w:r w:rsidRPr="00AA50AC">
        <w:rPr>
          <w:rStyle w:val="Heading4Char"/>
          <w:noProof/>
        </w:rPr>
        <w:t>EUSAIR</w:t>
      </w:r>
      <w:bookmarkEnd w:id="334"/>
      <w:bookmarkEnd w:id="333"/>
    </w:p>
    <w:p w:rsidR="008C5CFA" w:rsidP="00300A01">
      <w:pPr>
        <w:spacing w:before="0" w:after="0"/>
        <w:rPr>
          <w:b/>
        </w:rPr>
      </w:pPr>
    </w:p>
    <w:p w:rsidR="008C5CFA" w:rsidRPr="00D0301C" w:rsidP="00300A01">
      <w:pPr>
        <w:spacing w:before="0" w:after="0"/>
      </w:pPr>
      <w:r w:rsidRPr="00D0301C">
        <w:rPr>
          <w:noProof/>
        </w:rPr>
        <w:t>Il/i pilastro/i, l'argomento/gli argomenti e/o la/e questione/i trasversale/i per il/i quale/i il programma è pertinente:</w:t>
      </w:r>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2941"/>
        <w:gridCol w:w="6725"/>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jc w:val="center"/>
            </w:pPr>
          </w:p>
        </w:tc>
        <w:tc>
          <w:tcPr/>
          <w:p w:rsidR="008C5CFA" w:rsidRPr="00AB4DE0" w:rsidP="00300A01">
            <w:pPr>
              <w:spacing w:before="0" w:after="0"/>
            </w:pPr>
            <w:r>
              <w:t xml:space="preserve"> </w:t>
            </w:r>
            <w:r w:rsidRPr="00CD4FC0">
              <w:rPr>
                <w:b/>
                <w:noProof/>
              </w:rPr>
              <w:t>Pilastro</w:t>
            </w:r>
          </w:p>
        </w:tc>
        <w:tc>
          <w:tcPr>
            <w:shd w:val="clear" w:color="auto" w:fill="auto"/>
          </w:tcPr>
          <w:p w:rsidR="008C5CFA" w:rsidP="00300A01">
            <w:pPr>
              <w:spacing w:before="0" w:after="0"/>
            </w:pPr>
            <w:r w:rsidRPr="00753287">
              <w:rPr>
                <w:b/>
                <w:noProof/>
              </w:rPr>
              <w:t>Argomento / Questione trasversale</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1 - </w:t>
            </w:r>
            <w:r>
              <w:t xml:space="preserve"> </w:t>
            </w:r>
            <w:r>
              <w:rPr>
                <w:noProof/>
              </w:rPr>
              <w:t>Crescita blu</w:t>
            </w:r>
          </w:p>
        </w:tc>
        <w:tc>
          <w:tcPr>
            <w:shd w:val="clear" w:color="auto" w:fill="auto"/>
          </w:tcPr>
          <w:p w:rsidR="008C5CFA" w:rsidP="00300A01">
            <w:pPr>
              <w:spacing w:before="0" w:after="0"/>
            </w:pPr>
            <w:r>
              <w:rPr>
                <w:noProof/>
              </w:rPr>
              <w:t xml:space="preserve">1.1.1 - </w:t>
            </w:r>
            <w:r>
              <w:rPr>
                <w:noProof/>
              </w:rPr>
              <w:t>Tecnologie blu</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1 - </w:t>
            </w:r>
            <w:r>
              <w:t xml:space="preserve"> </w:t>
            </w:r>
            <w:r>
              <w:rPr>
                <w:noProof/>
              </w:rPr>
              <w:t>Crescita blu</w:t>
            </w:r>
          </w:p>
        </w:tc>
        <w:tc>
          <w:tcPr>
            <w:shd w:val="clear" w:color="auto" w:fill="auto"/>
          </w:tcPr>
          <w:p w:rsidR="008C5CFA" w:rsidP="00300A01">
            <w:pPr>
              <w:spacing w:before="0" w:after="0"/>
            </w:pPr>
            <w:r>
              <w:rPr>
                <w:noProof/>
              </w:rPr>
              <w:t xml:space="preserve">1.1.2 - </w:t>
            </w:r>
            <w:r>
              <w:rPr>
                <w:noProof/>
              </w:rPr>
              <w:t>Pesca e acquacoltura</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1 - </w:t>
            </w:r>
            <w:r>
              <w:t xml:space="preserve"> </w:t>
            </w:r>
            <w:r>
              <w:rPr>
                <w:noProof/>
              </w:rPr>
              <w:t>Crescita blu</w:t>
            </w:r>
          </w:p>
        </w:tc>
        <w:tc>
          <w:tcPr>
            <w:shd w:val="clear" w:color="auto" w:fill="auto"/>
          </w:tcPr>
          <w:p w:rsidR="008C5CFA" w:rsidP="00300A01">
            <w:pPr>
              <w:spacing w:before="0" w:after="0"/>
            </w:pPr>
            <w:r>
              <w:rPr>
                <w:noProof/>
              </w:rPr>
              <w:t xml:space="preserve">1.1.3 - </w:t>
            </w:r>
            <w:r>
              <w:rPr>
                <w:noProof/>
              </w:rPr>
              <w:t>Governance e servizi marini e marittimi</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1 - </w:t>
            </w:r>
            <w:r>
              <w:t xml:space="preserve"> </w:t>
            </w:r>
            <w:r>
              <w:rPr>
                <w:noProof/>
              </w:rPr>
              <w:t>Crescita blu</w:t>
            </w:r>
          </w:p>
        </w:tc>
        <w:tc>
          <w:tcPr>
            <w:shd w:val="clear" w:color="auto" w:fill="auto"/>
          </w:tcPr>
          <w:p w:rsidR="008C5CFA" w:rsidP="00300A01">
            <w:pPr>
              <w:spacing w:before="0" w:after="0"/>
            </w:pPr>
            <w:r>
              <w:rPr>
                <w:noProof/>
              </w:rPr>
              <w:t xml:space="preserve">1.2.1 - </w:t>
            </w:r>
            <w:r>
              <w:rPr>
                <w:noProof/>
              </w:rPr>
              <w:t>Rafforzamento di R&amp;S, innovazione</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1 - </w:t>
            </w:r>
            <w:r>
              <w:t xml:space="preserve"> </w:t>
            </w:r>
            <w:r>
              <w:rPr>
                <w:noProof/>
              </w:rPr>
              <w:t>Crescita blu</w:t>
            </w:r>
          </w:p>
        </w:tc>
        <w:tc>
          <w:tcPr>
            <w:shd w:val="clear" w:color="auto" w:fill="auto"/>
          </w:tcPr>
          <w:p w:rsidR="008C5CFA" w:rsidP="00300A01">
            <w:pPr>
              <w:spacing w:before="0" w:after="0"/>
            </w:pPr>
            <w:r>
              <w:rPr>
                <w:noProof/>
              </w:rPr>
              <w:t xml:space="preserve">1.2.2 - </w:t>
            </w:r>
            <w:r>
              <w:rPr>
                <w:noProof/>
              </w:rPr>
              <w:t>Sviluppo delle PMI</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1 - </w:t>
            </w:r>
            <w:r>
              <w:t xml:space="preserve"> </w:t>
            </w:r>
            <w:r>
              <w:rPr>
                <w:noProof/>
              </w:rPr>
              <w:t>Crescita blu</w:t>
            </w:r>
          </w:p>
        </w:tc>
        <w:tc>
          <w:tcPr>
            <w:shd w:val="clear" w:color="auto" w:fill="auto"/>
          </w:tcPr>
          <w:p w:rsidR="008C5CFA" w:rsidP="00300A01">
            <w:pPr>
              <w:spacing w:before="0" w:after="0"/>
            </w:pPr>
            <w:r>
              <w:rPr>
                <w:noProof/>
              </w:rPr>
              <w:t xml:space="preserve">1.2.3 - </w:t>
            </w:r>
            <w:r>
              <w:rPr>
                <w:noProof/>
              </w:rPr>
              <w:t>Potenziamento delle capacità</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FE"/>
            </w:r>
          </w:p>
        </w:tc>
        <w:tc>
          <w:tcPr/>
          <w:p w:rsidR="008C5CFA" w:rsidRPr="00AB4DE0" w:rsidP="00300A01">
            <w:pPr>
              <w:spacing w:before="0" w:after="0"/>
            </w:pPr>
            <w:r>
              <w:rPr>
                <w:noProof/>
              </w:rPr>
              <w:t xml:space="preserve">2 - </w:t>
            </w:r>
            <w:r>
              <w:t xml:space="preserve"> </w:t>
            </w:r>
            <w:r>
              <w:rPr>
                <w:noProof/>
              </w:rPr>
              <w:t>Collegamento della regione</w:t>
            </w:r>
          </w:p>
        </w:tc>
        <w:tc>
          <w:tcPr>
            <w:shd w:val="clear" w:color="auto" w:fill="auto"/>
          </w:tcPr>
          <w:p w:rsidR="008C5CFA" w:rsidP="00300A01">
            <w:pPr>
              <w:spacing w:before="0" w:after="0"/>
            </w:pPr>
            <w:r>
              <w:rPr>
                <w:noProof/>
              </w:rPr>
              <w:t xml:space="preserve">2.1.1 - </w:t>
            </w:r>
            <w:r>
              <w:rPr>
                <w:noProof/>
              </w:rPr>
              <w:t>Trasporto marittimo</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2 - </w:t>
            </w:r>
            <w:r>
              <w:t xml:space="preserve"> </w:t>
            </w:r>
            <w:r>
              <w:rPr>
                <w:noProof/>
              </w:rPr>
              <w:t>Collegamento della regione</w:t>
            </w:r>
          </w:p>
        </w:tc>
        <w:tc>
          <w:tcPr>
            <w:shd w:val="clear" w:color="auto" w:fill="auto"/>
          </w:tcPr>
          <w:p w:rsidR="008C5CFA" w:rsidP="00300A01">
            <w:pPr>
              <w:spacing w:before="0" w:after="0"/>
            </w:pPr>
            <w:r>
              <w:rPr>
                <w:noProof/>
              </w:rPr>
              <w:t xml:space="preserve">2.1.2 - </w:t>
            </w:r>
            <w:r>
              <w:rPr>
                <w:noProof/>
              </w:rPr>
              <w:t>Collegamenti intermodali con l'entroterra</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2 - </w:t>
            </w:r>
            <w:r>
              <w:t xml:space="preserve"> </w:t>
            </w:r>
            <w:r>
              <w:rPr>
                <w:noProof/>
              </w:rPr>
              <w:t>Collegamento della regione</w:t>
            </w:r>
          </w:p>
        </w:tc>
        <w:tc>
          <w:tcPr>
            <w:shd w:val="clear" w:color="auto" w:fill="auto"/>
          </w:tcPr>
          <w:p w:rsidR="008C5CFA" w:rsidP="00300A01">
            <w:pPr>
              <w:spacing w:before="0" w:after="0"/>
            </w:pPr>
            <w:r>
              <w:rPr>
                <w:noProof/>
              </w:rPr>
              <w:t xml:space="preserve">2.1.3 - </w:t>
            </w:r>
            <w:r>
              <w:rPr>
                <w:noProof/>
              </w:rPr>
              <w:t>Reti energetiche</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FE"/>
            </w:r>
          </w:p>
        </w:tc>
        <w:tc>
          <w:tcPr/>
          <w:p w:rsidR="008C5CFA" w:rsidRPr="00AB4DE0" w:rsidP="00300A01">
            <w:pPr>
              <w:spacing w:before="0" w:after="0"/>
            </w:pPr>
            <w:r>
              <w:rPr>
                <w:noProof/>
              </w:rPr>
              <w:t xml:space="preserve">2 - </w:t>
            </w:r>
            <w:r>
              <w:t xml:space="preserve"> </w:t>
            </w:r>
            <w:r>
              <w:rPr>
                <w:noProof/>
              </w:rPr>
              <w:t>Collegamento della regione</w:t>
            </w:r>
          </w:p>
        </w:tc>
        <w:tc>
          <w:tcPr>
            <w:shd w:val="clear" w:color="auto" w:fill="auto"/>
          </w:tcPr>
          <w:p w:rsidR="008C5CFA" w:rsidP="00300A01">
            <w:pPr>
              <w:spacing w:before="0" w:after="0"/>
            </w:pPr>
            <w:r>
              <w:rPr>
                <w:noProof/>
              </w:rPr>
              <w:t xml:space="preserve">2.2.1 - </w:t>
            </w:r>
            <w:r>
              <w:rPr>
                <w:noProof/>
              </w:rPr>
              <w:t>Rafforzamento di R&amp;S, innovazione</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FE"/>
            </w:r>
          </w:p>
        </w:tc>
        <w:tc>
          <w:tcPr/>
          <w:p w:rsidR="008C5CFA" w:rsidRPr="00AB4DE0" w:rsidP="00300A01">
            <w:pPr>
              <w:spacing w:before="0" w:after="0"/>
            </w:pPr>
            <w:r>
              <w:rPr>
                <w:noProof/>
              </w:rPr>
              <w:t xml:space="preserve">2 - </w:t>
            </w:r>
            <w:r>
              <w:t xml:space="preserve"> </w:t>
            </w:r>
            <w:r>
              <w:rPr>
                <w:noProof/>
              </w:rPr>
              <w:t>Collegamento della regione</w:t>
            </w:r>
          </w:p>
        </w:tc>
        <w:tc>
          <w:tcPr>
            <w:shd w:val="clear" w:color="auto" w:fill="auto"/>
          </w:tcPr>
          <w:p w:rsidR="008C5CFA" w:rsidP="00300A01">
            <w:pPr>
              <w:spacing w:before="0" w:after="0"/>
            </w:pPr>
            <w:r>
              <w:rPr>
                <w:noProof/>
              </w:rPr>
              <w:t xml:space="preserve">2.2.2 - </w:t>
            </w:r>
            <w:r>
              <w:rPr>
                <w:noProof/>
              </w:rPr>
              <w:t>Sviluppo delle PMI</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2 - </w:t>
            </w:r>
            <w:r>
              <w:t xml:space="preserve"> </w:t>
            </w:r>
            <w:r>
              <w:rPr>
                <w:noProof/>
              </w:rPr>
              <w:t>Collegamento della regione</w:t>
            </w:r>
          </w:p>
        </w:tc>
        <w:tc>
          <w:tcPr>
            <w:shd w:val="clear" w:color="auto" w:fill="auto"/>
          </w:tcPr>
          <w:p w:rsidR="008C5CFA" w:rsidP="00300A01">
            <w:pPr>
              <w:spacing w:before="0" w:after="0"/>
            </w:pPr>
            <w:r>
              <w:rPr>
                <w:noProof/>
              </w:rPr>
              <w:t xml:space="preserve">2.2.3 - </w:t>
            </w:r>
            <w:r>
              <w:rPr>
                <w:noProof/>
              </w:rPr>
              <w:t>Potenziamento delle capacità</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3 - </w:t>
            </w:r>
            <w:r>
              <w:t xml:space="preserve"> </w:t>
            </w:r>
            <w:r>
              <w:rPr>
                <w:noProof/>
              </w:rPr>
              <w:t>Qualità ambientale</w:t>
            </w:r>
          </w:p>
        </w:tc>
        <w:tc>
          <w:tcPr>
            <w:shd w:val="clear" w:color="auto" w:fill="auto"/>
          </w:tcPr>
          <w:p w:rsidR="008C5CFA" w:rsidP="00300A01">
            <w:pPr>
              <w:spacing w:before="0" w:after="0"/>
            </w:pPr>
            <w:r>
              <w:rPr>
                <w:noProof/>
              </w:rPr>
              <w:t xml:space="preserve">3.1.1 - </w:t>
            </w:r>
            <w:r>
              <w:rPr>
                <w:noProof/>
              </w:rPr>
              <w:t>L'ambiente marino</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3 - </w:t>
            </w:r>
            <w:r>
              <w:t xml:space="preserve"> </w:t>
            </w:r>
            <w:r>
              <w:rPr>
                <w:noProof/>
              </w:rPr>
              <w:t>Qualità ambientale</w:t>
            </w:r>
          </w:p>
        </w:tc>
        <w:tc>
          <w:tcPr>
            <w:shd w:val="clear" w:color="auto" w:fill="auto"/>
          </w:tcPr>
          <w:p w:rsidR="008C5CFA" w:rsidP="00300A01">
            <w:pPr>
              <w:spacing w:before="0" w:after="0"/>
            </w:pPr>
            <w:r>
              <w:rPr>
                <w:noProof/>
              </w:rPr>
              <w:t xml:space="preserve">3.1.2 - </w:t>
            </w:r>
            <w:r>
              <w:rPr>
                <w:noProof/>
              </w:rPr>
              <w:t>Habitat terrestri transnazionali e biodiversità</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3 - </w:t>
            </w:r>
            <w:r>
              <w:t xml:space="preserve"> </w:t>
            </w:r>
            <w:r>
              <w:rPr>
                <w:noProof/>
              </w:rPr>
              <w:t>Qualità ambientale</w:t>
            </w:r>
          </w:p>
        </w:tc>
        <w:tc>
          <w:tcPr>
            <w:shd w:val="clear" w:color="auto" w:fill="auto"/>
          </w:tcPr>
          <w:p w:rsidR="008C5CFA" w:rsidP="00300A01">
            <w:pPr>
              <w:spacing w:before="0" w:after="0"/>
            </w:pPr>
            <w:r>
              <w:rPr>
                <w:noProof/>
              </w:rPr>
              <w:t xml:space="preserve">3.2.1 - </w:t>
            </w:r>
            <w:r>
              <w:rPr>
                <w:noProof/>
              </w:rPr>
              <w:t>Rafforzamento di R&amp;S, innovazione</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FE"/>
            </w:r>
          </w:p>
        </w:tc>
        <w:tc>
          <w:tcPr/>
          <w:p w:rsidR="008C5CFA" w:rsidRPr="00AB4DE0" w:rsidP="00300A01">
            <w:pPr>
              <w:spacing w:before="0" w:after="0"/>
            </w:pPr>
            <w:r>
              <w:rPr>
                <w:noProof/>
              </w:rPr>
              <w:t xml:space="preserve">3 - </w:t>
            </w:r>
            <w:r>
              <w:t xml:space="preserve"> </w:t>
            </w:r>
            <w:r>
              <w:rPr>
                <w:noProof/>
              </w:rPr>
              <w:t>Qualità ambientale</w:t>
            </w:r>
          </w:p>
        </w:tc>
        <w:tc>
          <w:tcPr>
            <w:shd w:val="clear" w:color="auto" w:fill="auto"/>
          </w:tcPr>
          <w:p w:rsidR="008C5CFA" w:rsidP="00300A01">
            <w:pPr>
              <w:spacing w:before="0" w:after="0"/>
            </w:pPr>
            <w:r>
              <w:rPr>
                <w:noProof/>
              </w:rPr>
              <w:t xml:space="preserve">3.2.2 - </w:t>
            </w:r>
            <w:r>
              <w:rPr>
                <w:noProof/>
              </w:rPr>
              <w:t>Sviluppo delle PMI</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3 - </w:t>
            </w:r>
            <w:r>
              <w:t xml:space="preserve"> </w:t>
            </w:r>
            <w:r>
              <w:rPr>
                <w:noProof/>
              </w:rPr>
              <w:t>Qualità ambientale</w:t>
            </w:r>
          </w:p>
        </w:tc>
        <w:tc>
          <w:tcPr>
            <w:shd w:val="clear" w:color="auto" w:fill="auto"/>
          </w:tcPr>
          <w:p w:rsidR="008C5CFA" w:rsidP="00300A01">
            <w:pPr>
              <w:spacing w:before="0" w:after="0"/>
            </w:pPr>
            <w:r>
              <w:rPr>
                <w:noProof/>
              </w:rPr>
              <w:t xml:space="preserve">3.2.3 - </w:t>
            </w:r>
            <w:r>
              <w:rPr>
                <w:noProof/>
              </w:rPr>
              <w:t>Potenziamento delle capacità</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FE"/>
            </w:r>
          </w:p>
        </w:tc>
        <w:tc>
          <w:tcPr/>
          <w:p w:rsidR="008C5CFA" w:rsidRPr="00AB4DE0" w:rsidP="00300A01">
            <w:pPr>
              <w:spacing w:before="0" w:after="0"/>
            </w:pPr>
            <w:r>
              <w:rPr>
                <w:noProof/>
              </w:rPr>
              <w:t xml:space="preserve">4 - </w:t>
            </w:r>
            <w:r>
              <w:t xml:space="preserve"> </w:t>
            </w:r>
            <w:r>
              <w:rPr>
                <w:noProof/>
              </w:rPr>
              <w:t>Turismo sostenibile</w:t>
            </w:r>
          </w:p>
        </w:tc>
        <w:tc>
          <w:tcPr>
            <w:shd w:val="clear" w:color="auto" w:fill="auto"/>
          </w:tcPr>
          <w:p w:rsidR="008C5CFA" w:rsidP="00300A01">
            <w:pPr>
              <w:spacing w:before="0" w:after="0"/>
            </w:pPr>
            <w:r>
              <w:rPr>
                <w:noProof/>
              </w:rPr>
              <w:t xml:space="preserve">4.1.1 - </w:t>
            </w:r>
            <w:r>
              <w:rPr>
                <w:noProof/>
              </w:rPr>
              <w:t>Offerta turistica diversificata (beni e servizi)</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4 - </w:t>
            </w:r>
            <w:r>
              <w:t xml:space="preserve"> </w:t>
            </w:r>
            <w:r>
              <w:rPr>
                <w:noProof/>
              </w:rPr>
              <w:t>Turismo sostenibile</w:t>
            </w:r>
          </w:p>
        </w:tc>
        <w:tc>
          <w:tcPr>
            <w:shd w:val="clear" w:color="auto" w:fill="auto"/>
          </w:tcPr>
          <w:p w:rsidR="008C5CFA" w:rsidP="00300A01">
            <w:pPr>
              <w:spacing w:before="0" w:after="0"/>
            </w:pPr>
            <w:r>
              <w:rPr>
                <w:noProof/>
              </w:rPr>
              <w:t xml:space="preserve">4.1.2 - </w:t>
            </w:r>
            <w:r>
              <w:rPr>
                <w:noProof/>
              </w:rPr>
              <w:t>Gestione turistica sostenibile e responsabile\r(innovazione e qualità)</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FE"/>
            </w:r>
          </w:p>
        </w:tc>
        <w:tc>
          <w:tcPr/>
          <w:p w:rsidR="008C5CFA" w:rsidRPr="00AB4DE0" w:rsidP="00300A01">
            <w:pPr>
              <w:spacing w:before="0" w:after="0"/>
            </w:pPr>
            <w:r>
              <w:rPr>
                <w:noProof/>
              </w:rPr>
              <w:t xml:space="preserve">4 - </w:t>
            </w:r>
            <w:r>
              <w:t xml:space="preserve"> </w:t>
            </w:r>
            <w:r>
              <w:rPr>
                <w:noProof/>
              </w:rPr>
              <w:t>Turismo sostenibile</w:t>
            </w:r>
          </w:p>
        </w:tc>
        <w:tc>
          <w:tcPr>
            <w:shd w:val="clear" w:color="auto" w:fill="auto"/>
          </w:tcPr>
          <w:p w:rsidR="008C5CFA" w:rsidP="00300A01">
            <w:pPr>
              <w:spacing w:before="0" w:after="0"/>
            </w:pPr>
            <w:r>
              <w:rPr>
                <w:noProof/>
              </w:rPr>
              <w:t xml:space="preserve">4.2.1 - </w:t>
            </w:r>
            <w:r>
              <w:rPr>
                <w:noProof/>
              </w:rPr>
              <w:t>Rafforzamento di R&amp;S, innovazione</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FE"/>
            </w:r>
          </w:p>
        </w:tc>
        <w:tc>
          <w:tcPr/>
          <w:p w:rsidR="008C5CFA" w:rsidRPr="00AB4DE0" w:rsidP="00300A01">
            <w:pPr>
              <w:spacing w:before="0" w:after="0"/>
            </w:pPr>
            <w:r>
              <w:rPr>
                <w:noProof/>
              </w:rPr>
              <w:t xml:space="preserve">4 - </w:t>
            </w:r>
            <w:r>
              <w:t xml:space="preserve"> </w:t>
            </w:r>
            <w:r>
              <w:rPr>
                <w:noProof/>
              </w:rPr>
              <w:t>Turismo sostenibile</w:t>
            </w:r>
          </w:p>
        </w:tc>
        <w:tc>
          <w:tcPr>
            <w:shd w:val="clear" w:color="auto" w:fill="auto"/>
          </w:tcPr>
          <w:p w:rsidR="008C5CFA" w:rsidP="00300A01">
            <w:pPr>
              <w:spacing w:before="0" w:after="0"/>
            </w:pPr>
            <w:r>
              <w:rPr>
                <w:noProof/>
              </w:rPr>
              <w:t xml:space="preserve">4.2.2 - </w:t>
            </w:r>
            <w:r>
              <w:rPr>
                <w:noProof/>
              </w:rPr>
              <w:t>Sviluppo delle PMI</w:t>
            </w:r>
          </w:p>
        </w:tc>
      </w:tr>
      <w:tr w:rsidTr="0047688D">
        <w:tblPrEx>
          <w:tblW w:w="5000" w:type="pct"/>
          <w:tblInd w:w="108" w:type="dxa"/>
          <w:tblLook w:val="04A0"/>
        </w:tblPrEx>
        <w:tc>
          <w:tcPr>
            <w:shd w:val="clear" w:color="auto" w:fill="auto"/>
          </w:tcPr>
          <w:p w:rsidR="008C5CFA" w:rsidP="00300A01">
            <w:pPr>
              <w:spacing w:before="0" w:after="0"/>
              <w:jc w:val="center"/>
            </w:pPr>
            <w:r>
              <w:rPr>
                <w:rFonts w:ascii="Wingdings" w:hAnsi="Wingdings" w:cs="Wingdings"/>
                <w:sz w:val="26"/>
                <w:szCs w:val="26"/>
                <w:lang w:val="en-US"/>
              </w:rPr>
              <w:sym w:font="Wingdings" w:char="F0A8"/>
            </w:r>
          </w:p>
        </w:tc>
        <w:tc>
          <w:tcPr/>
          <w:p w:rsidR="008C5CFA" w:rsidRPr="00AB4DE0" w:rsidP="00300A01">
            <w:pPr>
              <w:spacing w:before="0" w:after="0"/>
            </w:pPr>
            <w:r>
              <w:rPr>
                <w:noProof/>
              </w:rPr>
              <w:t xml:space="preserve">4 - </w:t>
            </w:r>
            <w:r>
              <w:t xml:space="preserve"> </w:t>
            </w:r>
            <w:r>
              <w:rPr>
                <w:noProof/>
              </w:rPr>
              <w:t>Turismo sostenibile</w:t>
            </w:r>
          </w:p>
        </w:tc>
        <w:tc>
          <w:tcPr>
            <w:shd w:val="clear" w:color="auto" w:fill="auto"/>
          </w:tcPr>
          <w:p w:rsidR="008C5CFA" w:rsidP="00300A01">
            <w:pPr>
              <w:spacing w:before="0" w:after="0"/>
            </w:pPr>
            <w:r>
              <w:rPr>
                <w:noProof/>
              </w:rPr>
              <w:t xml:space="preserve">4.2.3 - </w:t>
            </w:r>
            <w:r>
              <w:rPr>
                <w:noProof/>
              </w:rPr>
              <w:t>Potenziamento delle capacità</w:t>
            </w:r>
          </w:p>
        </w:tc>
      </w:tr>
    </w:tbl>
    <w:p w:rsidR="008C5CFA" w:rsidRPr="00D0301C" w:rsidP="00300A01">
      <w:pPr>
        <w:spacing w:before="0" w:after="0"/>
        <w:rPr>
          <w:b/>
        </w:rPr>
      </w:pPr>
      <w:r>
        <w:br w:type="page"/>
      </w:r>
      <w:r w:rsidRPr="00D0301C">
        <w:rPr>
          <w:b/>
          <w:noProof/>
        </w:rPr>
        <w:t>Azioni o meccanismi usati per collegare meglio il programma all'EUSAIR</w:t>
      </w:r>
    </w:p>
    <w:p w:rsidR="008C5CFA" w:rsidP="00300A01">
      <w:pPr>
        <w:spacing w:before="0" w:after="0"/>
      </w:pPr>
    </w:p>
    <w:p w:rsidR="008C5CFA" w:rsidRPr="009E7DF6" w:rsidP="00300A01">
      <w:pPr>
        <w:spacing w:before="0" w:after="0"/>
        <w:rPr>
          <w:b/>
        </w:rPr>
      </w:pPr>
      <w:r w:rsidRPr="009E7DF6">
        <w:rPr>
          <w:b/>
          <w:noProof/>
        </w:rPr>
        <w:t>A. I coordinatori macroregionali (principalmente coordinatori nazionali, coordinatori del pilastro, o membri del gruppo direttivo tematico) stanno partecipando al comitato di sorveglianza del programma?</w:t>
      </w:r>
    </w:p>
    <w:p w:rsidR="008C5CFA" w:rsidP="00300A01">
      <w:pPr>
        <w:spacing w:before="0" w:after="0"/>
      </w:pPr>
    </w:p>
    <w:p w:rsidR="008C5CFA" w:rsidP="00300A01">
      <w:pPr>
        <w:spacing w:before="0" w:after="0"/>
      </w:pPr>
      <w:r>
        <w:rPr>
          <w:noProof/>
        </w:rPr>
        <w:t>Sì</w:t>
      </w:r>
      <w:r>
        <w:t xml:space="preserve">  </w:t>
      </w:r>
      <w:r>
        <w:rPr>
          <w:rFonts w:ascii="Wingdings" w:hAnsi="Wingdings" w:cs="Wingdings"/>
          <w:sz w:val="26"/>
          <w:szCs w:val="26"/>
          <w:lang w:val="en-US"/>
        </w:rPr>
        <w:sym w:font="Wingdings" w:char="F0A8"/>
      </w:r>
      <w:r>
        <w:t xml:space="preserve">    </w:t>
      </w:r>
      <w:r>
        <w:rPr>
          <w:noProof/>
        </w:rPr>
        <w:t>N.</w:t>
      </w:r>
      <w:r>
        <w:t xml:space="preserve">  </w:t>
      </w:r>
      <w:r>
        <w:rPr>
          <w:rFonts w:ascii="Wingdings" w:hAnsi="Wingdings" w:cs="Wingdings"/>
          <w:sz w:val="26"/>
          <w:szCs w:val="26"/>
          <w:lang w:val="en-US"/>
        </w:rPr>
        <w:sym w:font="Wingdings" w:char="F0A8"/>
      </w:r>
    </w:p>
    <w:p w:rsidR="008C5CFA" w:rsidP="00300A01">
      <w:pPr>
        <w:spacing w:before="0" w:after="0"/>
      </w:pPr>
    </w:p>
    <w:p w:rsidR="008C5CFA" w:rsidP="00300A01">
      <w:pPr>
        <w:spacing w:before="0" w:after="0"/>
        <w:rPr>
          <w:b/>
        </w:rPr>
      </w:pPr>
      <w:r w:rsidRPr="00AB51B2">
        <w:rPr>
          <w:b/>
          <w:noProof/>
        </w:rPr>
        <w:t>B. Nei criteri di selezione sono stati attribuiti punti supplementari a misure specifiche a sostegno dell'EUSAIR?</w:t>
      </w:r>
    </w:p>
    <w:p w:rsidR="008C5CFA" w:rsidP="00300A01">
      <w:pPr>
        <w:spacing w:before="0" w:after="0"/>
        <w:rPr>
          <w:b/>
        </w:rPr>
      </w:pPr>
    </w:p>
    <w:p w:rsidR="008C5CFA" w:rsidP="00300A01">
      <w:pPr>
        <w:spacing w:before="0" w:after="0"/>
      </w:pPr>
      <w:r>
        <w:rPr>
          <w:noProof/>
        </w:rPr>
        <w:t>Sì</w:t>
      </w:r>
      <w:r>
        <w:t xml:space="preserve">  </w:t>
      </w:r>
      <w:r>
        <w:rPr>
          <w:rFonts w:ascii="Wingdings" w:hAnsi="Wingdings" w:cs="Wingdings"/>
          <w:sz w:val="26"/>
          <w:szCs w:val="26"/>
          <w:lang w:val="en-US"/>
        </w:rPr>
        <w:sym w:font="Wingdings" w:char="F0A8"/>
      </w:r>
      <w:r>
        <w:t xml:space="preserve">   </w:t>
      </w:r>
      <w:r>
        <w:rPr>
          <w:noProof/>
        </w:rPr>
        <w:t>N.</w:t>
      </w:r>
      <w:r>
        <w:t xml:space="preserve">  </w:t>
      </w:r>
      <w:r>
        <w:rPr>
          <w:rFonts w:ascii="Wingdings" w:hAnsi="Wingdings" w:cs="Wingdings"/>
          <w:sz w:val="26"/>
          <w:szCs w:val="26"/>
          <w:lang w:val="en-US"/>
        </w:rPr>
        <w:sym w:font="Wingdings" w:char="F0A8"/>
      </w:r>
    </w:p>
    <w:p w:rsidR="008C5CFA" w:rsidP="00300A01">
      <w:pPr>
        <w:spacing w:before="0" w:after="0"/>
      </w:pPr>
    </w:p>
    <w:p w:rsidR="008C5CFA" w:rsidP="00300A01">
      <w:pPr>
        <w:spacing w:before="0" w:after="0"/>
        <w:rPr>
          <w:b/>
        </w:rPr>
      </w:pPr>
      <w:r w:rsidRPr="00ED0DE3">
        <w:rPr>
          <w:b/>
          <w:noProof/>
        </w:rPr>
        <w:t>C. Il programma ha investito fondi dell'UE nell'EUSAIR?</w:t>
      </w:r>
    </w:p>
    <w:p w:rsidR="008C5CFA" w:rsidP="00300A01">
      <w:pPr>
        <w:spacing w:before="0" w:after="0"/>
      </w:pPr>
    </w:p>
    <w:p w:rsidR="008C5CFA" w:rsidP="00300A01">
      <w:pPr>
        <w:spacing w:before="0" w:after="0"/>
      </w:pPr>
      <w:r>
        <w:rPr>
          <w:noProof/>
        </w:rPr>
        <w:t>Sì</w:t>
      </w:r>
      <w:r>
        <w:t xml:space="preserve">  </w:t>
      </w:r>
      <w:r>
        <w:rPr>
          <w:rFonts w:ascii="Wingdings" w:hAnsi="Wingdings" w:cs="Wingdings"/>
          <w:sz w:val="26"/>
          <w:szCs w:val="26"/>
          <w:lang w:val="en-US"/>
        </w:rPr>
        <w:sym w:font="Wingdings" w:char="F0A8"/>
      </w:r>
      <w:r>
        <w:t xml:space="preserve">   </w:t>
      </w:r>
      <w:r>
        <w:rPr>
          <w:noProof/>
        </w:rPr>
        <w:t>N.</w:t>
      </w:r>
      <w:r>
        <w:t xml:space="preserve">  </w:t>
      </w:r>
      <w:r>
        <w:rPr>
          <w:rFonts w:ascii="Wingdings" w:hAnsi="Wingdings" w:cs="Wingdings"/>
          <w:sz w:val="26"/>
          <w:szCs w:val="26"/>
          <w:lang w:val="en-US"/>
        </w:rPr>
        <w:sym w:font="Wingdings" w:char="F0A8"/>
      </w:r>
    </w:p>
    <w:p w:rsidR="008C5CFA" w:rsidP="00300A01">
      <w:pPr>
        <w:spacing w:before="0" w:after="0"/>
      </w:pPr>
    </w:p>
    <w:p w:rsidR="008C5CFA" w:rsidRPr="00E75E68" w:rsidP="00300A01">
      <w:pPr>
        <w:spacing w:before="0" w:after="0"/>
        <w:rPr>
          <w:b/>
        </w:rPr>
      </w:pPr>
      <w:r w:rsidRPr="00E75E68">
        <w:rPr>
          <w:b/>
          <w:noProof/>
        </w:rPr>
        <w:t>D. Risultati ottenuti in relazione all'EUSAIR (n.d. per il 2016)</w:t>
      </w:r>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p>
        </w:tc>
      </w:tr>
    </w:tbl>
    <w:p w:rsidR="008C5CFA" w:rsidP="00300A01">
      <w:pPr>
        <w:spacing w:before="0" w:after="0"/>
      </w:pPr>
    </w:p>
    <w:p w:rsidR="008C5CFA" w:rsidRPr="00E75E68" w:rsidP="00300A01">
      <w:pPr>
        <w:spacing w:before="0" w:after="0"/>
        <w:rPr>
          <w:b/>
        </w:rPr>
      </w:pPr>
      <w:r w:rsidRPr="00E75E68">
        <w:rPr>
          <w:b/>
          <w:noProof/>
        </w:rPr>
        <w:t>E. Il programma contribuisce agli obiettivi e/o target annessi a ciascun argomento in virtù dei pilastri, come stabilito nel piano d'azione? (Specificare target e obiettivo/i)</w:t>
      </w:r>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spacing w:before="0" w:after="0"/>
            </w:pPr>
          </w:p>
        </w:tc>
      </w:tr>
    </w:tbl>
    <w:p w:rsidR="008C5CFA" w:rsidRPr="00F70AEC" w:rsidP="00300A01">
      <w:pPr>
        <w:spacing w:before="0" w:after="0"/>
        <w:rPr>
          <w:sz w:val="8"/>
          <w:szCs w:val="8"/>
        </w:rPr>
      </w:pPr>
      <w:r>
        <w:br w:type="page"/>
      </w:r>
    </w:p>
    <w:p w:rsidR="008C5CFA" w:rsidRPr="00786DF0" w:rsidP="00300A01">
      <w:pPr>
        <w:pStyle w:val="Heading2"/>
        <w:numPr>
          <w:ilvl w:val="1"/>
          <w:numId w:val="15"/>
        </w:numPr>
        <w:tabs>
          <w:tab w:val="num" w:pos="0"/>
          <w:tab w:val="clear" w:pos="850"/>
        </w:tabs>
        <w:spacing w:before="0" w:after="0"/>
        <w:ind w:left="0" w:firstLine="0"/>
        <w:jc w:val="left"/>
      </w:pPr>
      <w:bookmarkStart w:id="335" w:name="_Toc256000040"/>
      <w:bookmarkStart w:id="336" w:name="_Toc256000146"/>
      <w:bookmarkStart w:id="337" w:name="_Toc256000251"/>
      <w:bookmarkStart w:id="338" w:name="_Toc256000343"/>
      <w:r w:rsidRPr="00786DF0">
        <w:rPr>
          <w:rStyle w:val="Heading2Char"/>
          <w:b/>
          <w:noProof/>
        </w:rPr>
        <w:t>Progressi compiuti nell'attuazione delle misure in materia di innovazione sociale, se del caso</w:t>
      </w:r>
      <w:bookmarkEnd w:id="338"/>
      <w:bookmarkEnd w:id="337"/>
      <w:bookmarkEnd w:id="336"/>
      <w:bookmarkEnd w:id="335"/>
    </w:p>
    <w:p w:rsidR="008C5CFA" w:rsidRPr="00920F74"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2"/>
        <w:numPr>
          <w:ilvl w:val="1"/>
          <w:numId w:val="15"/>
        </w:numPr>
        <w:tabs>
          <w:tab w:val="num" w:pos="0"/>
          <w:tab w:val="clear" w:pos="850"/>
        </w:tabs>
        <w:spacing w:before="0" w:after="0"/>
        <w:ind w:left="0" w:firstLine="0"/>
        <w:jc w:val="left"/>
      </w:pPr>
      <w:bookmarkStart w:id="339" w:name="_Toc256000041"/>
      <w:bookmarkStart w:id="340" w:name="_Toc256000147"/>
      <w:bookmarkStart w:id="341" w:name="_Toc256000252"/>
      <w:bookmarkStart w:id="342" w:name="_Toc256000344"/>
      <w:r>
        <w:rPr>
          <w:noProof/>
        </w:rPr>
        <w:t>Progressi compiuti nell'esecuzione di misure intese a rispondere ai bisogni specifici delle aree geografiche particolarmente colpite dalla povertà o dei gruppi destinatari a più alto rischio di povertà, discriminazione o esclusione sociale, con particolare riguardo per le comunità emarginate e le persone con disabilità, i disoccupati di lungo periodo e i giovani non occupati, comprese, se del caso, le risorse finanziarie utilizzate</w:t>
      </w:r>
      <w:bookmarkEnd w:id="342"/>
      <w:bookmarkEnd w:id="341"/>
      <w:bookmarkEnd w:id="340"/>
      <w:bookmarkEnd w:id="339"/>
    </w:p>
    <w:p w:rsidR="008C5CFA" w:rsidRPr="00920F74"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C15429" w:rsidRPr="00C15429" w:rsidP="00300A01">
      <w:pPr>
        <w:spacing w:before="0" w:after="0"/>
        <w:jc w:val="left"/>
        <w:rPr>
          <w:b/>
        </w:rPr>
      </w:pPr>
      <w:r w:rsidR="008C5CFA">
        <w:br w:type="page"/>
      </w:r>
      <w:r w:rsidRPr="00C15429">
        <w:rPr>
          <w:b/>
          <w:noProof/>
        </w:rPr>
        <w:t>PARTE C RENDICONTAZIONE DA PRESENTARE NEL 2019 E RELAZIONE DI ATTUAZIONE FINALE (articolo 50, paragrafo 5, del regolamento (UE) n. 1303/2013)</w:t>
      </w:r>
    </w:p>
    <w:p w:rsidR="008C5CFA" w:rsidP="00300A01">
      <w:pPr>
        <w:pStyle w:val="Heading1"/>
        <w:numPr>
          <w:ilvl w:val="0"/>
          <w:numId w:val="33"/>
        </w:numPr>
        <w:tabs>
          <w:tab w:val="num" w:pos="0"/>
          <w:tab w:val="clear" w:pos="992"/>
        </w:tabs>
        <w:spacing w:before="0" w:after="0"/>
        <w:ind w:left="0" w:firstLine="0"/>
        <w:jc w:val="left"/>
      </w:pPr>
      <w:bookmarkStart w:id="343" w:name="_Toc256000042"/>
      <w:bookmarkStart w:id="344" w:name="_Toc256000148"/>
      <w:bookmarkStart w:id="345" w:name="_Toc256000253"/>
      <w:bookmarkStart w:id="346" w:name="_Toc256000345"/>
      <w:r>
        <w:rPr>
          <w:noProof/>
        </w:rPr>
        <w:t>INFORMAZIONI FINANZIARIE A LIVELLO DI ASSE PRIORITARIO E DI PROGRAMMA (articolo 21, paragrafo 2, e articolo 22, paragrafo 7, del regolamento (UE) n. 1303/2013)</w:t>
      </w:r>
      <w:bookmarkEnd w:id="346"/>
      <w:bookmarkEnd w:id="345"/>
      <w:bookmarkEnd w:id="344"/>
      <w:bookmarkEnd w:id="343"/>
      <w:bookmarkStart w:id="347" w:name="_Toc516049804"/>
      <w:bookmarkEnd w:id="347"/>
    </w:p>
    <w:p w:rsidR="008C5CFA" w:rsidP="00300A01">
      <w:pPr>
        <w:spacing w:before="0" w:after="0"/>
      </w:pPr>
    </w:p>
    <w:p w:rsidR="008C5CFA" w:rsidP="00300A01">
      <w:pPr>
        <w:pStyle w:val="Heading1"/>
        <w:numPr>
          <w:ilvl w:val="0"/>
          <w:numId w:val="33"/>
        </w:numPr>
        <w:tabs>
          <w:tab w:val="num" w:pos="0"/>
          <w:tab w:val="clear" w:pos="992"/>
        </w:tabs>
        <w:spacing w:before="0" w:after="0"/>
        <w:ind w:left="0" w:firstLine="0"/>
        <w:jc w:val="left"/>
      </w:pPr>
      <w:r>
        <w:br w:type="page"/>
      </w:r>
      <w:bookmarkStart w:id="348" w:name="_Toc256000043"/>
      <w:bookmarkStart w:id="349" w:name="_Toc256000149"/>
      <w:bookmarkStart w:id="350" w:name="_Toc256000254"/>
      <w:bookmarkStart w:id="351" w:name="_Toc256000346"/>
      <w:r>
        <w:rPr>
          <w:noProof/>
        </w:rPr>
        <w:t>CRESCITA INTELLIGENTE, SOSTENIBILE E INCLUSIVA (opzione relazione sullo stato di attuazione)</w:t>
      </w:r>
      <w:bookmarkEnd w:id="351"/>
      <w:bookmarkEnd w:id="350"/>
      <w:bookmarkEnd w:id="349"/>
      <w:bookmarkEnd w:id="348"/>
    </w:p>
    <w:p w:rsidR="008C5CFA" w:rsidP="00300A01">
      <w:pPr>
        <w:spacing w:before="0" w:after="0"/>
      </w:pPr>
    </w:p>
    <w:p w:rsidR="008C5CFA" w:rsidP="00300A01">
      <w:pPr>
        <w:spacing w:before="0" w:after="0"/>
      </w:pPr>
      <w:r>
        <w:rPr>
          <w:noProof/>
        </w:rPr>
        <w:t>Informazioni e valutazioni relative al contributo del programma alla realizzazione della strategia dell'Unione per una crescita intelligente, sostenibile e inclusiva.</w:t>
      </w:r>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8C5CFA" w:rsidP="00300A01">
      <w:pPr>
        <w:pStyle w:val="Heading1"/>
        <w:numPr>
          <w:ilvl w:val="0"/>
          <w:numId w:val="33"/>
        </w:numPr>
        <w:tabs>
          <w:tab w:val="num" w:pos="0"/>
          <w:tab w:val="clear" w:pos="992"/>
        </w:tabs>
        <w:spacing w:before="0" w:after="0"/>
        <w:ind w:left="0" w:firstLine="0"/>
        <w:jc w:val="left"/>
      </w:pPr>
      <w:r>
        <w:br w:type="page"/>
      </w:r>
      <w:bookmarkStart w:id="352" w:name="_Toc256000044"/>
      <w:bookmarkStart w:id="353" w:name="_Toc256000150"/>
      <w:bookmarkStart w:id="354" w:name="_Toc256000255"/>
      <w:bookmarkStart w:id="355" w:name="_Toc256000347"/>
      <w:r>
        <w:rPr>
          <w:noProof/>
        </w:rPr>
        <w:t>ASPETTI CHE INCIDONO SUI RISULTATI DEL PROGRAMMA E MISURE ADOTTATE — QUADRO DI RIFERIMENTO DELL'EFFICACIA DELL'ATTUAZIONE (articolo 50, paragrafo 2, del regolamento (UE) n. 1303/2013)</w:t>
      </w:r>
      <w:bookmarkEnd w:id="355"/>
      <w:bookmarkEnd w:id="354"/>
      <w:bookmarkEnd w:id="353"/>
      <w:bookmarkEnd w:id="352"/>
    </w:p>
    <w:p w:rsidR="008C5CFA" w:rsidP="00300A01">
      <w:pPr>
        <w:spacing w:before="0" w:after="0"/>
      </w:pPr>
    </w:p>
    <w:p w:rsidR="008C5CFA" w:rsidP="00300A01">
      <w:pPr>
        <w:spacing w:before="0" w:after="0"/>
      </w:pPr>
      <w:r>
        <w:rPr>
          <w:noProof/>
        </w:rPr>
        <w:t>Se la valutazione dei progressi compiuti in relazione ai target intermedi e finali previsti dal quadro di riferimento dell'efficacia dell'attuazione dimostra che determinati target intermedi e finali non sono stati conseguiti, gli Stati membri devono indicare i motivi alla base di tale mancato conseguimento nella relazione da presentare nel 2019 (per i target intermedi) e nella relazione di attuazione finale (per i target finali).</w:t>
      </w:r>
    </w:p>
    <w:p w:rsidR="008C5CFA" w:rsidP="00300A01">
      <w:pPr>
        <w:spacing w:before="0" w:after="0"/>
      </w:pP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4"/>
      </w:tblGrid>
      <w:tr w:rsidTr="0047688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8C5CFA" w:rsidP="00300A01">
            <w:pPr>
              <w:pStyle w:val="Text1"/>
              <w:spacing w:before="0" w:after="0"/>
              <w:ind w:left="0"/>
            </w:pPr>
          </w:p>
        </w:tc>
      </w:tr>
    </w:tbl>
    <w:p w:rsidR="008C5CFA" w:rsidP="00300A01">
      <w:pPr>
        <w:spacing w:before="0" w:after="0"/>
      </w:pPr>
    </w:p>
    <w:p w:rsidR="00094173" w:rsidP="00300A01">
      <w:pPr>
        <w:spacing w:before="0" w:after="0"/>
        <w:sectPr w:rsidSect="0047688D">
          <w:headerReference w:type="default" r:id="rId37"/>
          <w:footerReference w:type="default" r:id="rId38"/>
          <w:headerReference w:type="first" r:id="rId39"/>
          <w:footerReference w:type="first" r:id="rId40"/>
          <w:pgSz w:w="11906" w:h="16838"/>
          <w:pgMar w:top="567" w:right="510" w:bottom="284" w:left="1134" w:header="283" w:footer="283" w:gutter="0"/>
          <w:cols w:space="708"/>
          <w:docGrid w:linePitch="360"/>
        </w:sectPr>
      </w:pPr>
    </w:p>
    <w:p w:rsidR="00D5077A" w:rsidP="00D5077A">
      <w:pPr>
        <w:pStyle w:val="ManualHeading2"/>
        <w:tabs>
          <w:tab w:val="left" w:pos="0"/>
          <w:tab w:val="clear" w:pos="850"/>
        </w:tabs>
        <w:spacing w:before="0" w:after="0"/>
        <w:ind w:left="0" w:firstLine="0"/>
      </w:pPr>
      <w:bookmarkStart w:id="356" w:name="_Toc256000256"/>
      <w:bookmarkStart w:id="357" w:name="_Toc256000348"/>
      <w:r>
        <w:rPr>
          <w:noProof/>
        </w:rPr>
        <w:t>Documenti</w:t>
      </w:r>
      <w:bookmarkEnd w:id="357"/>
      <w:bookmarkEnd w:id="356"/>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5"/>
        <w:gridCol w:w="1532"/>
        <w:gridCol w:w="1332"/>
        <w:gridCol w:w="1462"/>
        <w:gridCol w:w="2337"/>
        <w:gridCol w:w="3595"/>
        <w:gridCol w:w="1093"/>
        <w:gridCol w:w="915"/>
      </w:tblGrid>
      <w:tr w:rsidTr="00A67CC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D5077A" w:rsidRPr="00C40F08" w:rsidP="002E06F3">
            <w:pPr>
              <w:pStyle w:val="NormalCentered"/>
              <w:spacing w:before="0" w:after="0"/>
              <w:rPr>
                <w:b/>
                <w:sz w:val="16"/>
                <w:szCs w:val="16"/>
              </w:rPr>
            </w:pPr>
            <w:r>
              <w:rPr>
                <w:b/>
                <w:noProof/>
                <w:sz w:val="16"/>
                <w:szCs w:val="16"/>
              </w:rPr>
              <w:t>Titolo del documento</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Tipo di documento</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Data documento</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Riferimento locale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Riferimento della Commissione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File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Data di invio</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Inviato da</w:t>
            </w:r>
          </w:p>
        </w:tc>
      </w:tr>
      <w:tr w:rsidTr="00A67CCA">
        <w:tblPrEx>
          <w:tblW w:w="5000" w:type="pct"/>
          <w:tblInd w:w="108" w:type="dxa"/>
          <w:tblLook w:val="04A0"/>
        </w:tblPrEx>
        <w:trPr>
          <w:trHeight w:val="283"/>
        </w:trPr>
        <w:tc>
          <w:tcPr>
            <w:shd w:val="clear" w:color="auto" w:fill="auto"/>
          </w:tcPr>
          <w:p w:rsidR="00D5077A" w:rsidRPr="00E86267" w:rsidP="002E06F3">
            <w:pPr>
              <w:pStyle w:val="NormalLeft"/>
              <w:spacing w:before="0" w:after="0"/>
              <w:rPr>
                <w:sz w:val="16"/>
                <w:szCs w:val="16"/>
              </w:rPr>
            </w:pPr>
            <w:r w:rsidRPr="00E86267">
              <w:rPr>
                <w:noProof/>
                <w:sz w:val="16"/>
                <w:szCs w:val="16"/>
              </w:rPr>
              <w:t>Sintesi per i cittadini e altra documentazione</w:t>
            </w:r>
          </w:p>
        </w:tc>
        <w:tc>
          <w:tcPr>
            <w:shd w:val="clear" w:color="auto" w:fill="auto"/>
          </w:tcPr>
          <w:p w:rsidR="00D5077A" w:rsidRPr="00E86267" w:rsidP="002E06F3">
            <w:pPr>
              <w:pStyle w:val="NormalLeft"/>
              <w:spacing w:before="0" w:after="0"/>
              <w:rPr>
                <w:sz w:val="16"/>
                <w:szCs w:val="16"/>
              </w:rPr>
            </w:pPr>
            <w:r w:rsidRPr="00E86267">
              <w:rPr>
                <w:noProof/>
                <w:sz w:val="16"/>
                <w:szCs w:val="16"/>
              </w:rPr>
              <w:t>Sintesi per i cittadini</w:t>
            </w:r>
          </w:p>
        </w:tc>
        <w:tc>
          <w:tcPr>
            <w:shd w:val="clear" w:color="auto" w:fill="auto"/>
          </w:tcPr>
          <w:p w:rsidR="00D5077A" w:rsidRPr="00E86267" w:rsidP="002E06F3">
            <w:pPr>
              <w:pStyle w:val="NormalLeft"/>
              <w:spacing w:before="0" w:after="0"/>
              <w:jc w:val="center"/>
              <w:rPr>
                <w:sz w:val="16"/>
                <w:szCs w:val="16"/>
              </w:rPr>
            </w:pPr>
            <w:r w:rsidRPr="00E86267">
              <w:rPr>
                <w:noProof/>
                <w:sz w:val="16"/>
                <w:szCs w:val="16"/>
              </w:rPr>
              <w:t>14-nov-2018</w:t>
            </w:r>
          </w:p>
        </w:tc>
        <w:tc>
          <w:tcPr>
            <w:shd w:val="clear" w:color="auto" w:fill="auto"/>
          </w:tcPr>
          <w:p w:rsidR="00D5077A" w:rsidRPr="00E86267" w:rsidP="002E06F3">
            <w:pPr>
              <w:pStyle w:val="NormalLeft"/>
              <w:spacing w:before="0" w:after="0"/>
              <w:rPr>
                <w:sz w:val="16"/>
                <w:szCs w:val="16"/>
              </w:rPr>
            </w:pPr>
            <w:r w:rsidRPr="00E86267">
              <w:rPr>
                <w:noProof/>
                <w:sz w:val="16"/>
                <w:szCs w:val="16"/>
              </w:rPr>
              <w:t>388950</w:t>
            </w:r>
          </w:p>
        </w:tc>
        <w:tc>
          <w:tcPr>
            <w:shd w:val="clear" w:color="auto" w:fill="auto"/>
          </w:tcPr>
          <w:p w:rsidR="00D5077A" w:rsidRPr="00E86267" w:rsidP="002E06F3">
            <w:pPr>
              <w:pStyle w:val="NormalLeft"/>
              <w:spacing w:before="0" w:after="0"/>
              <w:rPr>
                <w:sz w:val="16"/>
                <w:szCs w:val="16"/>
              </w:rPr>
            </w:pPr>
            <w:r w:rsidRPr="00E86267">
              <w:rPr>
                <w:noProof/>
                <w:sz w:val="16"/>
                <w:szCs w:val="16"/>
              </w:rPr>
              <w:t>Ares(2018)5960294</w:t>
            </w:r>
          </w:p>
        </w:tc>
        <w:tc>
          <w:tcPr>
            <w:shd w:val="clear" w:color="auto" w:fill="auto"/>
          </w:tcPr>
          <w:p w:rsidR="00D5077A" w:rsidRPr="00E86267" w:rsidP="002E06F3">
            <w:pPr>
              <w:pStyle w:val="NormalLeft"/>
              <w:spacing w:before="0" w:after="0"/>
              <w:rPr>
                <w:sz w:val="16"/>
                <w:szCs w:val="16"/>
              </w:rPr>
            </w:pPr>
            <w:r w:rsidRPr="00E86267">
              <w:rPr>
                <w:noProof/>
                <w:sz w:val="16"/>
                <w:szCs w:val="16"/>
              </w:rPr>
              <w:t>Riscontro Nota Ares(2018)5740158</w:t>
            </w:r>
            <w:r w:rsidRPr="00E86267">
              <w:rPr>
                <w:sz w:val="16"/>
                <w:szCs w:val="16"/>
              </w:rPr>
              <w:t xml:space="preserve"> </w:t>
            </w:r>
          </w:p>
          <w:p w:rsidR="00D5077A" w:rsidRPr="00E86267" w:rsidP="002E06F3">
            <w:pPr>
              <w:pStyle w:val="NormalLeft"/>
              <w:spacing w:before="0" w:after="0"/>
              <w:rPr>
                <w:sz w:val="16"/>
                <w:szCs w:val="16"/>
              </w:rPr>
            </w:pPr>
            <w:r w:rsidRPr="00E86267">
              <w:rPr>
                <w:noProof/>
                <w:sz w:val="16"/>
                <w:szCs w:val="16"/>
              </w:rPr>
              <w:t>2018.11.15 - RAA 2017 - Tabella 12 Grandi Progetti</w:t>
            </w:r>
            <w:r w:rsidRPr="00E86267">
              <w:rPr>
                <w:sz w:val="16"/>
                <w:szCs w:val="16"/>
              </w:rPr>
              <w:t xml:space="preserve"> </w:t>
            </w:r>
          </w:p>
          <w:p w:rsidR="00D5077A" w:rsidRPr="00E86267" w:rsidP="002E06F3">
            <w:pPr>
              <w:pStyle w:val="NormalLeft"/>
              <w:spacing w:before="0" w:after="0"/>
              <w:rPr>
                <w:sz w:val="16"/>
                <w:szCs w:val="16"/>
              </w:rPr>
            </w:pPr>
            <w:r w:rsidRPr="00E86267">
              <w:rPr>
                <w:noProof/>
                <w:sz w:val="16"/>
                <w:szCs w:val="16"/>
              </w:rPr>
              <w:t>2018.11.15 - RAA 2017 - Sintesi per il cittadino</w:t>
            </w:r>
            <w:r w:rsidRPr="00E86267">
              <w:rPr>
                <w:sz w:val="16"/>
                <w:szCs w:val="16"/>
              </w:rPr>
              <w:t xml:space="preserve"> </w:t>
            </w:r>
          </w:p>
        </w:tc>
        <w:tc>
          <w:tcPr>
            <w:shd w:val="clear" w:color="auto" w:fill="auto"/>
          </w:tcPr>
          <w:p w:rsidR="00D5077A" w:rsidRPr="00E86267" w:rsidP="002E06F3">
            <w:pPr>
              <w:pStyle w:val="NormalLeft"/>
              <w:spacing w:before="0" w:after="0"/>
              <w:jc w:val="center"/>
              <w:rPr>
                <w:sz w:val="16"/>
                <w:szCs w:val="16"/>
              </w:rPr>
            </w:pPr>
            <w:r w:rsidRPr="00E86267">
              <w:rPr>
                <w:noProof/>
                <w:sz w:val="16"/>
                <w:szCs w:val="16"/>
              </w:rPr>
              <w:t>21-nov-2018</w:t>
            </w:r>
          </w:p>
        </w:tc>
        <w:tc>
          <w:tcPr>
            <w:shd w:val="clear" w:color="auto" w:fill="auto"/>
          </w:tcPr>
          <w:p w:rsidR="00D5077A" w:rsidRPr="00E86267" w:rsidP="002E06F3">
            <w:pPr>
              <w:pStyle w:val="NormalLeft"/>
              <w:spacing w:before="0" w:after="0"/>
              <w:rPr>
                <w:sz w:val="16"/>
                <w:szCs w:val="16"/>
              </w:rPr>
            </w:pPr>
            <w:r w:rsidRPr="00E86267">
              <w:rPr>
                <w:noProof/>
                <w:sz w:val="16"/>
                <w:szCs w:val="16"/>
              </w:rPr>
              <w:t>ngazervi</w:t>
            </w:r>
          </w:p>
          <w:p w:rsidR="00D5077A" w:rsidRPr="00E86267" w:rsidP="002E06F3">
            <w:pPr>
              <w:pStyle w:val="NormalLeft"/>
              <w:spacing w:before="0" w:after="0"/>
              <w:rPr>
                <w:sz w:val="16"/>
                <w:szCs w:val="16"/>
              </w:rPr>
            </w:pPr>
          </w:p>
        </w:tc>
      </w:tr>
    </w:tbl>
    <w:p w:rsidR="00094173" w:rsidRPr="00D5077A" w:rsidP="00A41200">
      <w:pPr>
        <w:spacing w:before="0" w:after="0"/>
        <w:ind w:right="111"/>
        <w:sectPr w:rsidSect="00BB7115">
          <w:headerReference w:type="default" r:id="rId41"/>
          <w:footerReference w:type="default" r:id="rId42"/>
          <w:type w:val="nextPage"/>
          <w:pgSz w:w="16838" w:h="11906" w:orient="landscape"/>
          <w:pgMar w:top="0" w:right="567" w:bottom="0" w:left="851" w:header="0" w:footer="284" w:gutter="0"/>
          <w:cols w:space="708"/>
          <w:docGrid w:linePitch="360"/>
        </w:sectPr>
      </w:pPr>
    </w:p>
    <w:p w:rsidR="00434D73" w:rsidP="003E6A0B">
      <w:pPr>
        <w:pStyle w:val="ManualHeading2"/>
        <w:tabs>
          <w:tab w:val="left" w:pos="0"/>
          <w:tab w:val="clear" w:pos="850"/>
        </w:tabs>
        <w:spacing w:before="0" w:after="0"/>
        <w:ind w:left="0" w:firstLine="0"/>
      </w:pPr>
      <w:bookmarkStart w:id="358" w:name="_Toc256000257"/>
      <w:bookmarkStart w:id="359" w:name="_Toc256000349"/>
      <w:r w:rsidR="00F05543">
        <w:rPr>
          <w:noProof/>
        </w:rPr>
        <w:t>Risultati di convalida più recenti</w:t>
      </w:r>
      <w:bookmarkEnd w:id="359"/>
      <w:bookmarkEnd w:id="358"/>
    </w:p>
    <w:p w:rsidR="00F05543" w:rsidRPr="00F05543" w:rsidP="00F05543"/>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1181"/>
        <w:gridCol w:w="835"/>
        <w:gridCol w:w="13277"/>
      </w:tblGrid>
      <w:tr w:rsidTr="003A541A">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60C64" w:rsidP="006477CC">
            <w:pPr>
              <w:pStyle w:val="NormalCentered"/>
              <w:spacing w:before="0" w:after="0"/>
              <w:rPr>
                <w:b/>
              </w:rPr>
            </w:pPr>
            <w:r w:rsidRPr="00D60C64">
              <w:rPr>
                <w:b/>
                <w:noProof/>
              </w:rPr>
              <w:t>Gravità</w:t>
            </w:r>
          </w:p>
        </w:tc>
        <w:tc>
          <w:tcPr>
            <w:shd w:val="clear" w:color="auto" w:fill="auto"/>
            <w:vAlign w:val="center"/>
          </w:tcPr>
          <w:p w:rsidR="00434D73" w:rsidRPr="00D60C64" w:rsidP="006477CC">
            <w:pPr>
              <w:pStyle w:val="NormalCentered"/>
              <w:spacing w:before="0" w:after="0"/>
              <w:rPr>
                <w:b/>
              </w:rPr>
            </w:pPr>
            <w:r w:rsidRPr="00D60C64">
              <w:rPr>
                <w:b/>
                <w:noProof/>
              </w:rPr>
              <w:t>Codice</w:t>
            </w:r>
          </w:p>
        </w:tc>
        <w:tc>
          <w:tcPr>
            <w:shd w:val="clear" w:color="auto" w:fill="auto"/>
            <w:vAlign w:val="center"/>
          </w:tcPr>
          <w:p w:rsidR="00434D73" w:rsidRPr="00D60C64" w:rsidP="006477CC">
            <w:pPr>
              <w:pStyle w:val="NormalCentered"/>
              <w:spacing w:before="0" w:after="0"/>
              <w:rPr>
                <w:b/>
              </w:rPr>
            </w:pPr>
            <w:r w:rsidRPr="00D60C64">
              <w:rPr>
                <w:b/>
                <w:noProof/>
              </w:rPr>
              <w:t>Messaggio</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Info</w:t>
            </w:r>
          </w:p>
        </w:tc>
        <w:tc>
          <w:tcPr>
            <w:shd w:val="clear" w:color="auto" w:fill="auto"/>
          </w:tcPr>
          <w:p w:rsidR="00434D73" w:rsidRPr="00D60C64" w:rsidP="006477CC">
            <w:pPr>
              <w:pStyle w:val="NormalLeft"/>
              <w:spacing w:before="0" w:after="0"/>
            </w:pPr>
          </w:p>
        </w:tc>
        <w:tc>
          <w:tcPr>
            <w:shd w:val="clear" w:color="auto" w:fill="auto"/>
          </w:tcPr>
          <w:p w:rsidR="00434D73" w:rsidRPr="00D60C64" w:rsidP="006477CC">
            <w:pPr>
              <w:pStyle w:val="NormalLeft"/>
              <w:spacing w:before="0" w:after="0"/>
            </w:pPr>
            <w:r>
              <w:rPr>
                <w:noProof/>
              </w:rPr>
              <w:t>La versione della relazione di attuazione è stata convalidata.</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2.62</w:t>
            </w:r>
          </w:p>
        </w:tc>
        <w:tc>
          <w:tcPr>
            <w:shd w:val="clear" w:color="auto" w:fill="auto"/>
          </w:tcPr>
          <w:p w:rsidR="00434D73" w:rsidRPr="00D60C64" w:rsidP="006477CC">
            <w:pPr>
              <w:pStyle w:val="NormalLeft"/>
              <w:spacing w:before="0" w:after="0"/>
            </w:pPr>
            <w:r>
              <w:rPr>
                <w:noProof/>
              </w:rPr>
              <w:t>La tabella 12 sui grandi progetti non contiene tutti i grandi progetti (in base al CCI) collegati a questo programma</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2.62</w:t>
            </w:r>
          </w:p>
        </w:tc>
        <w:tc>
          <w:tcPr>
            <w:shd w:val="clear" w:color="auto" w:fill="auto"/>
          </w:tcPr>
          <w:p w:rsidR="00434D73" w:rsidRPr="00D60C64" w:rsidP="006477CC">
            <w:pPr>
              <w:pStyle w:val="NormalLeft"/>
              <w:spacing w:before="0" w:after="0"/>
            </w:pPr>
            <w:r>
              <w:rPr>
                <w:noProof/>
              </w:rPr>
              <w:t>La tabella 12 sui grandi progetti non contiene tutti i grandi progetti (in base al CCI) collegati a questo programma</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2.62</w:t>
            </w:r>
          </w:p>
        </w:tc>
        <w:tc>
          <w:tcPr>
            <w:shd w:val="clear" w:color="auto" w:fill="auto"/>
          </w:tcPr>
          <w:p w:rsidR="00434D73" w:rsidRPr="00D60C64" w:rsidP="006477CC">
            <w:pPr>
              <w:pStyle w:val="NormalLeft"/>
              <w:spacing w:before="0" w:after="0"/>
            </w:pPr>
            <w:r>
              <w:rPr>
                <w:noProof/>
              </w:rPr>
              <w:t>La tabella 12 sui grandi progetti non contiene tutti i grandi progetti (in base al CCI) collegati a questo programma</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2.1</w:t>
            </w:r>
          </w:p>
        </w:tc>
        <w:tc>
          <w:tcPr>
            <w:shd w:val="clear" w:color="auto" w:fill="auto"/>
          </w:tcPr>
          <w:p w:rsidR="00434D73" w:rsidRPr="00D60C64" w:rsidP="006477CC">
            <w:pPr>
              <w:pStyle w:val="NormalLeft"/>
              <w:spacing w:before="0" w:after="0"/>
            </w:pPr>
            <w:r>
              <w:rPr>
                <w:noProof/>
              </w:rPr>
              <w:t>Esiste almeno un funzionario responsabile dello Stato membro (avviso)</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2.11</w:t>
            </w:r>
          </w:p>
        </w:tc>
        <w:tc>
          <w:tcPr>
            <w:shd w:val="clear" w:color="auto" w:fill="auto"/>
          </w:tcPr>
          <w:p w:rsidR="00434D73" w:rsidRPr="00D60C64" w:rsidP="006477CC">
            <w:pPr>
              <w:pStyle w:val="NormalLeft"/>
              <w:spacing w:before="0" w:after="0"/>
            </w:pPr>
            <w:r>
              <w:rPr>
                <w:noProof/>
              </w:rPr>
              <w:t>Nella tabella 1, se sono presenti l'indicatore quantitativo e l'asse prioritario AT, la somma della ripartizione annuale per genere deve essere pari al totale annuale. Errori per asse prioritario/obiettivo specifico/codice dell'indicatore con: 14/14.1/SR141 . Esercizi non conseguiti: 2014, 2015, 2017</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2.11</w:t>
            </w:r>
          </w:p>
        </w:tc>
        <w:tc>
          <w:tcPr>
            <w:shd w:val="clear" w:color="auto" w:fill="auto"/>
          </w:tcPr>
          <w:p w:rsidR="00434D73" w:rsidRPr="00D60C64" w:rsidP="006477CC">
            <w:pPr>
              <w:pStyle w:val="NormalLeft"/>
              <w:spacing w:before="0" w:after="0"/>
            </w:pPr>
            <w:r>
              <w:rPr>
                <w:noProof/>
              </w:rPr>
              <w:t>Nella tabella 1, se sono presenti l'indicatore quantitativo e l'asse prioritario AT, la somma della ripartizione annuale per genere deve essere pari al totale annuale. Errori per asse prioritario/obiettivo specifico/codice dell'indicatore con: 14/14.1/SR142 . Esercizi non conseguiti: 2014, 2015, 2017</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2.38</w:t>
            </w:r>
          </w:p>
        </w:tc>
        <w:tc>
          <w:tcPr>
            <w:shd w:val="clear" w:color="auto" w:fill="auto"/>
          </w:tcPr>
          <w:p w:rsidR="00434D73" w:rsidRPr="00D60C64" w:rsidP="006477CC">
            <w:pPr>
              <w:pStyle w:val="NormalLeft"/>
              <w:spacing w:before="0" w:after="0"/>
            </w:pPr>
            <w:r>
              <w:rPr>
                <w:noProof/>
              </w:rPr>
              <w:t>Nella sezione 'Strategie macroregionali e concernenti i bacini marittimi' si deve rispondere alle domande A, B e C per la strategia EUSAIR</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02, priorità d'investimento: 2b, obiettivo specifico: 2.3, indicatore: SR8a, categoria di regione: L, anno: 2014 (12,34 &lt; 25,00).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02, priorità d'investimento: 2b, obiettivo specifico: 2.3, indicatore: SR8a, categoria di regione: L, anno: 2015 (10,26 &lt; 25,00).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02, priorità d'investimento: 2b, obiettivo specifico: 2.3, indicatore: SR8a, categoria di regione: L, anno: 2016 (7,33 &lt; 25,00).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02, priorità d'investimento: 2b, obiettivo specifico: 2.3, indicatore: SR8a, categoria di regione: L, anno: 2017 (8,53 &lt; 25,00).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3b, obiettivo specifico: 3.3, indicatore: SR12, categoria di regione: L, anno: 2014 (14,85 &lt; 16,70).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3b, obiettivo specifico: 3.3, indicatore: SR12, categoria di regione: L, anno: 2015 (14,55 &lt; 16,70).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3b, obiettivo specifico: 3.3, indicatore: SR12, categoria di regione: L, anno: 2016 (14,55 &lt; 16,70).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3b, obiettivo specifico: 3.3, indicatore: SR12, categoria di regione: L, anno: 2017 (14,55 &lt; 16,70).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3b, obiettivo specifico: 3.4, indicatore: SR13, categoria di regione: L, anno: 2014 (1,35 &lt; 1,44).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3d, obiettivo specifico: 3.6, indicatore: SR16, categoria di regione: L, anno: 2015 (0,00 &lt; 0,01).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3d, obiettivo specifico: 3.6, indicatore: SR16, categoria di regione: L, anno: 2016 (0,00 &lt; 0,01).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3d, obiettivo specifico: 3.6, indicatore: SR16, categoria di regione: L, anno: 2017 (0,00 &lt; 0,01).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3d, obiettivo specifico: 3.6, indicatore: SR18, categoria di regione: L, anno: 2014 (27,17 &lt; 27,49).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3d, obiettivo specifico: 3.6, indicatore: SR18, categoria di regione: L, anno: 2015 (26,00 &lt; 27,49).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3d, obiettivo specifico: 3.6, indicatore: SR18, categoria di regione: L, anno: 2016 (24,64 &lt; 27,49).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03, priorità d'investimento: 3d, obiettivo specifico: 3.6, indicatore: SR18, categoria di regione: L, anno: 2017 (24,64 &lt; 27,49).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04, priorità d'investimento: 4e, obiettivo specifico: 4.6, indicatore: SR26, categoria di regione: L, anno: 2015 (18,85 &lt; 21,16).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04, priorità d'investimento: 4e, obiettivo specifico: 4.6, indicatore: SR26, categoria di regione: L, anno: 2016 (18,05 &lt; 21,16).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04, priorità d'investimento: 4e, obiettivo specifico: 4.6, indicatore: SR26, categoria di regione: L, anno: 2017 (18,05 &lt; 21,16).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04, priorità d'investimento: 4e, obiettivo specifico: 4.6, indicatore: SR27, categoria di regione: L, anno: 2014 (37,61 &lt; 39,04).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04, priorità d'investimento: 4e, obiettivo specifico: 4.6, indicatore: SR27, categoria di regione: L, anno: 2015 (38,64 &lt; 39,04).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04, priorità d'investimento: 4e, obiettivo specifico: 4.6, indicatore: SR27, categoria di regione: L, anno: 2016 (38,64 &lt; 39,04).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04, priorità d'investimento: 4e, obiettivo specifico: 4.6, indicatore: SR27, categoria di regione: L, anno: 2017 (38,64 &lt; 39,04).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06, priorità d'investimento: 6b, obiettivo specifico: 6.3, indicatore: SR35, categoria di regione: L, anno: 2015 (45,98 &lt; 51,50).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06, priorità d'investimento: 6b, obiettivo specifico: 6.3, indicatore: SR35, categoria di regione: L, anno: 2016 (45,98 &lt; 51,50).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06, priorità d'investimento: 6b, obiettivo specifico: 6.3, indicatore: SR35, categoria di regione: L, anno: 2017 (45,98 &lt; 51,50).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06, priorità d'investimento: 6c, obiettivo specifico: 6.8, indicatore: SR43, categoria di regione: L, anno: 2014 (3,92 &lt; 4,06).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06, priorità d'investimento: 6c, obiettivo specifico: 6.8, indicatore: SR44, categoria di regione: L, anno: 2014 (0,64 &lt; 0,75).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06, priorità d'investimento: 6c, obiettivo specifico: 6.8, indicatore: SR44, categoria di regione: L, anno: 2015 (0,68 &lt; 0,75).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06, priorità d'investimento: 6c, obiettivo specifico: 6.8, indicatore: SR44, categoria di regione: L, anno: 2016 (0,66 &lt; 0,75).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06, priorità d'investimento: 6c, obiettivo specifico: 6.8, indicatore: SR44, categoria di regione: L, anno: 2017 (0,66 &lt; 0,75).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07, priorità d'investimento: 7b, obiettivo specifico: 7.3, indicatore: SR7.3, categoria di regione: L, anno: 2016 (2,01 &lt; 2,30).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07, priorità d'investimento: 7b, obiettivo specifico: 7.3, indicatore: SR7.3, categoria di regione: L, anno: 2017 (2,01 &lt; 2,30).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07, priorità d'investimento: 7b, obiettivo specifico: 7.3, indicatore: SR73a, categoria di regione: L, anno: 2014 (31,41 &lt; 33,50).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09, priorità d'investimento: 9a, obiettivo specifico: 9.3, indicatore: SR65, categoria di regione: L, anno: 2014 (1,24 &lt; 2,10).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09, priorità d'investimento: 9a, obiettivo specifico: 9.3, indicatore: SR65, categoria di regione: L, anno: 2015 (1,24 &lt; 2,10).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09, priorità d'investimento: 9a, obiettivo specifico: 9.3, indicatore: SR65, categoria di regione: L, anno: 2016 (1,24 &lt; 2,10).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2.48</w:t>
            </w:r>
          </w:p>
        </w:tc>
        <w:tc>
          <w:tcPr>
            <w:shd w:val="clear" w:color="auto" w:fill="auto"/>
          </w:tcPr>
          <w:p w:rsidR="00434D73" w:rsidRPr="00D60C64" w:rsidP="006477CC">
            <w:pPr>
              <w:pStyle w:val="NormalLeft"/>
              <w:spacing w:before="0" w:after="0"/>
            </w:pPr>
            <w:r>
              <w:rPr>
                <w:noProof/>
              </w:rPr>
              <w:t>Il valore annuale inserito nella tabella 1 è inferiore al valore di riferimento e si allontana dal target per l'asse prioritario: 09, priorità d'investimento: 9a, obiettivo specifico: 9.3, indicatore: SR65, categoria di regione: L, anno: 2017 (1,24 &lt; 2,10).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06, priorità d'investimento: 6c, obiettivo specifico: 6.7, indicatore: SR41, categoria di regione: L, anno: 2014 (26,78 &gt; 16,00).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06, priorità d'investimento: 6c, obiettivo specifico: 6.7, indicatore: SR41, categoria di regione: L, anno: 2015 (22,34 &gt; 16,00).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06, priorità d'investimento: 6c, obiettivo specifico: 6.7, indicatore: SR41, categoria di regione: L, anno: 2016 (29,31 &gt; 16,00).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06, priorità d'investimento: 6c, obiettivo specifico: 6.7, indicatore: SR41, categoria di regione: L, anno: 2017 (29,31 &gt; 16,00).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06, priorità d'investimento: 6c, obiettivo specifico: 6.7, indicatore: SR42, categoria di regione: L, anno: 2016 (10,26 &gt; 9,50).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06, priorità d'investimento: 6c, obiettivo specifico: 6.7, indicatore: SR42, categoria di regione: L, anno: 2017 (10,26 &gt; 9,50).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07, priorità d'investimento: 7b, obiettivo specifico: 7.3, indicatore: SR7.3, categoria di regione: L, anno: 2014 (3,24 &gt; 3,00).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07, priorità d'investimento: 7b, obiettivo specifico: 7.3, indicatore: SR7.3, categoria di regione: L, anno: 2015 (3,09 &gt; 3,00).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07, priorità d'investimento: 7b, obiettivo specifico: 7.3, indicatore: SR73a, categoria di regione: L, anno: 2016 (49,60 &gt; 43,00).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07, priorità d'investimento: 7b, obiettivo specifico: 7.3, indicatore: SR73a, categoria di regione: L, anno: 2017 (49,60 &gt; 43,00).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11, priorità d'investimento: 10a, obiettivo specifico: 10.5, indicatore: SR105, categoria di regione: L, anno: 2015 (24,23 &gt; 24,00).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2.49</w:t>
            </w:r>
          </w:p>
        </w:tc>
        <w:tc>
          <w:tcPr>
            <w:shd w:val="clear" w:color="auto" w:fill="auto"/>
          </w:tcPr>
          <w:p w:rsidR="00434D73" w:rsidRPr="00D60C64" w:rsidP="006477CC">
            <w:pPr>
              <w:pStyle w:val="NormalLeft"/>
              <w:spacing w:before="0" w:after="0"/>
            </w:pPr>
            <w:r>
              <w:rPr>
                <w:noProof/>
              </w:rPr>
              <w:t>Il valore annuale inserito nella tabella 1 supera il valore target per l'asse prioritario: 14, priorità d'investimento: -, obiettivo specifico: 14.1, indicatore: SR142, categoria di regione: , anno: 2017 (17,65 &gt; 10,00).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04, priorità d'investimento: 4c, obiettivo specifico: 4.1, indicatore: SR19, categoria di regione: L, anno: 2014 (2,81 &gt; 2,45).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04, priorità d'investimento: 4c, obiettivo specifico: 4.1, indicatore: SR19, categoria di regione: L, anno: 2015 (2,68 &gt; 2,45).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04, priorità d'investimento: 4c, obiettivo specifico: 4.1, indicatore: SR19, categoria di regione: L, anno: 2016 (2,68 &gt; 2,45).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04, priorità d'investimento: 4c, obiettivo specifico: 4.1, indicatore: SR19, categoria di regione: L, anno: 2017 (2,68 &gt; 2,45).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06, priorità d'investimento: 6b, obiettivo specifico: 6.3, indicatore: SR36, categoria di regione: L, anno: 2015 (41,11 &gt; 35,40).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06, priorità d'investimento: 6b, obiettivo specifico: 6.3, indicatore: SR36, categoria di regione: L, anno: 2016 (41,11 &gt; 35,40).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06, priorità d'investimento: 6b, obiettivo specifico: 6.3, indicatore: SR36, categoria di regione: L, anno: 2017 (41,11 &gt; 35,40).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09, priorità d'investimento: 9b, obiettivo specifico: 9.4, indicatore: SR67, categoria di regione: L, anno: 2014 (15,41 &gt; 9,80).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09, priorità d'investimento: 9b, obiettivo specifico: 9.4, indicatore: SR67, categoria di regione: L, anno: 2015 (17,53 &gt; 9,80).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09, priorità d'investimento: 9b, obiettivo specifico: 9.4, indicatore: SR67, categoria di regione: L, anno: 2016 (17,53 &gt; 9,80).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09, priorità d'investimento: 9b, obiettivo specifico: 9.4, indicatore: SR67, categoria di regione: L, anno: 2017 (17,53 &gt; 9,80).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11, priorità d'investimento: 10a, obiettivo specifico: 10.8, indicatore: SR108, categoria di regione: L, anno: 2014 (6,54 &gt; 6,50).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11, priorità d'investimento: 10a, obiettivo specifico: 10.8, indicatore: SR108, categoria di regione: L, anno: 2015 (6,54 &gt; 6,50).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11, priorità d'investimento: 10a, obiettivo specifico: 10.8, indicatore: SR108, categoria di regione: L, anno: 2016 (6,54 &gt; 6,50).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2.50</w:t>
            </w:r>
          </w:p>
        </w:tc>
        <w:tc>
          <w:tcPr>
            <w:shd w:val="clear" w:color="auto" w:fill="auto"/>
          </w:tcPr>
          <w:p w:rsidR="00434D73" w:rsidRPr="00D60C64" w:rsidP="006477CC">
            <w:pPr>
              <w:pStyle w:val="NormalLeft"/>
              <w:spacing w:before="0" w:after="0"/>
            </w:pPr>
            <w:r>
              <w:rPr>
                <w:noProof/>
              </w:rPr>
              <w:t>Il valore annuale inserito nella tabella 1 è superiore al valore di riferimento e si allontana dal target per l'asse prioritario: 11, priorità d'investimento: 10a, obiettivo specifico: 10.8, indicatore: SR108, categoria di regione: L, anno: 2017 (6,54 &gt; 6,50).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2.51</w:t>
            </w:r>
          </w:p>
        </w:tc>
        <w:tc>
          <w:tcPr>
            <w:shd w:val="clear" w:color="auto" w:fill="auto"/>
          </w:tcPr>
          <w:p w:rsidR="00434D73" w:rsidRPr="00D60C64" w:rsidP="006477CC">
            <w:pPr>
              <w:pStyle w:val="NormalLeft"/>
              <w:spacing w:before="0" w:after="0"/>
            </w:pPr>
            <w:r>
              <w:rPr>
                <w:noProof/>
              </w:rPr>
              <w:t>Il valore annuale inserito nella tabella 1 è inferiore al valore target per l'asse prioritario: 04, priorità d'investimento: 4e, obiettivo specifico: 4.6, indicatore: SR463, categoria di regione: L, anno: 2014 (32,00 &lt; 45,00).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2.51</w:t>
            </w:r>
          </w:p>
        </w:tc>
        <w:tc>
          <w:tcPr>
            <w:shd w:val="clear" w:color="auto" w:fill="auto"/>
          </w:tcPr>
          <w:p w:rsidR="00434D73" w:rsidRPr="00D60C64" w:rsidP="006477CC">
            <w:pPr>
              <w:pStyle w:val="NormalLeft"/>
              <w:spacing w:before="0" w:after="0"/>
            </w:pPr>
            <w:r>
              <w:rPr>
                <w:noProof/>
              </w:rPr>
              <w:t>Il valore annuale inserito nella tabella 1 è inferiore al valore target per l'asse prioritario: 04, priorità d'investimento: 4e, obiettivo specifico: 4.6, indicatore: SR463, categoria di regione: L, anno: 2015 (32,00 &lt; 45,00).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2.51</w:t>
            </w:r>
          </w:p>
        </w:tc>
        <w:tc>
          <w:tcPr>
            <w:shd w:val="clear" w:color="auto" w:fill="auto"/>
          </w:tcPr>
          <w:p w:rsidR="00434D73" w:rsidRPr="00D60C64" w:rsidP="006477CC">
            <w:pPr>
              <w:pStyle w:val="NormalLeft"/>
              <w:spacing w:before="0" w:after="0"/>
            </w:pPr>
            <w:r>
              <w:rPr>
                <w:noProof/>
              </w:rPr>
              <w:t>Il valore annuale inserito nella tabella 1 è inferiore al valore target per l'asse prioritario: 04, priorità d'investimento: 4e, obiettivo specifico: 4.6, indicatore: SR463, categoria di regione: L, anno: 2016 (32,00 &lt; 45,00).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2.51</w:t>
            </w:r>
          </w:p>
        </w:tc>
        <w:tc>
          <w:tcPr>
            <w:shd w:val="clear" w:color="auto" w:fill="auto"/>
          </w:tcPr>
          <w:p w:rsidR="00434D73" w:rsidRPr="00D60C64" w:rsidP="006477CC">
            <w:pPr>
              <w:pStyle w:val="NormalLeft"/>
              <w:spacing w:before="0" w:after="0"/>
            </w:pPr>
            <w:r>
              <w:rPr>
                <w:noProof/>
              </w:rPr>
              <w:t>Il valore annuale inserito nella tabella 1 è inferiore al valore target per l'asse prioritario: 04, priorità d'investimento: 4e, obiettivo specifico: 4.6, indicatore: SR463, categoria di regione: L, anno: 2017 (32,00 &lt; 45,00).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2.51</w:t>
            </w:r>
          </w:p>
        </w:tc>
        <w:tc>
          <w:tcPr>
            <w:shd w:val="clear" w:color="auto" w:fill="auto"/>
          </w:tcPr>
          <w:p w:rsidR="00434D73" w:rsidRPr="00D60C64" w:rsidP="006477CC">
            <w:pPr>
              <w:pStyle w:val="NormalLeft"/>
              <w:spacing w:before="0" w:after="0"/>
            </w:pPr>
            <w:r>
              <w:rPr>
                <w:noProof/>
              </w:rPr>
              <w:t>Il valore annuale inserito nella tabella 1 è inferiore al valore target per l'asse prioritario: 04, priorità d'investimento: 4e, obiettivo specifico: 4.6, indicatore: SR464, categoria di regione: L, anno: 2014 (15,00 &lt; 31,00).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2.51</w:t>
            </w:r>
          </w:p>
        </w:tc>
        <w:tc>
          <w:tcPr>
            <w:shd w:val="clear" w:color="auto" w:fill="auto"/>
          </w:tcPr>
          <w:p w:rsidR="00434D73" w:rsidRPr="00D60C64" w:rsidP="006477CC">
            <w:pPr>
              <w:pStyle w:val="NormalLeft"/>
              <w:spacing w:before="0" w:after="0"/>
            </w:pPr>
            <w:r>
              <w:rPr>
                <w:noProof/>
              </w:rPr>
              <w:t>Il valore annuale inserito nella tabella 1 è inferiore al valore target per l'asse prioritario: 04, priorità d'investimento: 4e, obiettivo specifico: 4.6, indicatore: SR464, categoria di regione: L, anno: 2015 (15,00 &lt; 31,00).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2.51</w:t>
            </w:r>
          </w:p>
        </w:tc>
        <w:tc>
          <w:tcPr>
            <w:shd w:val="clear" w:color="auto" w:fill="auto"/>
          </w:tcPr>
          <w:p w:rsidR="00434D73" w:rsidRPr="00D60C64" w:rsidP="006477CC">
            <w:pPr>
              <w:pStyle w:val="NormalLeft"/>
              <w:spacing w:before="0" w:after="0"/>
            </w:pPr>
            <w:r>
              <w:rPr>
                <w:noProof/>
              </w:rPr>
              <w:t>Il valore annuale inserito nella tabella 1 è inferiore al valore target per l'asse prioritario: 04, priorità d'investimento: 4e, obiettivo specifico: 4.6, indicatore: SR464, categoria di regione: L, anno: 2016 (15,00 &lt; 31,00).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2.51</w:t>
            </w:r>
          </w:p>
        </w:tc>
        <w:tc>
          <w:tcPr>
            <w:shd w:val="clear" w:color="auto" w:fill="auto"/>
          </w:tcPr>
          <w:p w:rsidR="00434D73" w:rsidRPr="00D60C64" w:rsidP="006477CC">
            <w:pPr>
              <w:pStyle w:val="NormalLeft"/>
              <w:spacing w:before="0" w:after="0"/>
            </w:pPr>
            <w:r>
              <w:rPr>
                <w:noProof/>
              </w:rPr>
              <w:t>Il valore annuale inserito nella tabella 1 è inferiore al valore target per l'asse prioritario: 04, priorità d'investimento: 4e, obiettivo specifico: 4.6, indicatore: SR464, categoria di regione: L, anno: 2017 (15,00 &lt; 31,00). Verificare.</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w:t>
            </w:r>
            <w:r>
              <w:t>2</w:t>
            </w:r>
            <w:r>
              <w:t>0</w:t>
            </w:r>
            <w:r>
              <w:t>0</w:t>
            </w:r>
            <w:r>
              <w:t>,</w:t>
            </w:r>
            <w:r>
              <w:t>0</w:t>
            </w:r>
            <w:r>
              <w:t>0</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6</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6</w:t>
            </w:r>
            <w:r>
              <w:t>c</w:t>
            </w:r>
            <w:r>
              <w:t>,</w:t>
            </w:r>
            <w:r>
              <w:t xml:space="preserve"> </w:t>
            </w:r>
            <w:r>
              <w:t>i</w:t>
            </w:r>
            <w:r>
              <w:t>n</w:t>
            </w:r>
            <w:r>
              <w:t>d</w:t>
            </w:r>
            <w:r>
              <w:t>i</w:t>
            </w:r>
            <w:r>
              <w:t>c</w:t>
            </w:r>
            <w:r>
              <w:t>a</w:t>
            </w:r>
            <w:r>
              <w:t>t</w:t>
            </w:r>
            <w:r>
              <w:t>o</w:t>
            </w:r>
            <w:r>
              <w:t>r</w:t>
            </w:r>
            <w:r>
              <w:t>e</w:t>
            </w:r>
            <w:r>
              <w:t>:</w:t>
            </w:r>
            <w:r>
              <w:t xml:space="preserve"> </w:t>
            </w:r>
            <w:r>
              <w:t>S</w:t>
            </w:r>
            <w:r>
              <w:t>O</w:t>
            </w:r>
            <w:r>
              <w:t>6</w:t>
            </w:r>
            <w:r>
              <w:t>8</w:t>
            </w:r>
            <w:r>
              <w:t>a</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0</w:t>
            </w:r>
            <w:r>
              <w:t>2</w:t>
            </w:r>
            <w:r>
              <w:t>,</w:t>
            </w:r>
            <w:r>
              <w:t>0</w:t>
            </w:r>
            <w:r>
              <w:t>0</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7</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7</w:t>
            </w:r>
            <w:r>
              <w:t>b</w:t>
            </w:r>
            <w:r>
              <w:t>,</w:t>
            </w:r>
            <w:r>
              <w:t xml:space="preserve"> </w:t>
            </w:r>
            <w:r>
              <w:t>i</w:t>
            </w:r>
            <w:r>
              <w:t>n</w:t>
            </w:r>
            <w:r>
              <w:t>d</w:t>
            </w:r>
            <w:r>
              <w:t>i</w:t>
            </w:r>
            <w:r>
              <w:t>c</w:t>
            </w:r>
            <w:r>
              <w:t>a</w:t>
            </w:r>
            <w:r>
              <w:t>t</w:t>
            </w:r>
            <w:r>
              <w:t>o</w:t>
            </w:r>
            <w:r>
              <w:t>r</w:t>
            </w:r>
            <w:r>
              <w:t>e</w:t>
            </w:r>
            <w:r>
              <w:t>:</w:t>
            </w:r>
            <w:r>
              <w:t xml:space="preserve"> </w:t>
            </w:r>
            <w:r>
              <w:t>C</w:t>
            </w:r>
            <w:r>
              <w:t>O</w:t>
            </w:r>
            <w:r>
              <w:t>1</w:t>
            </w:r>
            <w:r>
              <w:t>4</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1</w:t>
            </w:r>
            <w:r>
              <w:t>6</w:t>
            </w:r>
            <w:r>
              <w:t>,</w:t>
            </w:r>
            <w:r>
              <w:t>6</w:t>
            </w:r>
            <w:r>
              <w:t>7</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1</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1</w:t>
            </w:r>
            <w:r>
              <w:t>b</w:t>
            </w:r>
            <w:r>
              <w:t>,</w:t>
            </w:r>
            <w:r>
              <w:t xml:space="preserve"> </w:t>
            </w:r>
            <w:r>
              <w:t>i</w:t>
            </w:r>
            <w:r>
              <w:t>n</w:t>
            </w:r>
            <w:r>
              <w:t>d</w:t>
            </w:r>
            <w:r>
              <w:t>i</w:t>
            </w:r>
            <w:r>
              <w:t>c</w:t>
            </w:r>
            <w:r>
              <w:t>a</w:t>
            </w:r>
            <w:r>
              <w:t>t</w:t>
            </w:r>
            <w:r>
              <w:t>o</w:t>
            </w:r>
            <w:r>
              <w:t>r</w:t>
            </w:r>
            <w:r>
              <w:t>e</w:t>
            </w:r>
            <w:r>
              <w:t>:</w:t>
            </w:r>
            <w:r>
              <w:t xml:space="preserve"> </w:t>
            </w:r>
            <w:r>
              <w:t>C</w:t>
            </w:r>
            <w:r>
              <w:t>O</w:t>
            </w:r>
            <w:r>
              <w:t>2</w:t>
            </w:r>
            <w:r>
              <w:t>7</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1</w:t>
            </w:r>
            <w:r>
              <w:t>6</w:t>
            </w:r>
            <w:r>
              <w:t>,</w:t>
            </w:r>
            <w:r>
              <w:t>6</w:t>
            </w:r>
            <w:r>
              <w:t>7</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6</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6</w:t>
            </w:r>
            <w:r>
              <w:t>c</w:t>
            </w:r>
            <w:r>
              <w:t>,</w:t>
            </w:r>
            <w:r>
              <w:t xml:space="preserve"> </w:t>
            </w:r>
            <w:r>
              <w:t>i</w:t>
            </w:r>
            <w:r>
              <w:t>n</w:t>
            </w:r>
            <w:r>
              <w:t>d</w:t>
            </w:r>
            <w:r>
              <w:t>i</w:t>
            </w:r>
            <w:r>
              <w:t>c</w:t>
            </w:r>
            <w:r>
              <w:t>a</w:t>
            </w:r>
            <w:r>
              <w:t>t</w:t>
            </w:r>
            <w:r>
              <w:t>o</w:t>
            </w:r>
            <w:r>
              <w:t>r</w:t>
            </w:r>
            <w:r>
              <w:t>e</w:t>
            </w:r>
            <w:r>
              <w:t>:</w:t>
            </w:r>
            <w:r>
              <w:t xml:space="preserve"> </w:t>
            </w:r>
            <w:r>
              <w:t>S</w:t>
            </w:r>
            <w:r>
              <w:t>O</w:t>
            </w:r>
            <w:r>
              <w:t>6</w:t>
            </w:r>
            <w:r>
              <w:t>8</w:t>
            </w:r>
            <w:r>
              <w:t>b</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2</w:t>
            </w:r>
            <w:r>
              <w:t>0</w:t>
            </w:r>
            <w:r>
              <w:t>,</w:t>
            </w:r>
            <w:r>
              <w:t>0</w:t>
            </w:r>
            <w:r>
              <w:t>0</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4</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4</w:t>
            </w:r>
            <w:r>
              <w:t>e</w:t>
            </w:r>
            <w:r>
              <w:t>,</w:t>
            </w:r>
            <w:r>
              <w:t xml:space="preserve"> </w:t>
            </w:r>
            <w:r>
              <w:t>i</w:t>
            </w:r>
            <w:r>
              <w:t>n</w:t>
            </w:r>
            <w:r>
              <w:t>d</w:t>
            </w:r>
            <w:r>
              <w:t>i</w:t>
            </w:r>
            <w:r>
              <w:t>c</w:t>
            </w:r>
            <w:r>
              <w:t>a</w:t>
            </w:r>
            <w:r>
              <w:t>t</w:t>
            </w:r>
            <w:r>
              <w:t>o</w:t>
            </w:r>
            <w:r>
              <w:t>r</w:t>
            </w:r>
            <w:r>
              <w:t>e</w:t>
            </w:r>
            <w:r>
              <w:t>:</w:t>
            </w:r>
            <w:r>
              <w:t xml:space="preserve"> </w:t>
            </w:r>
            <w:r>
              <w:t>S</w:t>
            </w:r>
            <w:r>
              <w:t>O</w:t>
            </w:r>
            <w:r>
              <w:t>4</w:t>
            </w:r>
            <w:r>
              <w:t>2</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2</w:t>
            </w:r>
            <w:r>
              <w:t>6</w:t>
            </w:r>
            <w:r>
              <w:t>,</w:t>
            </w:r>
            <w:r>
              <w:t>7</w:t>
            </w:r>
            <w:r>
              <w:t>1</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2</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2</w:t>
            </w:r>
            <w:r>
              <w:t>a</w:t>
            </w:r>
            <w:r>
              <w:t>,</w:t>
            </w:r>
            <w:r>
              <w:t xml:space="preserve"> </w:t>
            </w:r>
            <w:r>
              <w:t>i</w:t>
            </w:r>
            <w:r>
              <w:t>n</w:t>
            </w:r>
            <w:r>
              <w:t>d</w:t>
            </w:r>
            <w:r>
              <w:t>i</w:t>
            </w:r>
            <w:r>
              <w:t>c</w:t>
            </w:r>
            <w:r>
              <w:t>a</w:t>
            </w:r>
            <w:r>
              <w:t>t</w:t>
            </w:r>
            <w:r>
              <w:t>o</w:t>
            </w:r>
            <w:r>
              <w:t>r</w:t>
            </w:r>
            <w:r>
              <w:t>e</w:t>
            </w:r>
            <w:r>
              <w:t>:</w:t>
            </w:r>
            <w:r>
              <w:t xml:space="preserve"> </w:t>
            </w:r>
            <w:r>
              <w:t>C</w:t>
            </w:r>
            <w:r>
              <w:t>O</w:t>
            </w:r>
            <w:r>
              <w:t>1</w:t>
            </w:r>
            <w:r>
              <w:t>0</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3</w:t>
            </w:r>
            <w:r>
              <w:t>1</w:t>
            </w:r>
            <w:r>
              <w:t>,</w:t>
            </w:r>
            <w:r>
              <w:t>6</w:t>
            </w:r>
            <w:r>
              <w:t>3</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1</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1</w:t>
            </w:r>
            <w:r>
              <w:t>b</w:t>
            </w:r>
            <w:r>
              <w:t>,</w:t>
            </w:r>
            <w:r>
              <w:t xml:space="preserve"> </w:t>
            </w:r>
            <w:r>
              <w:t>i</w:t>
            </w:r>
            <w:r>
              <w:t>n</w:t>
            </w:r>
            <w:r>
              <w:t>d</w:t>
            </w:r>
            <w:r>
              <w:t>i</w:t>
            </w:r>
            <w:r>
              <w:t>c</w:t>
            </w:r>
            <w:r>
              <w:t>a</w:t>
            </w:r>
            <w:r>
              <w:t>t</w:t>
            </w:r>
            <w:r>
              <w:t>o</w:t>
            </w:r>
            <w:r>
              <w:t>r</w:t>
            </w:r>
            <w:r>
              <w:t>e</w:t>
            </w:r>
            <w:r>
              <w:t>:</w:t>
            </w:r>
            <w:r>
              <w:t xml:space="preserve"> </w:t>
            </w:r>
            <w:r>
              <w:t>C</w:t>
            </w:r>
            <w:r>
              <w:t>O</w:t>
            </w:r>
            <w:r>
              <w:t>2</w:t>
            </w:r>
            <w:r>
              <w:t>6</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4</w:t>
            </w:r>
            <w:r>
              <w:t>5</w:t>
            </w:r>
            <w:r>
              <w:t>,</w:t>
            </w:r>
            <w:r>
              <w:t>8</w:t>
            </w:r>
            <w:r>
              <w:t>4</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6</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6</w:t>
            </w:r>
            <w:r>
              <w:t>c</w:t>
            </w:r>
            <w:r>
              <w:t>,</w:t>
            </w:r>
            <w:r>
              <w:t xml:space="preserve"> </w:t>
            </w:r>
            <w:r>
              <w:t>i</w:t>
            </w:r>
            <w:r>
              <w:t>n</w:t>
            </w:r>
            <w:r>
              <w:t>d</w:t>
            </w:r>
            <w:r>
              <w:t>i</w:t>
            </w:r>
            <w:r>
              <w:t>c</w:t>
            </w:r>
            <w:r>
              <w:t>a</w:t>
            </w:r>
            <w:r>
              <w:t>t</w:t>
            </w:r>
            <w:r>
              <w:t>o</w:t>
            </w:r>
            <w:r>
              <w:t>r</w:t>
            </w:r>
            <w:r>
              <w:t>e</w:t>
            </w:r>
            <w:r>
              <w:t>:</w:t>
            </w:r>
            <w:r>
              <w:t xml:space="preserve"> </w:t>
            </w:r>
            <w:r>
              <w:t>S</w:t>
            </w:r>
            <w:r>
              <w:t>O</w:t>
            </w:r>
            <w:r>
              <w:t>6</w:t>
            </w:r>
            <w:r>
              <w:t>8</w:t>
            </w:r>
            <w:r>
              <w:t>d</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4</w:t>
            </w:r>
            <w:r>
              <w:t>7</w:t>
            </w:r>
            <w:r>
              <w:t>,</w:t>
            </w:r>
            <w:r>
              <w:t>0</w:t>
            </w:r>
            <w:r>
              <w:t>8</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1</w:t>
            </w:r>
            <w:r>
              <w:t>4</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w:t>
            </w:r>
            <w:r>
              <w:t>,</w:t>
            </w:r>
            <w:r>
              <w:t xml:space="preserve"> </w:t>
            </w:r>
            <w:r>
              <w:t>i</w:t>
            </w:r>
            <w:r>
              <w:t>n</w:t>
            </w:r>
            <w:r>
              <w:t>d</w:t>
            </w:r>
            <w:r>
              <w:t>i</w:t>
            </w:r>
            <w:r>
              <w:t>c</w:t>
            </w:r>
            <w:r>
              <w:t>a</w:t>
            </w:r>
            <w:r>
              <w:t>t</w:t>
            </w:r>
            <w:r>
              <w:t>o</w:t>
            </w:r>
            <w:r>
              <w:t>r</w:t>
            </w:r>
            <w:r>
              <w:t>e</w:t>
            </w:r>
            <w:r>
              <w:t>:</w:t>
            </w:r>
            <w:r>
              <w:t xml:space="preserve"> </w:t>
            </w:r>
            <w:r>
              <w:t>S</w:t>
            </w:r>
            <w:r>
              <w:t>P</w:t>
            </w:r>
            <w:r>
              <w:t>1</w:t>
            </w:r>
            <w:r>
              <w:t>8</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1</w:t>
            </w:r>
            <w:r>
              <w:t>8</w:t>
            </w:r>
            <w:r>
              <w:t>6</w:t>
            </w:r>
            <w:r>
              <w:t>,</w:t>
            </w:r>
            <w:r>
              <w:t>2</w:t>
            </w:r>
            <w:r>
              <w:t>6</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4</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4</w:t>
            </w:r>
            <w:r>
              <w:t>e</w:t>
            </w:r>
            <w:r>
              <w:t>,</w:t>
            </w:r>
            <w:r>
              <w:t xml:space="preserve"> </w:t>
            </w:r>
            <w:r>
              <w:t>i</w:t>
            </w:r>
            <w:r>
              <w:t>n</w:t>
            </w:r>
            <w:r>
              <w:t>d</w:t>
            </w:r>
            <w:r>
              <w:t>i</w:t>
            </w:r>
            <w:r>
              <w:t>c</w:t>
            </w:r>
            <w:r>
              <w:t>a</w:t>
            </w:r>
            <w:r>
              <w:t>t</w:t>
            </w:r>
            <w:r>
              <w:t>o</w:t>
            </w:r>
            <w:r>
              <w:t>r</w:t>
            </w:r>
            <w:r>
              <w:t>e</w:t>
            </w:r>
            <w:r>
              <w:t>:</w:t>
            </w:r>
            <w:r>
              <w:t xml:space="preserve"> </w:t>
            </w:r>
            <w:r>
              <w:t>C</w:t>
            </w:r>
            <w:r>
              <w:t>O</w:t>
            </w:r>
            <w:r>
              <w:t>1</w:t>
            </w:r>
            <w:r>
              <w:t>5</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2</w:t>
            </w:r>
            <w:r>
              <w:t>1</w:t>
            </w:r>
            <w:r>
              <w:t>3</w:t>
            </w:r>
            <w:r>
              <w:t>,</w:t>
            </w:r>
            <w:r>
              <w:t>5</w:t>
            </w:r>
            <w:r>
              <w:t>6</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7</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7</w:t>
            </w:r>
            <w:r>
              <w:t>b</w:t>
            </w:r>
            <w:r>
              <w:t>,</w:t>
            </w:r>
            <w:r>
              <w:t xml:space="preserve"> </w:t>
            </w:r>
            <w:r>
              <w:t>i</w:t>
            </w:r>
            <w:r>
              <w:t>n</w:t>
            </w:r>
            <w:r>
              <w:t>d</w:t>
            </w:r>
            <w:r>
              <w:t>i</w:t>
            </w:r>
            <w:r>
              <w:t>c</w:t>
            </w:r>
            <w:r>
              <w:t>a</w:t>
            </w:r>
            <w:r>
              <w:t>t</w:t>
            </w:r>
            <w:r>
              <w:t>o</w:t>
            </w:r>
            <w:r>
              <w:t>r</w:t>
            </w:r>
            <w:r>
              <w:t>e</w:t>
            </w:r>
            <w:r>
              <w:t>:</w:t>
            </w:r>
            <w:r>
              <w:t xml:space="preserve"> </w:t>
            </w:r>
            <w:r>
              <w:t>C</w:t>
            </w:r>
            <w:r>
              <w:t>O</w:t>
            </w:r>
            <w:r>
              <w:t>1</w:t>
            </w:r>
            <w:r>
              <w:t>2</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4</w:t>
            </w:r>
            <w:r>
              <w:t>3</w:t>
            </w:r>
            <w:r>
              <w:t>0</w:t>
            </w:r>
            <w:r>
              <w:t>,</w:t>
            </w:r>
            <w:r>
              <w:t>0</w:t>
            </w:r>
            <w:r>
              <w:t>0</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1</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1</w:t>
            </w:r>
            <w:r>
              <w:t>b</w:t>
            </w:r>
            <w:r>
              <w:t>,</w:t>
            </w:r>
            <w:r>
              <w:t xml:space="preserve"> </w:t>
            </w:r>
            <w:r>
              <w:t>i</w:t>
            </w:r>
            <w:r>
              <w:t>n</w:t>
            </w:r>
            <w:r>
              <w:t>d</w:t>
            </w:r>
            <w:r>
              <w:t>i</w:t>
            </w:r>
            <w:r>
              <w:t>c</w:t>
            </w:r>
            <w:r>
              <w:t>a</w:t>
            </w:r>
            <w:r>
              <w:t>t</w:t>
            </w:r>
            <w:r>
              <w:t>o</w:t>
            </w:r>
            <w:r>
              <w:t>r</w:t>
            </w:r>
            <w:r>
              <w:t>e</w:t>
            </w:r>
            <w:r>
              <w:t>:</w:t>
            </w:r>
            <w:r>
              <w:t xml:space="preserve"> </w:t>
            </w:r>
            <w:r>
              <w:t>C</w:t>
            </w:r>
            <w:r>
              <w:t>O</w:t>
            </w:r>
            <w:r>
              <w:t>0</w:t>
            </w:r>
            <w:r>
              <w:t>1</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4</w:t>
            </w:r>
            <w:r>
              <w:t>3</w:t>
            </w:r>
            <w:r>
              <w:t>7</w:t>
            </w:r>
            <w:r>
              <w:t>,</w:t>
            </w:r>
            <w:r>
              <w:t>5</w:t>
            </w:r>
            <w:r>
              <w:t>0</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6</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6</w:t>
            </w:r>
            <w:r>
              <w:t>c</w:t>
            </w:r>
            <w:r>
              <w:t>,</w:t>
            </w:r>
            <w:r>
              <w:t xml:space="preserve"> </w:t>
            </w:r>
            <w:r>
              <w:t>i</w:t>
            </w:r>
            <w:r>
              <w:t>n</w:t>
            </w:r>
            <w:r>
              <w:t>d</w:t>
            </w:r>
            <w:r>
              <w:t>i</w:t>
            </w:r>
            <w:r>
              <w:t>c</w:t>
            </w:r>
            <w:r>
              <w:t>a</w:t>
            </w:r>
            <w:r>
              <w:t>t</w:t>
            </w:r>
            <w:r>
              <w:t>o</w:t>
            </w:r>
            <w:r>
              <w:t>r</w:t>
            </w:r>
            <w:r>
              <w:t>e</w:t>
            </w:r>
            <w:r>
              <w:t>:</w:t>
            </w:r>
            <w:r>
              <w:t xml:space="preserve"> </w:t>
            </w:r>
            <w:r>
              <w:t>S</w:t>
            </w:r>
            <w:r>
              <w:t>O</w:t>
            </w:r>
            <w:r>
              <w:t>6</w:t>
            </w:r>
            <w:r>
              <w:t>8</w:t>
            </w:r>
            <w:r>
              <w:t>c</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2.52</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7</w:t>
            </w:r>
            <w:r>
              <w:t>7</w:t>
            </w:r>
            <w:r>
              <w:t>4</w:t>
            </w:r>
            <w:r>
              <w:t>,</w:t>
            </w:r>
            <w:r>
              <w:t>0</w:t>
            </w:r>
            <w:r>
              <w:t>0</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S</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2</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2</w:t>
            </w:r>
            <w:r>
              <w:t>c</w:t>
            </w:r>
            <w:r>
              <w:t>,</w:t>
            </w:r>
            <w:r>
              <w:t xml:space="preserve"> </w:t>
            </w:r>
            <w:r>
              <w:t>i</w:t>
            </w:r>
            <w:r>
              <w:t>n</w:t>
            </w:r>
            <w:r>
              <w:t>d</w:t>
            </w:r>
            <w:r>
              <w:t>i</w:t>
            </w:r>
            <w:r>
              <w:t>c</w:t>
            </w:r>
            <w:r>
              <w:t>a</w:t>
            </w:r>
            <w:r>
              <w:t>t</w:t>
            </w:r>
            <w:r>
              <w:t>o</w:t>
            </w:r>
            <w:r>
              <w:t>r</w:t>
            </w:r>
            <w:r>
              <w:t>e</w:t>
            </w:r>
            <w:r>
              <w:t>:</w:t>
            </w:r>
            <w:r>
              <w:t xml:space="preserve"> </w:t>
            </w:r>
            <w:r>
              <w:t>S</w:t>
            </w:r>
            <w:r>
              <w:t>O</w:t>
            </w:r>
            <w:r>
              <w:t>2</w:t>
            </w:r>
            <w:r>
              <w:t>2</w:t>
            </w:r>
            <w:r>
              <w:t>b</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2.53</w:t>
            </w:r>
          </w:p>
        </w:tc>
        <w:tc>
          <w:tcPr>
            <w:shd w:val="clear" w:color="auto" w:fill="auto"/>
          </w:tcPr>
          <w:p w:rsidR="00434D73" w:rsidRPr="00D60C64" w:rsidP="006477CC">
            <w:pPr>
              <w:pStyle w:val="NormalLeft"/>
              <w:spacing w:before="0" w:after="0"/>
            </w:pPr>
            <w:r>
              <w:t>N</w:t>
            </w:r>
            <w:r>
              <w:t>e</w:t>
            </w:r>
            <w:r>
              <w:t>l</w:t>
            </w:r>
            <w:r>
              <w:t>l</w:t>
            </w:r>
            <w:r>
              <w:t>a</w:t>
            </w:r>
            <w:r>
              <w:t xml:space="preserve"> </w:t>
            </w:r>
            <w:r>
              <w:t>t</w:t>
            </w:r>
            <w:r>
              <w:t>a</w:t>
            </w:r>
            <w:r>
              <w:t>b</w:t>
            </w:r>
            <w:r>
              <w:t>e</w:t>
            </w:r>
            <w:r>
              <w:t>l</w:t>
            </w:r>
            <w:r>
              <w:t>l</w:t>
            </w:r>
            <w:r>
              <w:t>a</w:t>
            </w:r>
            <w:r>
              <w:t xml:space="preserve"> </w:t>
            </w:r>
            <w:r>
              <w:t>3</w:t>
            </w:r>
            <w:r>
              <w:t>A</w:t>
            </w:r>
            <w:r>
              <w:t>,</w:t>
            </w:r>
            <w:r>
              <w:t xml:space="preserve"> </w:t>
            </w:r>
            <w:r>
              <w:t>i</w:t>
            </w:r>
            <w:r>
              <w:t>l</w:t>
            </w:r>
            <w:r>
              <w:t xml:space="preserve"> </w:t>
            </w:r>
            <w:r>
              <w:t>v</w:t>
            </w:r>
            <w:r>
              <w:t>a</w:t>
            </w:r>
            <w:r>
              <w:t>l</w:t>
            </w:r>
            <w:r>
              <w:t>o</w:t>
            </w:r>
            <w:r>
              <w:t>r</w:t>
            </w:r>
            <w:r>
              <w:t>e</w:t>
            </w:r>
            <w:r>
              <w:t xml:space="preserve"> </w:t>
            </w:r>
            <w:r>
              <w:t>t</w:t>
            </w:r>
            <w:r>
              <w:t>o</w:t>
            </w:r>
            <w:r>
              <w:t>t</w:t>
            </w:r>
            <w:r>
              <w:t>a</w:t>
            </w:r>
            <w:r>
              <w:t>l</w:t>
            </w:r>
            <w:r>
              <w:t>e</w:t>
            </w:r>
            <w:r>
              <w:t xml:space="preserve"> </w:t>
            </w:r>
            <w:r>
              <w:t>a</w:t>
            </w:r>
            <w:r>
              <w:t>n</w:t>
            </w:r>
            <w:r>
              <w:t>n</w:t>
            </w:r>
            <w:r>
              <w:t>u</w:t>
            </w:r>
            <w:r>
              <w:t>a</w:t>
            </w:r>
            <w:r>
              <w:t>l</w:t>
            </w:r>
            <w:r>
              <w:t>e</w:t>
            </w:r>
            <w:r>
              <w:t xml:space="preserve"> </w:t>
            </w:r>
            <w:r>
              <w:t>i</w:t>
            </w:r>
            <w:r>
              <w:t>n</w:t>
            </w:r>
            <w:r>
              <w:t>s</w:t>
            </w:r>
            <w:r>
              <w:t>e</w:t>
            </w:r>
            <w:r>
              <w:t>r</w:t>
            </w:r>
            <w:r>
              <w:t>i</w:t>
            </w:r>
            <w:r>
              <w:t>t</w:t>
            </w:r>
            <w:r>
              <w:t>o</w:t>
            </w:r>
            <w:r>
              <w:t xml:space="preserve"> </w:t>
            </w:r>
            <w:r>
              <w:t>è</w:t>
            </w:r>
            <w:r>
              <w:t xml:space="preserve"> </w:t>
            </w:r>
            <w:r>
              <w:t>i</w:t>
            </w:r>
            <w:r>
              <w:t>l</w:t>
            </w:r>
            <w:r>
              <w:t xml:space="preserve"> </w:t>
            </w:r>
            <w:r>
              <w:t>4</w:t>
            </w:r>
            <w:r>
              <w:t>2</w:t>
            </w:r>
            <w:r>
              <w:t>5</w:t>
            </w:r>
            <w:r>
              <w:t>,</w:t>
            </w:r>
            <w:r>
              <w:t>0</w:t>
            </w:r>
            <w:r>
              <w:t>0</w:t>
            </w:r>
            <w:r>
              <w:t>%</w:t>
            </w:r>
            <w:r>
              <w:t xml:space="preserve"> </w:t>
            </w:r>
            <w:r>
              <w:t>d</w:t>
            </w:r>
            <w:r>
              <w:t>e</w:t>
            </w:r>
            <w:r>
              <w:t>l</w:t>
            </w:r>
            <w:r>
              <w:t xml:space="preserve"> </w:t>
            </w:r>
            <w:r>
              <w:t>v</w:t>
            </w:r>
            <w:r>
              <w:t>a</w:t>
            </w:r>
            <w:r>
              <w:t>l</w:t>
            </w:r>
            <w:r>
              <w:t>o</w:t>
            </w:r>
            <w:r>
              <w:t>r</w:t>
            </w:r>
            <w:r>
              <w:t>e</w:t>
            </w:r>
            <w:r>
              <w:t xml:space="preserve"> </w:t>
            </w:r>
            <w:r>
              <w:t>t</w:t>
            </w:r>
            <w:r>
              <w:t>a</w:t>
            </w:r>
            <w:r>
              <w:t>r</w:t>
            </w:r>
            <w:r>
              <w:t>g</w:t>
            </w:r>
            <w:r>
              <w:t>e</w:t>
            </w:r>
            <w:r>
              <w:t>t</w:t>
            </w:r>
            <w:r>
              <w:t xml:space="preserve"> </w:t>
            </w:r>
            <w:r>
              <w:t>t</w:t>
            </w:r>
            <w:r>
              <w:t>o</w:t>
            </w:r>
            <w:r>
              <w:t>t</w:t>
            </w:r>
            <w:r>
              <w:t>a</w:t>
            </w:r>
            <w:r>
              <w:t>l</w:t>
            </w:r>
            <w:r>
              <w:t>e</w:t>
            </w:r>
            <w:r>
              <w:t xml:space="preserve"> </w:t>
            </w:r>
            <w:r>
              <w:t>p</w:t>
            </w:r>
            <w:r>
              <w:t>e</w:t>
            </w:r>
            <w:r>
              <w:t>r</w:t>
            </w:r>
            <w:r>
              <w:t xml:space="preserve"> </w:t>
            </w:r>
            <w:r>
              <w:fldChar w:fldCharType="begin"/>
            </w:r>
            <w:r>
              <w:instrText xml:space="preserve">QUOTE </w:instrText>
            </w:r>
            <w:r>
              <w:instrText>34</w:instrText>
            </w:r>
            <w:r>
              <w:fldChar w:fldCharType="separate"/>
            </w:r>
            <w:r>
              <w:t>"</w:t>
            </w:r>
            <w:r>
              <w:fldChar w:fldCharType="end"/>
            </w:r>
            <w:r>
              <w:t>F</w:t>
            </w:r>
            <w:r>
              <w:fldChar w:fldCharType="begin"/>
            </w:r>
            <w:r>
              <w:instrText xml:space="preserve">QUOTE </w:instrText>
            </w:r>
            <w:r>
              <w:instrText>34</w:instrText>
            </w:r>
            <w:r>
              <w:fldChar w:fldCharType="separate"/>
            </w:r>
            <w:r>
              <w:t>"</w:t>
            </w:r>
            <w:r>
              <w:fldChar w:fldCharType="end"/>
            </w:r>
            <w:r>
              <w:t>,</w:t>
            </w:r>
            <w:r>
              <w:t xml:space="preserve"> </w:t>
            </w:r>
            <w:r>
              <w:t>a</w:t>
            </w:r>
            <w:r>
              <w:t>s</w:t>
            </w:r>
            <w:r>
              <w:t>s</w:t>
            </w:r>
            <w:r>
              <w:t>e</w:t>
            </w:r>
            <w:r>
              <w:t xml:space="preserve"> </w:t>
            </w:r>
            <w:r>
              <w:t>p</w:t>
            </w:r>
            <w:r>
              <w:t>r</w:t>
            </w:r>
            <w:r>
              <w:t>i</w:t>
            </w:r>
            <w:r>
              <w:t>o</w:t>
            </w:r>
            <w:r>
              <w:t>r</w:t>
            </w:r>
            <w:r>
              <w:t>i</w:t>
            </w:r>
            <w:r>
              <w:t>t</w:t>
            </w:r>
            <w:r>
              <w:t>a</w:t>
            </w:r>
            <w:r>
              <w:t>r</w:t>
            </w:r>
            <w:r>
              <w:t>i</w:t>
            </w:r>
            <w:r>
              <w:t>o</w:t>
            </w:r>
            <w:r>
              <w:t>:</w:t>
            </w:r>
            <w:r>
              <w:t xml:space="preserve"> </w:t>
            </w:r>
            <w:r>
              <w:t>0</w:t>
            </w:r>
            <w:r>
              <w:t>6</w:t>
            </w:r>
            <w:r>
              <w:t>,</w:t>
            </w:r>
            <w:r>
              <w:t xml:space="preserve"> </w:t>
            </w:r>
            <w:r>
              <w:t>p</w:t>
            </w:r>
            <w:r>
              <w:t>r</w:t>
            </w:r>
            <w:r>
              <w:t>i</w:t>
            </w:r>
            <w:r>
              <w:t>o</w:t>
            </w:r>
            <w:r>
              <w:t>r</w:t>
            </w:r>
            <w:r>
              <w:t>i</w:t>
            </w:r>
            <w:r>
              <w:t>t</w:t>
            </w:r>
            <w:r>
              <w:t>à</w:t>
            </w:r>
            <w:r>
              <w:t xml:space="preserve"> </w:t>
            </w:r>
            <w:r>
              <w:t>d</w:t>
            </w:r>
            <w:r>
              <w:t>'</w:t>
            </w:r>
            <w:r>
              <w:t>i</w:t>
            </w:r>
            <w:r>
              <w:t>n</w:t>
            </w:r>
            <w:r>
              <w:t>v</w:t>
            </w:r>
            <w:r>
              <w:t>e</w:t>
            </w:r>
            <w:r>
              <w:t>s</w:t>
            </w:r>
            <w:r>
              <w:t>t</w:t>
            </w:r>
            <w:r>
              <w:t>i</w:t>
            </w:r>
            <w:r>
              <w:t>m</w:t>
            </w:r>
            <w:r>
              <w:t>e</w:t>
            </w:r>
            <w:r>
              <w:t>n</w:t>
            </w:r>
            <w:r>
              <w:t>t</w:t>
            </w:r>
            <w:r>
              <w:t>o</w:t>
            </w:r>
            <w:r>
              <w:t>:</w:t>
            </w:r>
            <w:r>
              <w:t xml:space="preserve"> </w:t>
            </w:r>
            <w:r>
              <w:t>6</w:t>
            </w:r>
            <w:r>
              <w:t>c</w:t>
            </w:r>
            <w:r>
              <w:t>,</w:t>
            </w:r>
            <w:r>
              <w:t xml:space="preserve"> </w:t>
            </w:r>
            <w:r>
              <w:t>i</w:t>
            </w:r>
            <w:r>
              <w:t>n</w:t>
            </w:r>
            <w:r>
              <w:t>d</w:t>
            </w:r>
            <w:r>
              <w:t>i</w:t>
            </w:r>
            <w:r>
              <w:t>c</w:t>
            </w:r>
            <w:r>
              <w:t>a</w:t>
            </w:r>
            <w:r>
              <w:t>t</w:t>
            </w:r>
            <w:r>
              <w:t>o</w:t>
            </w:r>
            <w:r>
              <w:t>r</w:t>
            </w:r>
            <w:r>
              <w:t>e</w:t>
            </w:r>
            <w:r>
              <w:t>:</w:t>
            </w:r>
            <w:r>
              <w:t xml:space="preserve"> </w:t>
            </w:r>
            <w:r>
              <w:t>S</w:t>
            </w:r>
            <w:r>
              <w:t>O</w:t>
            </w:r>
            <w:r>
              <w:t>6</w:t>
            </w:r>
            <w:r>
              <w:t>8</w:t>
            </w:r>
            <w:r>
              <w:t>c</w:t>
            </w:r>
            <w:r>
              <w:t>,</w:t>
            </w:r>
            <w:r>
              <w:t xml:space="preserve"> </w:t>
            </w:r>
            <w:r>
              <w:t>c</w:t>
            </w:r>
            <w:r>
              <w:t>a</w:t>
            </w:r>
            <w:r>
              <w:t>t</w:t>
            </w:r>
            <w:r>
              <w:t>e</w:t>
            </w:r>
            <w:r>
              <w:t>g</w:t>
            </w:r>
            <w:r>
              <w:t>o</w:t>
            </w:r>
            <w:r>
              <w:t>r</w:t>
            </w:r>
            <w:r>
              <w:t>i</w:t>
            </w:r>
            <w:r>
              <w:t>a</w:t>
            </w:r>
            <w:r>
              <w:t xml:space="preserve"> </w:t>
            </w:r>
            <w:r>
              <w:t>d</w:t>
            </w:r>
            <w:r>
              <w:t>i</w:t>
            </w:r>
            <w:r>
              <w:t xml:space="preserve"> </w:t>
            </w:r>
            <w:r>
              <w:t>r</w:t>
            </w:r>
            <w:r>
              <w:t>e</w:t>
            </w:r>
            <w:r>
              <w:t>g</w:t>
            </w:r>
            <w:r>
              <w:t>i</w:t>
            </w:r>
            <w:r>
              <w:t>o</w:t>
            </w:r>
            <w:r>
              <w:t>n</w:t>
            </w:r>
            <w:r>
              <w:t>e</w:t>
            </w:r>
            <w:r>
              <w:t>:</w:t>
            </w:r>
            <w:r>
              <w:t xml:space="preserve"> </w:t>
            </w:r>
            <w:r>
              <w:t>L</w:t>
            </w:r>
            <w:r>
              <w:t>,</w:t>
            </w:r>
            <w:r>
              <w:t xml:space="preserve"> </w:t>
            </w:r>
            <w:r>
              <w:t>a</w:t>
            </w:r>
            <w:r>
              <w:t>n</w:t>
            </w:r>
            <w:r>
              <w:t>n</w:t>
            </w:r>
            <w:r>
              <w:t>o</w:t>
            </w:r>
            <w:r>
              <w:t>:</w:t>
            </w:r>
            <w:r>
              <w:t xml:space="preserve"> </w:t>
            </w:r>
            <w:r>
              <w:t>2</w:t>
            </w:r>
            <w:r>
              <w:t>0</w:t>
            </w:r>
            <w:r>
              <w:t>1</w:t>
            </w:r>
            <w:r>
              <w:t>7</w:t>
            </w:r>
            <w:r>
              <w:t>.</w:t>
            </w:r>
            <w:r>
              <w:t xml:space="preserve"> </w:t>
            </w:r>
            <w:r>
              <w:t>V</w:t>
            </w:r>
            <w:r>
              <w:t>e</w:t>
            </w:r>
            <w:r>
              <w:t>r</w:t>
            </w:r>
            <w:r>
              <w:t>i</w:t>
            </w:r>
            <w:r>
              <w:t>f</w:t>
            </w:r>
            <w:r>
              <w:t>i</w:t>
            </w:r>
            <w:r>
              <w:t>c</w:t>
            </w:r>
            <w:r>
              <w:t>a</w:t>
            </w:r>
            <w:r>
              <w:t>r</w:t>
            </w:r>
            <w:r>
              <w:t>e</w:t>
            </w:r>
            <w:r>
              <w:t>.</w:t>
            </w:r>
          </w:p>
        </w:tc>
      </w:tr>
      <w:tr w:rsidTr="003A541A">
        <w:tblPrEx>
          <w:tblW w:w="5000" w:type="pct"/>
          <w:tblInd w:w="108" w:type="dxa"/>
          <w:tblCellMar>
            <w:right w:w="0" w:type="dxa"/>
          </w:tblCellMar>
          <w:tblLook w:val="04A0"/>
        </w:tblPrEx>
        <w:trPr>
          <w:trHeight w:val="283"/>
        </w:trPr>
        <w:tc>
          <w:tcPr>
            <w:shd w:val="clear" w:color="auto" w:fill="auto"/>
          </w:tcPr>
          <w:p w:rsidR="00434D73" w:rsidRPr="00D60C64" w:rsidP="006477CC">
            <w:pPr>
              <w:pStyle w:val="NormalLeft"/>
              <w:spacing w:before="0" w:after="0"/>
            </w:pPr>
            <w:r>
              <w:rPr>
                <w:noProof/>
              </w:rPr>
              <w:t>Attenzione</w:t>
            </w:r>
          </w:p>
        </w:tc>
        <w:tc>
          <w:tcPr>
            <w:shd w:val="clear" w:color="auto" w:fill="auto"/>
          </w:tcPr>
          <w:p w:rsidR="00434D73" w:rsidRPr="00D60C64" w:rsidP="006477CC">
            <w:pPr>
              <w:pStyle w:val="NormalLeft"/>
              <w:spacing w:before="0" w:after="0"/>
            </w:pPr>
            <w:r>
              <w:rPr>
                <w:noProof/>
              </w:rPr>
              <w:t>2.55</w:t>
            </w:r>
          </w:p>
        </w:tc>
        <w:tc>
          <w:tcPr>
            <w:shd w:val="clear" w:color="auto" w:fill="auto"/>
          </w:tcPr>
          <w:p w:rsidR="00434D73" w:rsidRPr="00D60C64" w:rsidP="006477CC">
            <w:pPr>
              <w:pStyle w:val="NormalLeft"/>
              <w:spacing w:before="0" w:after="0"/>
            </w:pPr>
            <w:r>
              <w:rPr>
                <w:noProof/>
              </w:rPr>
              <w:t>Nella tabella 3B, il numero delle imprese che ricevono un sostegno (CO01) non può essere inferiore al più alto tra i valori individuali di CO02, CO03, CO04 e CO05 (380 &lt; 385)</w:t>
            </w:r>
          </w:p>
        </w:tc>
      </w:tr>
    </w:tbl>
    <w:p w:rsidR="00673320" w:rsidRPr="00EE785E" w:rsidP="00EE785E"/>
    <w:sectPr w:rsidSect="004E1FDD">
      <w:headerReference w:type="default" r:id="rId43"/>
      <w:footerReference w:type="default" r:id="rId44"/>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966248" w:rsidP="0053468B">
    <w:pPr>
      <w:pStyle w:val="Footer"/>
      <w:ind w:left="-851" w:right="-851"/>
      <w:rPr>
        <w:rFonts w:ascii="Arial" w:hAnsi="Arial" w:cs="Arial"/>
        <w:b/>
        <w:sz w:val="48"/>
      </w:rPr>
    </w:pPr>
    <w:r>
      <w:rPr>
        <w:rFonts w:ascii="Arial" w:hAnsi="Arial" w:cs="Arial"/>
        <w:b/>
        <w:noProof/>
        <w:sz w:val="48"/>
      </w:rPr>
      <w:t>IT</w:t>
    </w:r>
    <w:r w:rsidRPr="007C3041">
      <w:rPr>
        <w:rFonts w:ascii="Arial" w:hAnsi="Arial" w:cs="Arial"/>
        <w:b/>
        <w:sz w:val="48"/>
      </w:rPr>
      <w:tab/>
    </w:r>
    <w:r>
      <w:fldChar w:fldCharType="begin"/>
    </w:r>
    <w:r>
      <w:instrText xml:space="preserve"> PAGE  </w:instrText>
    </w:r>
    <w:r>
      <w:fldChar w:fldCharType="separate"/>
    </w:r>
    <w:r>
      <w:t>8</w:t>
    </w:r>
    <w:r>
      <w:fldChar w:fldCharType="end"/>
    </w:r>
    <w:r>
      <w:tab/>
    </w:r>
    <w:r w:rsidRPr="007C3041">
      <w:tab/>
    </w:r>
    <w:r>
      <w:rPr>
        <w:rFonts w:ascii="Arial" w:hAnsi="Arial" w:cs="Arial"/>
        <w:b/>
        <w:noProof/>
        <w:sz w:val="48"/>
      </w:rPr>
      <w:t>IT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784A51" w:rsidP="00784A51">
    <w:pPr>
      <w:pStyle w:val="FooterLandscape"/>
      <w:ind w:left="0"/>
      <w:rPr>
        <w:rFonts w:ascii="Arial" w:hAnsi="Arial" w:cs="Arial"/>
        <w:b/>
        <w:sz w:val="48"/>
      </w:rPr>
    </w:pPr>
    <w:r w:rsidRPr="005F6C78">
      <w:rPr>
        <w:rFonts w:ascii="Arial" w:hAnsi="Arial" w:cs="Arial"/>
        <w:b/>
        <w:noProof/>
        <w:sz w:val="48"/>
        <w:szCs w:val="48"/>
        <w:lang w:val="fr-BE"/>
      </w:rPr>
      <w:t>IT</w:t>
    </w:r>
    <w:r w:rsidRPr="008E3442">
      <w:rPr>
        <w:rFonts w:ascii="Arial" w:hAnsi="Arial" w:cs="Arial"/>
        <w:b/>
        <w:sz w:val="48"/>
      </w:rPr>
      <w:tab/>
    </w:r>
    <w:r>
      <w:fldChar w:fldCharType="begin"/>
    </w:r>
    <w:r>
      <w:instrText xml:space="preserve"> PAGE  \* MERGEFORMAT </w:instrText>
    </w:r>
    <w:r>
      <w:fldChar w:fldCharType="separate"/>
    </w:r>
    <w:r w:rsidR="00CE4603">
      <w:rPr>
        <w:noProof/>
      </w:rPr>
      <w:t>175</w:t>
    </w:r>
    <w:r>
      <w:fldChar w:fldCharType="end"/>
    </w:r>
    <w:r>
      <w:tab/>
    </w:r>
    <w:r w:rsidRPr="008E3442">
      <w:tab/>
    </w:r>
    <w:r w:rsidRPr="005F6C78">
      <w:rPr>
        <w:rFonts w:ascii="Arial" w:hAnsi="Arial" w:cs="Arial"/>
        <w:b/>
        <w:noProof/>
        <w:sz w:val="48"/>
        <w:szCs w:val="48"/>
        <w:lang w:val="fr-BE"/>
      </w:rPr>
      <w:t>IT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Landscap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292464" w:rsidP="0047688D">
    <w:pPr>
      <w:pStyle w:val="Footer"/>
      <w:rPr>
        <w:rFonts w:ascii="Arial" w:hAnsi="Arial" w:cs="Arial"/>
        <w:b/>
        <w:sz w:val="48"/>
      </w:rPr>
    </w:pPr>
    <w:r>
      <w:rPr>
        <w:rFonts w:ascii="Arial" w:hAnsi="Arial" w:cs="Arial"/>
        <w:b/>
        <w:noProof/>
        <w:sz w:val="48"/>
      </w:rPr>
      <w:t>IT</w:t>
    </w:r>
    <w:r w:rsidRPr="007C3041">
      <w:rPr>
        <w:rFonts w:ascii="Arial" w:hAnsi="Arial" w:cs="Arial"/>
        <w:b/>
        <w:sz w:val="48"/>
      </w:rPr>
      <w:tab/>
    </w:r>
    <w:r>
      <w:fldChar w:fldCharType="begin"/>
    </w:r>
    <w:r>
      <w:instrText xml:space="preserve"> PAGE  </w:instrText>
    </w:r>
    <w:r>
      <w:fldChar w:fldCharType="separate"/>
    </w:r>
    <w:r>
      <w:t>179</w:t>
    </w:r>
    <w:r>
      <w:fldChar w:fldCharType="end"/>
    </w:r>
    <w:r>
      <w:tab/>
    </w:r>
    <w:r w:rsidRPr="007C3041">
      <w:tab/>
    </w:r>
    <w:r>
      <w:rPr>
        <w:rFonts w:ascii="Arial" w:hAnsi="Arial" w:cs="Arial"/>
        <w:b/>
        <w:noProof/>
        <w:sz w:val="48"/>
      </w:rPr>
      <w:t>IT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784A51" w:rsidP="00784A51">
    <w:pPr>
      <w:pStyle w:val="FooterLandscape"/>
      <w:ind w:left="0"/>
      <w:rPr>
        <w:rFonts w:ascii="Arial" w:hAnsi="Arial" w:cs="Arial"/>
        <w:b/>
        <w:sz w:val="48"/>
      </w:rPr>
    </w:pPr>
    <w:r w:rsidRPr="005F6C78">
      <w:rPr>
        <w:rFonts w:ascii="Arial" w:hAnsi="Arial" w:cs="Arial"/>
        <w:b/>
        <w:noProof/>
        <w:sz w:val="48"/>
        <w:szCs w:val="48"/>
        <w:lang w:val="fr-BE"/>
      </w:rPr>
      <w:t>IT</w:t>
    </w:r>
    <w:r w:rsidRPr="008E3442">
      <w:rPr>
        <w:rFonts w:ascii="Arial" w:hAnsi="Arial" w:cs="Arial"/>
        <w:b/>
        <w:sz w:val="48"/>
      </w:rPr>
      <w:tab/>
    </w:r>
    <w:r>
      <w:fldChar w:fldCharType="begin"/>
    </w:r>
    <w:r>
      <w:instrText xml:space="preserve"> PAGE  \* MERGEFORMAT </w:instrText>
    </w:r>
    <w:r>
      <w:fldChar w:fldCharType="separate"/>
    </w:r>
    <w:r w:rsidR="00CE4603">
      <w:rPr>
        <w:noProof/>
      </w:rPr>
      <w:t>180</w:t>
    </w:r>
    <w:r>
      <w:fldChar w:fldCharType="end"/>
    </w:r>
    <w:r>
      <w:tab/>
    </w:r>
    <w:r w:rsidRPr="008E3442">
      <w:tab/>
    </w:r>
    <w:r w:rsidRPr="005F6C78">
      <w:rPr>
        <w:rFonts w:ascii="Arial" w:hAnsi="Arial" w:cs="Arial"/>
        <w:b/>
        <w:noProof/>
        <w:sz w:val="48"/>
        <w:szCs w:val="48"/>
        <w:lang w:val="fr-BE"/>
      </w:rPr>
      <w:t>IT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Landscap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C57C82" w:rsidP="0047688D">
    <w:pPr>
      <w:pStyle w:val="Footer"/>
      <w:rPr>
        <w:rFonts w:ascii="Arial" w:hAnsi="Arial" w:cs="Arial"/>
        <w:b/>
        <w:sz w:val="48"/>
      </w:rPr>
    </w:pPr>
    <w:r>
      <w:rPr>
        <w:rFonts w:ascii="Arial" w:hAnsi="Arial" w:cs="Arial"/>
        <w:b/>
        <w:noProof/>
        <w:sz w:val="48"/>
      </w:rPr>
      <w:t>IT</w:t>
    </w:r>
    <w:r w:rsidRPr="007C3041">
      <w:rPr>
        <w:rFonts w:ascii="Arial" w:hAnsi="Arial" w:cs="Arial"/>
        <w:b/>
        <w:sz w:val="48"/>
      </w:rPr>
      <w:tab/>
    </w:r>
    <w:r>
      <w:fldChar w:fldCharType="begin"/>
    </w:r>
    <w:r>
      <w:instrText xml:space="preserve"> PAGE  </w:instrText>
    </w:r>
    <w:r>
      <w:fldChar w:fldCharType="separate"/>
    </w:r>
    <w:r>
      <w:t>188</w:t>
    </w:r>
    <w:r>
      <w:fldChar w:fldCharType="end"/>
    </w:r>
    <w:r>
      <w:tab/>
    </w:r>
    <w:r w:rsidRPr="007C3041">
      <w:tab/>
    </w:r>
    <w:r>
      <w:rPr>
        <w:rFonts w:ascii="Arial" w:hAnsi="Arial" w:cs="Arial"/>
        <w:b/>
        <w:noProof/>
        <w:sz w:val="48"/>
      </w:rPr>
      <w:t>IT</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A91FB2" w:rsidP="00BB7115">
    <w:pPr>
      <w:pStyle w:val="FooterLandscape"/>
      <w:tabs>
        <w:tab w:val="clear" w:pos="7285"/>
        <w:tab w:val="center" w:pos="7371"/>
        <w:tab w:val="clear" w:pos="10913"/>
        <w:tab w:val="clear" w:pos="15137"/>
        <w:tab w:val="right" w:pos="15309"/>
      </w:tabs>
      <w:spacing w:before="0"/>
      <w:ind w:left="0" w:right="0"/>
      <w:rPr>
        <w:rFonts w:ascii="Arial" w:hAnsi="Arial" w:cs="Arial"/>
        <w:b/>
        <w:sz w:val="48"/>
      </w:rPr>
    </w:pPr>
    <w:r w:rsidRPr="005F6C78" w:rsidR="00A91FB2">
      <w:rPr>
        <w:rFonts w:ascii="Arial" w:hAnsi="Arial" w:cs="Arial"/>
        <w:b/>
        <w:noProof/>
        <w:sz w:val="48"/>
        <w:szCs w:val="48"/>
        <w:lang w:val="fr-BE"/>
      </w:rPr>
      <w:t>IT</w:t>
    </w:r>
    <w:r w:rsidRPr="008E3442" w:rsidR="00A91FB2">
      <w:rPr>
        <w:rFonts w:ascii="Arial" w:hAnsi="Arial" w:cs="Arial"/>
        <w:b/>
        <w:sz w:val="48"/>
      </w:rPr>
      <w:tab/>
    </w:r>
    <w:r w:rsidR="00A91FB2">
      <w:fldChar w:fldCharType="begin"/>
    </w:r>
    <w:r w:rsidR="00A91FB2">
      <w:instrText xml:space="preserve"> PAGE  \* MERGEFORMAT </w:instrText>
    </w:r>
    <w:r w:rsidR="00A91FB2">
      <w:fldChar w:fldCharType="separate"/>
    </w:r>
    <w:r w:rsidR="00A41200">
      <w:rPr>
        <w:noProof/>
      </w:rPr>
      <w:t>189</w:t>
    </w:r>
    <w:r w:rsidR="00A91FB2">
      <w:fldChar w:fldCharType="end"/>
    </w:r>
    <w:r w:rsidRPr="008E3442" w:rsidR="00A91FB2">
      <w:tab/>
    </w:r>
    <w:r w:rsidRPr="005F6C78" w:rsidR="00A91FB2">
      <w:rPr>
        <w:rFonts w:ascii="Arial" w:hAnsi="Arial" w:cs="Arial"/>
        <w:b/>
        <w:noProof/>
        <w:sz w:val="48"/>
        <w:szCs w:val="48"/>
        <w:lang w:val="fr-BE"/>
      </w:rPr>
      <w:t>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966248" w:rsidP="0047688D">
    <w:pPr>
      <w:pStyle w:val="Footer"/>
      <w:spacing w:before="120"/>
      <w:ind w:left="-567" w:right="-567"/>
      <w:rPr>
        <w:rFonts w:ascii="Arial" w:hAnsi="Arial" w:cs="Arial"/>
        <w:b/>
        <w:sz w:val="48"/>
      </w:rPr>
    </w:pPr>
    <w:r>
      <w:rPr>
        <w:rFonts w:ascii="Arial" w:hAnsi="Arial" w:cs="Arial"/>
        <w:b/>
        <w:noProof/>
        <w:sz w:val="48"/>
      </w:rPr>
      <w:t>IT</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IT</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EE785E">
    <w:pPr>
      <w:pStyle w:val="FooterLandscape"/>
      <w:tabs>
        <w:tab w:val="clear" w:pos="7285"/>
        <w:tab w:val="center" w:pos="7371"/>
        <w:tab w:val="clear" w:pos="10913"/>
        <w:tab w:val="clear" w:pos="15137"/>
        <w:tab w:val="right" w:pos="15309"/>
      </w:tabs>
      <w:spacing w:before="0" w:after="120"/>
      <w:ind w:left="0" w:right="0"/>
      <w:rPr>
        <w:rFonts w:ascii="Arial" w:hAnsi="Arial" w:cs="Arial"/>
        <w:b/>
        <w:sz w:val="48"/>
      </w:rPr>
    </w:pPr>
    <w:r w:rsidRPr="005F6C78" w:rsidR="002C592F">
      <w:rPr>
        <w:rFonts w:ascii="Arial" w:hAnsi="Arial" w:cs="Arial"/>
        <w:b/>
        <w:noProof/>
        <w:sz w:val="48"/>
        <w:szCs w:val="48"/>
        <w:lang w:val="fr-BE"/>
      </w:rPr>
      <w:t>IT</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EE785E">
      <w:rPr>
        <w:noProof/>
      </w:rPr>
      <w:t>195</w:t>
    </w:r>
    <w:r w:rsidR="002C592F">
      <w:fldChar w:fldCharType="end"/>
    </w:r>
    <w:r w:rsidRPr="008E3442" w:rsidR="002C592F">
      <w:tab/>
    </w:r>
    <w:r w:rsidRPr="005F6C78" w:rsidR="002C592F">
      <w:rPr>
        <w:rFonts w:ascii="Arial" w:hAnsi="Arial" w:cs="Arial"/>
        <w:b/>
        <w:noProof/>
        <w:sz w:val="48"/>
        <w:szCs w:val="48"/>
        <w:lang w:val="fr-BE"/>
      </w:rPr>
      <w:t>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966248" w:rsidP="008C5CFA">
    <w:pPr>
      <w:pStyle w:val="FooterLandscape"/>
      <w:ind w:left="0"/>
      <w:rPr>
        <w:rFonts w:ascii="Arial" w:hAnsi="Arial" w:cs="Arial"/>
        <w:b/>
        <w:sz w:val="48"/>
      </w:rPr>
    </w:pPr>
    <w:r w:rsidRPr="005F6C78">
      <w:rPr>
        <w:rFonts w:ascii="Arial" w:hAnsi="Arial" w:cs="Arial"/>
        <w:b/>
        <w:noProof/>
        <w:sz w:val="48"/>
        <w:szCs w:val="48"/>
        <w:lang w:val="fr-BE"/>
      </w:rPr>
      <w:t>IT</w:t>
    </w:r>
    <w:r w:rsidRPr="008E3442">
      <w:rPr>
        <w:rFonts w:ascii="Arial" w:hAnsi="Arial" w:cs="Arial"/>
        <w:b/>
        <w:sz w:val="48"/>
      </w:rPr>
      <w:tab/>
    </w:r>
    <w:r>
      <w:fldChar w:fldCharType="begin"/>
    </w:r>
    <w:r>
      <w:instrText xml:space="preserve"> PAGE  \* MERGEFORMAT </w:instrText>
    </w:r>
    <w:r>
      <w:fldChar w:fldCharType="separate"/>
    </w:r>
    <w:r w:rsidR="00CE4603">
      <w:rPr>
        <w:noProof/>
      </w:rPr>
      <w:t>147</w:t>
    </w:r>
    <w:r>
      <w:fldChar w:fldCharType="end"/>
    </w:r>
    <w:r>
      <w:tab/>
    </w:r>
    <w:r w:rsidRPr="008E3442">
      <w:tab/>
    </w:r>
    <w:r w:rsidRPr="005F6C78">
      <w:rPr>
        <w:rFonts w:ascii="Arial" w:hAnsi="Arial" w:cs="Arial"/>
        <w:b/>
        <w:noProof/>
        <w:sz w:val="48"/>
        <w:szCs w:val="48"/>
        <w:lang w:val="fr-BE"/>
      </w:rPr>
      <w:t>IT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Landscap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784A51" w:rsidP="00784A51">
    <w:pPr>
      <w:pStyle w:val="Footer"/>
      <w:rPr>
        <w:rFonts w:ascii="Arial" w:hAnsi="Arial" w:cs="Arial"/>
        <w:b/>
        <w:sz w:val="48"/>
      </w:rPr>
    </w:pPr>
    <w:r>
      <w:rPr>
        <w:rFonts w:ascii="Arial" w:hAnsi="Arial" w:cs="Arial"/>
        <w:b/>
        <w:noProof/>
        <w:sz w:val="48"/>
      </w:rPr>
      <w:t>IT</w:t>
    </w:r>
    <w:r w:rsidRPr="007C3041">
      <w:rPr>
        <w:rFonts w:ascii="Arial" w:hAnsi="Arial" w:cs="Arial"/>
        <w:b/>
        <w:sz w:val="48"/>
      </w:rPr>
      <w:tab/>
    </w:r>
    <w:r>
      <w:fldChar w:fldCharType="begin"/>
    </w:r>
    <w:r>
      <w:instrText xml:space="preserve"> PAGE  </w:instrText>
    </w:r>
    <w:r>
      <w:fldChar w:fldCharType="separate"/>
    </w:r>
    <w:r>
      <w:t>167</w:t>
    </w:r>
    <w:r>
      <w:fldChar w:fldCharType="end"/>
    </w:r>
    <w:r>
      <w:tab/>
    </w:r>
    <w:r w:rsidRPr="007C3041">
      <w:tab/>
    </w:r>
    <w:r>
      <w:rPr>
        <w:rFonts w:ascii="Arial" w:hAnsi="Arial" w:cs="Arial"/>
        <w:b/>
        <w:noProof/>
        <w:sz w:val="48"/>
      </w:rPr>
      <w:t>IT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784A51" w:rsidP="00784A51">
    <w:pPr>
      <w:pStyle w:val="FooterLandscape"/>
      <w:ind w:left="0"/>
      <w:rPr>
        <w:rFonts w:ascii="Arial" w:hAnsi="Arial" w:cs="Arial"/>
        <w:b/>
        <w:sz w:val="48"/>
      </w:rPr>
    </w:pPr>
    <w:r w:rsidRPr="005F6C78">
      <w:rPr>
        <w:rFonts w:ascii="Arial" w:hAnsi="Arial" w:cs="Arial"/>
        <w:b/>
        <w:noProof/>
        <w:sz w:val="48"/>
        <w:szCs w:val="48"/>
        <w:lang w:val="fr-BE"/>
      </w:rPr>
      <w:t>IT</w:t>
    </w:r>
    <w:r w:rsidRPr="008E3442">
      <w:rPr>
        <w:rFonts w:ascii="Arial" w:hAnsi="Arial" w:cs="Arial"/>
        <w:b/>
        <w:sz w:val="48"/>
      </w:rPr>
      <w:tab/>
    </w:r>
    <w:r>
      <w:fldChar w:fldCharType="begin"/>
    </w:r>
    <w:r>
      <w:instrText xml:space="preserve"> PAGE  \* MERGEFORMAT </w:instrText>
    </w:r>
    <w:r>
      <w:fldChar w:fldCharType="separate"/>
    </w:r>
    <w:r w:rsidR="00CE4603">
      <w:rPr>
        <w:noProof/>
      </w:rPr>
      <w:t>171</w:t>
    </w:r>
    <w:r>
      <w:fldChar w:fldCharType="end"/>
    </w:r>
    <w:r>
      <w:tab/>
    </w:r>
    <w:r w:rsidRPr="008E3442">
      <w:tab/>
    </w:r>
    <w:r w:rsidRPr="005F6C78">
      <w:rPr>
        <w:rFonts w:ascii="Arial" w:hAnsi="Arial" w:cs="Arial"/>
        <w:b/>
        <w:noProof/>
        <w:sz w:val="48"/>
        <w:szCs w:val="48"/>
        <w:lang w:val="fr-BE"/>
      </w:rPr>
      <w:t>IT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Landscap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784A51" w:rsidP="00784A51">
    <w:pPr>
      <w:pStyle w:val="Footer"/>
      <w:rPr>
        <w:rFonts w:ascii="Arial" w:hAnsi="Arial" w:cs="Arial"/>
        <w:b/>
        <w:sz w:val="48"/>
      </w:rPr>
    </w:pPr>
    <w:r>
      <w:rPr>
        <w:rFonts w:ascii="Arial" w:hAnsi="Arial" w:cs="Arial"/>
        <w:b/>
        <w:noProof/>
        <w:sz w:val="48"/>
      </w:rPr>
      <w:t>IT</w:t>
    </w:r>
    <w:r w:rsidRPr="007C3041">
      <w:rPr>
        <w:rFonts w:ascii="Arial" w:hAnsi="Arial" w:cs="Arial"/>
        <w:b/>
        <w:sz w:val="48"/>
      </w:rPr>
      <w:tab/>
    </w:r>
    <w:r>
      <w:fldChar w:fldCharType="begin"/>
    </w:r>
    <w:r>
      <w:instrText xml:space="preserve"> PAGE  </w:instrText>
    </w:r>
    <w:r>
      <w:fldChar w:fldCharType="separate"/>
    </w:r>
    <w:r>
      <w:t>174</w:t>
    </w:r>
    <w:r>
      <w:fldChar w:fldCharType="end"/>
    </w:r>
    <w:r>
      <w:tab/>
    </w:r>
    <w:r w:rsidRPr="007C3041">
      <w:tab/>
    </w:r>
    <w:r>
      <w:rPr>
        <w:rFonts w:ascii="Arial" w:hAnsi="Arial" w:cs="Arial"/>
        <w:b/>
        <w:noProof/>
        <w:sz w:val="48"/>
      </w:rPr>
      <w:t>IT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2A" w:rsidRPr="00393B43" w:rsidP="00393B43">
    <w:pPr>
      <w:pStyle w:val="Header"/>
    </w:pPr>
    <w:r w:rsidR="00393B43">
      <w:fldChar w:fldCharType="begin"/>
    </w:r>
    <w:r w:rsidR="00393B43">
      <w:instrText xml:space="preserve"> SET m_version </w:instrText>
    </w:r>
    <w:r w:rsidR="00393B43">
      <w:rPr>
        <w:noProof/>
      </w:rPr>
      <w:instrText>2017</w:instrText>
    </w:r>
    <w:r w:rsidR="00393B43">
      <w:instrText xml:space="preserve"> </w:instrText>
    </w:r>
    <w:r w:rsidR="00393B43">
      <w:fldChar w:fldCharType="separate"/>
    </w:r>
    <w:r w:rsidR="00393B43">
      <w:rPr>
        <w:noProof/>
      </w:rPr>
      <w:t>2017</w:t>
    </w:r>
    <w:r w:rsidR="00393B43">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Landscap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Landscap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Landscap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Landscap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046E2A" w:rsidP="0047688D">
    <w:pPr>
      <w:pStyle w:val="Header"/>
      <w:rPr>
        <w:sz w:val="8"/>
        <w:szCs w:val="8"/>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5" w:rsidP="00BB7115">
    <w:pPr>
      <w:pStyle w:val="Header"/>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1A1A94" w:rsidP="0047688D">
    <w:pPr>
      <w:pStyle w:val="Header"/>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2017</w:instrText>
    </w:r>
    <w:r w:rsidRPr="008C2BD7">
      <w:rPr>
        <w:sz w:val="12"/>
        <w:szCs w:val="12"/>
      </w:rPr>
      <w:instrText xml:space="preserve"> </w:instrText>
    </w:r>
    <w:r w:rsidRPr="008C2BD7">
      <w:rPr>
        <w:sz w:val="12"/>
        <w:szCs w:val="12"/>
      </w:rPr>
      <w:fldChar w:fldCharType="separate"/>
    </w:r>
    <w:bookmarkStart w:id="4" w:name="m_version"/>
    <w:r w:rsidRPr="008C2BD7">
      <w:rPr>
        <w:noProof/>
        <w:sz w:val="12"/>
        <w:szCs w:val="12"/>
      </w:rPr>
      <w:t>2017</w:t>
    </w:r>
    <w:bookmarkEnd w:id="4"/>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5" w:name="m_displayErdfSfCf"/>
    <w:r>
      <w:rPr>
        <w:noProof/>
        <w:sz w:val="12"/>
        <w:szCs w:val="12"/>
      </w:rPr>
      <w:t>true</w:t>
    </w:r>
    <w:bookmarkEnd w:id="5"/>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2017</w:instrText>
    </w:r>
    <w:r w:rsidRPr="00076114">
      <w:rPr>
        <w:b/>
        <w:sz w:val="16"/>
        <w:szCs w:val="16"/>
      </w:rPr>
      <w:instrText xml:space="preserve"> </w:instrText>
    </w:r>
    <w:r w:rsidRPr="00076114">
      <w:rPr>
        <w:b/>
        <w:sz w:val="16"/>
        <w:szCs w:val="16"/>
      </w:rPr>
      <w:fldChar w:fldCharType="separate"/>
    </w:r>
    <w:bookmarkStart w:id="6" w:name="m_version_8point"/>
    <w:r w:rsidRPr="00076114">
      <w:rPr>
        <w:b/>
        <w:noProof/>
        <w:sz w:val="16"/>
        <w:szCs w:val="16"/>
      </w:rPr>
      <w:t>2017</w:t>
    </w:r>
    <w:bookmarkEnd w:id="6"/>
    <w:r w:rsidRPr="00076114">
      <w:rPr>
        <w:b/>
        <w:sz w:val="16"/>
        <w:szCs w:val="16"/>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470F82">
    <w:pPr>
      <w:pStyle w:val="Header"/>
      <w:spacing w:before="0"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Landscap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Landscap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Landscap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Landscap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nsid w:val="2C5F023C"/>
    <w:multiLevelType w:val="hybridMultilevel"/>
    <w:tmpl w:val="1DA6E442"/>
    <w:name w:val="Heading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CF567B1"/>
    <w:multiLevelType w:val="hybridMultilevel"/>
    <w:tmpl w:val="86249B2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7005A2"/>
    <w:multiLevelType w:val="multilevel"/>
    <w:tmpl w:val="568CCF52"/>
    <w:lvl w:ilvl="0">
      <w:start w:val="2"/>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9C3A92"/>
    <w:multiLevelType w:val="multilevel"/>
    <w:tmpl w:val="8A66F78E"/>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3761CF"/>
    <w:multiLevelType w:val="hybridMultilevel"/>
    <w:tmpl w:val="3480A1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nsid w:val="565E1C4E"/>
    <w:multiLevelType w:val="hybridMultilevel"/>
    <w:tmpl w:val="43FA5A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8">
    <w:nsid w:val="5E1231D1"/>
    <w:multiLevelType w:val="multilevel"/>
    <w:tmpl w:val="02A2525A"/>
    <w:lvl w:ilvl="0">
      <w:start w:val="2"/>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2">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8">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5C26F71"/>
    <w:multiLevelType w:val="multilevel"/>
    <w:tmpl w:val="2DAA28F8"/>
    <w:lvl w:ilvl="0">
      <w:start w:val="2"/>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BE95D80"/>
    <w:multiLevelType w:val="multilevel"/>
    <w:tmpl w:val="7BE95D8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BE95D81"/>
    <w:multiLevelType w:val="hybridMultilevel"/>
    <w:tmpl w:val="7BE95D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BE95D82"/>
    <w:multiLevelType w:val="multilevel"/>
    <w:tmpl w:val="7BE95D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BE95D83"/>
    <w:multiLevelType w:val="hybridMultilevel"/>
    <w:tmpl w:val="7BE95D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BE95D84"/>
    <w:multiLevelType w:val="multilevel"/>
    <w:tmpl w:val="7BE95D8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BE95D85"/>
    <w:multiLevelType w:val="multilevel"/>
    <w:tmpl w:val="7BE95D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BE95D86"/>
    <w:multiLevelType w:val="multilevel"/>
    <w:tmpl w:val="7BE95D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BE95D87"/>
    <w:multiLevelType w:val="hybridMultilevel"/>
    <w:tmpl w:val="7BE95D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BE95D88"/>
    <w:multiLevelType w:val="hybridMultilevel"/>
    <w:tmpl w:val="7BE95D8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BE95D89"/>
    <w:multiLevelType w:val="multilevel"/>
    <w:tmpl w:val="7BE95D8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BE95D8A"/>
    <w:multiLevelType w:val="hybridMultilevel"/>
    <w:tmpl w:val="7BE95D8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BE95D8B"/>
    <w:multiLevelType w:val="hybridMultilevel"/>
    <w:tmpl w:val="7BE95D8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5"/>
  </w:num>
  <w:num w:numId="2">
    <w:abstractNumId w:val="10"/>
  </w:num>
  <w:num w:numId="3">
    <w:abstractNumId w:val="30"/>
  </w:num>
  <w:num w:numId="4">
    <w:abstractNumId w:val="29"/>
  </w:num>
  <w:num w:numId="5">
    <w:abstractNumId w:val="22"/>
  </w:num>
  <w:num w:numId="6">
    <w:abstractNumId w:val="36"/>
  </w:num>
  <w:num w:numId="7">
    <w:abstractNumId w:val="39"/>
  </w:num>
  <w:num w:numId="8">
    <w:abstractNumId w:val="38"/>
  </w:num>
  <w:num w:numId="9">
    <w:abstractNumId w:val="40"/>
  </w:num>
  <w:num w:numId="10">
    <w:abstractNumId w:val="16"/>
  </w:num>
  <w:num w:numId="11">
    <w:abstractNumId w:val="15"/>
  </w:num>
  <w:num w:numId="12">
    <w:abstractNumId w:val="31"/>
  </w:num>
  <w:num w:numId="13">
    <w:abstractNumId w:val="17"/>
  </w:num>
  <w:num w:numId="14">
    <w:abstractNumId w:val="27"/>
  </w:num>
  <w:num w:numId="15">
    <w:abstractNumId w:val="32"/>
  </w:num>
  <w:num w:numId="16">
    <w:abstractNumId w:val="1"/>
  </w:num>
  <w:num w:numId="17">
    <w:abstractNumId w:val="0"/>
  </w:num>
  <w:num w:numId="18">
    <w:abstractNumId w:val="12"/>
  </w:num>
  <w:num w:numId="19">
    <w:abstractNumId w:val="6"/>
  </w:num>
  <w:num w:numId="20">
    <w:abstractNumId w:val="5"/>
  </w:num>
  <w:num w:numId="21">
    <w:abstractNumId w:val="33"/>
  </w:num>
  <w:num w:numId="22">
    <w:abstractNumId w:val="35"/>
  </w:num>
  <w:num w:numId="23">
    <w:abstractNumId w:val="34"/>
  </w:num>
  <w:num w:numId="24">
    <w:abstractNumId w:val="37"/>
  </w:num>
  <w:num w:numId="25">
    <w:abstractNumId w:val="9"/>
  </w:num>
  <w:num w:numId="26">
    <w:abstractNumId w:val="18"/>
  </w:num>
  <w:num w:numId="27">
    <w:abstractNumId w:val="21"/>
  </w:num>
  <w:num w:numId="28">
    <w:abstractNumId w:val="19"/>
  </w:num>
  <w:num w:numId="29">
    <w:abstractNumId w:val="3"/>
  </w:num>
  <w:num w:numId="30">
    <w:abstractNumId w:val="23"/>
  </w:num>
  <w:num w:numId="31">
    <w:abstractNumId w:val="4"/>
  </w:num>
  <w:num w:numId="32">
    <w:abstractNumId w:val="2"/>
  </w:num>
  <w:num w:numId="33">
    <w:abstractNumId w:val="32"/>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32"/>
    <w:lvlOverride w:ilvl="0">
      <w:startOverride w:val="220604064"/>
      <w:lvl w:ilvl="0">
        <w:start w:val="6"/>
        <w:numFmt w:val="decimal"/>
        <w:lvlText w:val="%1."/>
        <w:lvlJc w:val="left"/>
        <w:pPr>
          <w:tabs>
            <w:tab w:val="num" w:pos="992"/>
          </w:tabs>
          <w:ind w:left="992" w:hanging="850"/>
        </w:pPr>
        <w:rPr>
          <w:rFonts w:hint="default"/>
        </w:rPr>
      </w:lvl>
    </w:lvlOverride>
    <w:lvlOverride w:ilvl="1">
      <w:startOverride w:val="220603448"/>
      <w:lvl w:ilvl="1">
        <w:start w:val="1"/>
        <w:numFmt w:val="decimal"/>
        <w:lvlText w:val="%1.%2."/>
        <w:lvlJc w:val="left"/>
        <w:pPr>
          <w:tabs>
            <w:tab w:val="num" w:pos="850"/>
          </w:tabs>
          <w:ind w:left="850" w:hanging="850"/>
        </w:pPr>
        <w:rPr>
          <w:rFonts w:hint="default"/>
        </w:rPr>
      </w:lvl>
    </w:lvlOverride>
    <w:lvlOverride w:ilvl="2">
      <w:startOverride w:val="220603560"/>
      <w:lvl w:ilvl="2">
        <w:start w:val="1"/>
        <w:numFmt w:val="decimal"/>
        <w:lvlText w:val="%1.%2.%3."/>
        <w:lvlJc w:val="left"/>
        <w:pPr>
          <w:tabs>
            <w:tab w:val="num" w:pos="850"/>
          </w:tabs>
          <w:ind w:left="850" w:hanging="850"/>
        </w:pPr>
        <w:rPr>
          <w:rFonts w:hint="default"/>
          <w:b/>
        </w:rPr>
      </w:lvl>
    </w:lvlOverride>
    <w:lvlOverride w:ilvl="3">
      <w:startOverride w:val="220604848"/>
      <w:lvl w:ilvl="3">
        <w:start w:val="1"/>
        <w:numFmt w:val="decimal"/>
        <w:lvlText w:val="%1.%2.%3.%4."/>
        <w:lvlJc w:val="left"/>
        <w:pPr>
          <w:tabs>
            <w:tab w:val="num" w:pos="850"/>
          </w:tabs>
          <w:ind w:left="850" w:hanging="850"/>
        </w:pPr>
        <w:rPr>
          <w:rFonts w:hint="default"/>
        </w:rPr>
      </w:lvl>
    </w:lvlOverride>
    <w:lvlOverride w:ilvl="4">
      <w:startOverride w:val="220604120"/>
      <w:lvl w:ilvl="4">
        <w:start w:val="1"/>
        <w:numFmt w:val="lowerLetter"/>
        <w:lvlText w:val="(%5)"/>
        <w:lvlJc w:val="left"/>
        <w:pPr>
          <w:tabs>
            <w:tab w:val="num" w:pos="1800"/>
          </w:tabs>
          <w:ind w:left="1800" w:hanging="360"/>
        </w:pPr>
        <w:rPr>
          <w:rFonts w:hint="default"/>
        </w:rPr>
      </w:lvl>
    </w:lvlOverride>
    <w:lvlOverride w:ilvl="5">
      <w:startOverride w:val="220603504"/>
      <w:lvl w:ilvl="5">
        <w:start w:val="1"/>
        <w:numFmt w:val="lowerRoman"/>
        <w:lvlText w:val="(%6)"/>
        <w:lvlJc w:val="left"/>
        <w:pPr>
          <w:tabs>
            <w:tab w:val="num" w:pos="2160"/>
          </w:tabs>
          <w:ind w:left="2160" w:hanging="360"/>
        </w:pPr>
        <w:rPr>
          <w:rFonts w:hint="default"/>
        </w:rPr>
      </w:lvl>
    </w:lvlOverride>
    <w:lvlOverride w:ilvl="6">
      <w:startOverride w:val="220604232"/>
      <w:lvl w:ilvl="6">
        <w:start w:val="1"/>
        <w:numFmt w:val="decimal"/>
        <w:lvlText w:val="%7."/>
        <w:lvlJc w:val="left"/>
        <w:pPr>
          <w:tabs>
            <w:tab w:val="num" w:pos="2520"/>
          </w:tabs>
          <w:ind w:left="2520" w:hanging="360"/>
        </w:pPr>
        <w:rPr>
          <w:rFonts w:hint="default"/>
        </w:rPr>
      </w:lvl>
    </w:lvlOverride>
    <w:lvlOverride w:ilvl="7">
      <w:startOverride w:val="220603616"/>
      <w:lvl w:ilvl="7">
        <w:start w:val="1"/>
        <w:numFmt w:val="lowerLetter"/>
        <w:lvlText w:val="%8."/>
        <w:lvlJc w:val="left"/>
        <w:pPr>
          <w:tabs>
            <w:tab w:val="num" w:pos="2880"/>
          </w:tabs>
          <w:ind w:left="2880" w:hanging="360"/>
        </w:pPr>
        <w:rPr>
          <w:rFonts w:hint="default"/>
        </w:rPr>
      </w:lvl>
    </w:lvlOverride>
    <w:lvlOverride w:ilvl="8">
      <w:startOverride w:val="220603392"/>
      <w:lvl w:ilvl="8">
        <w:start w:val="1"/>
        <w:numFmt w:val="lowerRoman"/>
        <w:lvlText w:val="%9."/>
        <w:lvlJc w:val="left"/>
        <w:pPr>
          <w:tabs>
            <w:tab w:val="num" w:pos="3240"/>
          </w:tabs>
          <w:ind w:left="3240" w:hanging="360"/>
        </w:pPr>
        <w:rPr>
          <w:rFonts w:hint="default"/>
        </w:rPr>
      </w:lvl>
    </w:lvlOverride>
  </w:num>
  <w:num w:numId="35">
    <w:abstractNumId w:val="26"/>
  </w:num>
  <w:num w:numId="36">
    <w:abstractNumId w:val="11"/>
  </w:num>
  <w:num w:numId="37">
    <w:abstractNumId w:val="14"/>
  </w:num>
  <w:num w:numId="38">
    <w:abstractNumId w:val="28"/>
  </w:num>
  <w:num w:numId="39">
    <w:abstractNumId w:val="20"/>
  </w:num>
  <w:num w:numId="40">
    <w:abstractNumId w:val="24"/>
  </w:num>
  <w:num w:numId="41">
    <w:abstractNumId w:val="13"/>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1723F"/>
    <w:rsid w:val="00024594"/>
    <w:rsid w:val="000349B7"/>
    <w:rsid w:val="00040967"/>
    <w:rsid w:val="00046E2A"/>
    <w:rsid w:val="00053478"/>
    <w:rsid w:val="000555B4"/>
    <w:rsid w:val="00061661"/>
    <w:rsid w:val="00076114"/>
    <w:rsid w:val="000808A3"/>
    <w:rsid w:val="00094173"/>
    <w:rsid w:val="00096365"/>
    <w:rsid w:val="000A3B64"/>
    <w:rsid w:val="000C0BA9"/>
    <w:rsid w:val="000E051A"/>
    <w:rsid w:val="001323D0"/>
    <w:rsid w:val="00136029"/>
    <w:rsid w:val="00145E2A"/>
    <w:rsid w:val="00154F4D"/>
    <w:rsid w:val="0019155C"/>
    <w:rsid w:val="0019232D"/>
    <w:rsid w:val="001A1933"/>
    <w:rsid w:val="001A1A94"/>
    <w:rsid w:val="001C4484"/>
    <w:rsid w:val="001C4D4E"/>
    <w:rsid w:val="001C6064"/>
    <w:rsid w:val="001C6826"/>
    <w:rsid w:val="00203AAA"/>
    <w:rsid w:val="002124FC"/>
    <w:rsid w:val="00224619"/>
    <w:rsid w:val="002341D0"/>
    <w:rsid w:val="00235FB7"/>
    <w:rsid w:val="00240A4D"/>
    <w:rsid w:val="002444C3"/>
    <w:rsid w:val="0024468B"/>
    <w:rsid w:val="002467D3"/>
    <w:rsid w:val="0025187E"/>
    <w:rsid w:val="00260E02"/>
    <w:rsid w:val="0026582B"/>
    <w:rsid w:val="00280DCC"/>
    <w:rsid w:val="00282119"/>
    <w:rsid w:val="0029142A"/>
    <w:rsid w:val="00292464"/>
    <w:rsid w:val="002A1502"/>
    <w:rsid w:val="002A33D9"/>
    <w:rsid w:val="002A5DB6"/>
    <w:rsid w:val="002B6F87"/>
    <w:rsid w:val="002C592F"/>
    <w:rsid w:val="002C6A18"/>
    <w:rsid w:val="002E06F3"/>
    <w:rsid w:val="00300A01"/>
    <w:rsid w:val="00331A05"/>
    <w:rsid w:val="00355203"/>
    <w:rsid w:val="003579A1"/>
    <w:rsid w:val="00363F8D"/>
    <w:rsid w:val="00376B28"/>
    <w:rsid w:val="00384433"/>
    <w:rsid w:val="00393B43"/>
    <w:rsid w:val="003A2776"/>
    <w:rsid w:val="003B3135"/>
    <w:rsid w:val="003C0F39"/>
    <w:rsid w:val="003D4F6D"/>
    <w:rsid w:val="003E5F85"/>
    <w:rsid w:val="003E6A0B"/>
    <w:rsid w:val="003E7115"/>
    <w:rsid w:val="003E726F"/>
    <w:rsid w:val="003F04E4"/>
    <w:rsid w:val="003F312A"/>
    <w:rsid w:val="0041582B"/>
    <w:rsid w:val="00421A8C"/>
    <w:rsid w:val="004330F7"/>
    <w:rsid w:val="00434D73"/>
    <w:rsid w:val="0043607F"/>
    <w:rsid w:val="00470F82"/>
    <w:rsid w:val="0047688D"/>
    <w:rsid w:val="00496701"/>
    <w:rsid w:val="00497523"/>
    <w:rsid w:val="004B241D"/>
    <w:rsid w:val="004B3E22"/>
    <w:rsid w:val="004E1FDD"/>
    <w:rsid w:val="004E2C3C"/>
    <w:rsid w:val="004E54FE"/>
    <w:rsid w:val="00501DA0"/>
    <w:rsid w:val="00506B9C"/>
    <w:rsid w:val="00525572"/>
    <w:rsid w:val="0052634B"/>
    <w:rsid w:val="00526EEC"/>
    <w:rsid w:val="00530285"/>
    <w:rsid w:val="0053468B"/>
    <w:rsid w:val="005600A1"/>
    <w:rsid w:val="005643CD"/>
    <w:rsid w:val="005933D2"/>
    <w:rsid w:val="005A1CA2"/>
    <w:rsid w:val="005A6EF8"/>
    <w:rsid w:val="005C48A0"/>
    <w:rsid w:val="005E1DEE"/>
    <w:rsid w:val="005E3257"/>
    <w:rsid w:val="005F4919"/>
    <w:rsid w:val="005F6C78"/>
    <w:rsid w:val="00601E29"/>
    <w:rsid w:val="00612651"/>
    <w:rsid w:val="00632B32"/>
    <w:rsid w:val="00635EC6"/>
    <w:rsid w:val="00636EE1"/>
    <w:rsid w:val="006477CC"/>
    <w:rsid w:val="00651510"/>
    <w:rsid w:val="00651D0D"/>
    <w:rsid w:val="00656874"/>
    <w:rsid w:val="00665F81"/>
    <w:rsid w:val="00673320"/>
    <w:rsid w:val="00686513"/>
    <w:rsid w:val="00696324"/>
    <w:rsid w:val="006A0BCE"/>
    <w:rsid w:val="006E04F8"/>
    <w:rsid w:val="006F36BD"/>
    <w:rsid w:val="006F611F"/>
    <w:rsid w:val="007056FA"/>
    <w:rsid w:val="00716640"/>
    <w:rsid w:val="00716FAF"/>
    <w:rsid w:val="00721C7F"/>
    <w:rsid w:val="007228BB"/>
    <w:rsid w:val="00740D74"/>
    <w:rsid w:val="00751387"/>
    <w:rsid w:val="00753287"/>
    <w:rsid w:val="00772438"/>
    <w:rsid w:val="00780472"/>
    <w:rsid w:val="00784A51"/>
    <w:rsid w:val="00785519"/>
    <w:rsid w:val="00785D8B"/>
    <w:rsid w:val="00785F4A"/>
    <w:rsid w:val="00786DF0"/>
    <w:rsid w:val="00797952"/>
    <w:rsid w:val="007C3041"/>
    <w:rsid w:val="007C32E3"/>
    <w:rsid w:val="007C3A6B"/>
    <w:rsid w:val="007D1048"/>
    <w:rsid w:val="007F057E"/>
    <w:rsid w:val="00800EF3"/>
    <w:rsid w:val="00802E85"/>
    <w:rsid w:val="00802EB5"/>
    <w:rsid w:val="00825E46"/>
    <w:rsid w:val="00842532"/>
    <w:rsid w:val="00845B64"/>
    <w:rsid w:val="0085753F"/>
    <w:rsid w:val="008624D7"/>
    <w:rsid w:val="0087203A"/>
    <w:rsid w:val="00882024"/>
    <w:rsid w:val="00885F0E"/>
    <w:rsid w:val="00887147"/>
    <w:rsid w:val="008B7DEB"/>
    <w:rsid w:val="008C04A5"/>
    <w:rsid w:val="008C1246"/>
    <w:rsid w:val="008C2BD7"/>
    <w:rsid w:val="008C5CFA"/>
    <w:rsid w:val="008D382F"/>
    <w:rsid w:val="008D51D0"/>
    <w:rsid w:val="008E275E"/>
    <w:rsid w:val="008E3442"/>
    <w:rsid w:val="008E457C"/>
    <w:rsid w:val="008F0A0F"/>
    <w:rsid w:val="0090303F"/>
    <w:rsid w:val="00913BF5"/>
    <w:rsid w:val="009143B4"/>
    <w:rsid w:val="00920B4D"/>
    <w:rsid w:val="00920F74"/>
    <w:rsid w:val="0094129D"/>
    <w:rsid w:val="00963FAE"/>
    <w:rsid w:val="00966248"/>
    <w:rsid w:val="00977763"/>
    <w:rsid w:val="00977F41"/>
    <w:rsid w:val="009924E7"/>
    <w:rsid w:val="009937DA"/>
    <w:rsid w:val="00994702"/>
    <w:rsid w:val="009A2413"/>
    <w:rsid w:val="009A51C8"/>
    <w:rsid w:val="009A5808"/>
    <w:rsid w:val="009C3005"/>
    <w:rsid w:val="009C5874"/>
    <w:rsid w:val="009C5CD5"/>
    <w:rsid w:val="009C6F09"/>
    <w:rsid w:val="009D7F18"/>
    <w:rsid w:val="009E1ED9"/>
    <w:rsid w:val="009E24C0"/>
    <w:rsid w:val="009E5061"/>
    <w:rsid w:val="009E7DF6"/>
    <w:rsid w:val="009F10BE"/>
    <w:rsid w:val="009F273A"/>
    <w:rsid w:val="009F3013"/>
    <w:rsid w:val="00A07B0B"/>
    <w:rsid w:val="00A11A16"/>
    <w:rsid w:val="00A25F85"/>
    <w:rsid w:val="00A41200"/>
    <w:rsid w:val="00A54604"/>
    <w:rsid w:val="00A7518A"/>
    <w:rsid w:val="00A75FB2"/>
    <w:rsid w:val="00A82BBD"/>
    <w:rsid w:val="00A859BA"/>
    <w:rsid w:val="00A91FB2"/>
    <w:rsid w:val="00A92B39"/>
    <w:rsid w:val="00AA1917"/>
    <w:rsid w:val="00AA2071"/>
    <w:rsid w:val="00AA50AC"/>
    <w:rsid w:val="00AB4DE0"/>
    <w:rsid w:val="00AB51B2"/>
    <w:rsid w:val="00AB7ABC"/>
    <w:rsid w:val="00AC3BC0"/>
    <w:rsid w:val="00AD04B0"/>
    <w:rsid w:val="00AD1925"/>
    <w:rsid w:val="00AE443E"/>
    <w:rsid w:val="00B0109F"/>
    <w:rsid w:val="00B05D34"/>
    <w:rsid w:val="00B226C6"/>
    <w:rsid w:val="00B24533"/>
    <w:rsid w:val="00B268D3"/>
    <w:rsid w:val="00B27C43"/>
    <w:rsid w:val="00B36AD0"/>
    <w:rsid w:val="00B376BD"/>
    <w:rsid w:val="00B50750"/>
    <w:rsid w:val="00B52842"/>
    <w:rsid w:val="00B52CDD"/>
    <w:rsid w:val="00B80177"/>
    <w:rsid w:val="00BA47B4"/>
    <w:rsid w:val="00BB7115"/>
    <w:rsid w:val="00BC7D65"/>
    <w:rsid w:val="00BE06D6"/>
    <w:rsid w:val="00BF682D"/>
    <w:rsid w:val="00C15429"/>
    <w:rsid w:val="00C16604"/>
    <w:rsid w:val="00C2219E"/>
    <w:rsid w:val="00C3185A"/>
    <w:rsid w:val="00C35954"/>
    <w:rsid w:val="00C35D17"/>
    <w:rsid w:val="00C40F08"/>
    <w:rsid w:val="00C57C82"/>
    <w:rsid w:val="00C61193"/>
    <w:rsid w:val="00C64E77"/>
    <w:rsid w:val="00C7475F"/>
    <w:rsid w:val="00C83EDB"/>
    <w:rsid w:val="00C902C0"/>
    <w:rsid w:val="00C95968"/>
    <w:rsid w:val="00CA0FB4"/>
    <w:rsid w:val="00CA486D"/>
    <w:rsid w:val="00CC0B7A"/>
    <w:rsid w:val="00CC2601"/>
    <w:rsid w:val="00CC2A91"/>
    <w:rsid w:val="00CD4FC0"/>
    <w:rsid w:val="00CD7A34"/>
    <w:rsid w:val="00CE4603"/>
    <w:rsid w:val="00CE4BC7"/>
    <w:rsid w:val="00CE6243"/>
    <w:rsid w:val="00CF3103"/>
    <w:rsid w:val="00D0301C"/>
    <w:rsid w:val="00D04F43"/>
    <w:rsid w:val="00D050FE"/>
    <w:rsid w:val="00D066A4"/>
    <w:rsid w:val="00D27135"/>
    <w:rsid w:val="00D4605F"/>
    <w:rsid w:val="00D5077A"/>
    <w:rsid w:val="00D5173B"/>
    <w:rsid w:val="00D60C64"/>
    <w:rsid w:val="00D662C0"/>
    <w:rsid w:val="00D81FD8"/>
    <w:rsid w:val="00D87DAA"/>
    <w:rsid w:val="00DA0454"/>
    <w:rsid w:val="00DB25B8"/>
    <w:rsid w:val="00DC4EC8"/>
    <w:rsid w:val="00DD0A72"/>
    <w:rsid w:val="00DD11BF"/>
    <w:rsid w:val="00DF0D6A"/>
    <w:rsid w:val="00DF3589"/>
    <w:rsid w:val="00DF38CE"/>
    <w:rsid w:val="00E34BCA"/>
    <w:rsid w:val="00E352CA"/>
    <w:rsid w:val="00E452ED"/>
    <w:rsid w:val="00E505CB"/>
    <w:rsid w:val="00E50D6A"/>
    <w:rsid w:val="00E61062"/>
    <w:rsid w:val="00E65051"/>
    <w:rsid w:val="00E75E68"/>
    <w:rsid w:val="00E81C33"/>
    <w:rsid w:val="00E86267"/>
    <w:rsid w:val="00E94987"/>
    <w:rsid w:val="00EA592E"/>
    <w:rsid w:val="00EA5B31"/>
    <w:rsid w:val="00EA7BCC"/>
    <w:rsid w:val="00EC7CD7"/>
    <w:rsid w:val="00ED0DE3"/>
    <w:rsid w:val="00ED27A3"/>
    <w:rsid w:val="00EE26D8"/>
    <w:rsid w:val="00EE785E"/>
    <w:rsid w:val="00EE7BC4"/>
    <w:rsid w:val="00F022AC"/>
    <w:rsid w:val="00F05543"/>
    <w:rsid w:val="00F10C44"/>
    <w:rsid w:val="00F20807"/>
    <w:rsid w:val="00F27BF0"/>
    <w:rsid w:val="00F433EE"/>
    <w:rsid w:val="00F53019"/>
    <w:rsid w:val="00F6016A"/>
    <w:rsid w:val="00F66B1A"/>
    <w:rsid w:val="00F66DE9"/>
    <w:rsid w:val="00F70AEC"/>
    <w:rsid w:val="00F924F6"/>
    <w:rsid w:val="00F94992"/>
    <w:rsid w:val="00FA2966"/>
    <w:rsid w:val="00FB0E5E"/>
    <w:rsid w:val="00FC6A8D"/>
  </w:rsids>
  <w:docVars>
    <w:docVar w:name="LW_DocType" w:val="NORMAL"/>
    <w:docVar w:name="LW_LANGUE" w:val="IT"/>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5643CD"/>
    <w:pPr>
      <w:keepNext/>
      <w:numPr>
        <w:ilvl w:val="0"/>
        <w:numId w:val="38"/>
      </w:numPr>
      <w:spacing w:before="360"/>
      <w:outlineLvl w:val="0"/>
    </w:pPr>
    <w:rPr>
      <w:b/>
      <w:bCs/>
      <w:smallCaps/>
      <w:szCs w:val="32"/>
    </w:rPr>
  </w:style>
  <w:style w:type="paragraph" w:styleId="Heading2">
    <w:name w:val="heading 2"/>
    <w:basedOn w:val="Normal"/>
    <w:next w:val="Normal"/>
    <w:link w:val="Heading2Char"/>
    <w:qFormat/>
    <w:rsid w:val="005643CD"/>
    <w:pPr>
      <w:keepNext/>
      <w:numPr>
        <w:ilvl w:val="0"/>
        <w:numId w:val="0"/>
      </w:numPr>
      <w:outlineLvl w:val="1"/>
    </w:pPr>
    <w:rPr>
      <w:b/>
      <w:bCs/>
      <w:iCs/>
      <w:szCs w:val="28"/>
    </w:rPr>
  </w:style>
  <w:style w:type="paragraph" w:styleId="Heading3">
    <w:name w:val="heading 3"/>
    <w:basedOn w:val="Normal"/>
    <w:next w:val="Normal"/>
    <w:link w:val="Heading3Char"/>
    <w:qFormat/>
    <w:rsid w:val="005643CD"/>
    <w:pPr>
      <w:keepNext/>
      <w:numPr>
        <w:ilvl w:val="0"/>
        <w:numId w:val="0"/>
      </w:numPr>
      <w:outlineLvl w:val="2"/>
    </w:pPr>
    <w:rPr>
      <w:bCs/>
      <w:i/>
      <w:szCs w:val="26"/>
    </w:rPr>
  </w:style>
  <w:style w:type="paragraph" w:styleId="Heading4">
    <w:name w:val="heading 4"/>
    <w:basedOn w:val="Normal"/>
    <w:next w:val="Normal"/>
    <w:link w:val="Heading4Char"/>
    <w:qFormat/>
    <w:rsid w:val="004E2C3C"/>
    <w:pPr>
      <w:keepNext/>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D27135"/>
    <w:pPr>
      <w:jc w:val="left"/>
    </w:pPr>
    <w:rPr>
      <w:rFonts w:ascii="Times New Roman Bold" w:hAnsi="Times New Roman Bold"/>
      <w:b/>
      <w:bCs/>
      <w:sz w:val="20"/>
      <w:szCs w:val="20"/>
    </w:rPr>
  </w:style>
  <w:style w:type="paragraph" w:styleId="TOC2">
    <w:name w:val="toc 2"/>
    <w:basedOn w:val="Normal"/>
    <w:next w:val="Normal"/>
    <w:uiPriority w:val="39"/>
    <w:rsid w:val="00D27135"/>
    <w:pPr>
      <w:spacing w:before="0" w:after="0"/>
      <w:ind w:left="240"/>
      <w:jc w:val="left"/>
    </w:pPr>
    <w:rPr>
      <w:sz w:val="20"/>
      <w:szCs w:val="20"/>
    </w:rPr>
  </w:style>
  <w:style w:type="paragraph" w:styleId="TOC3">
    <w:name w:val="toc 3"/>
    <w:basedOn w:val="Normal"/>
    <w:next w:val="Normal"/>
    <w:uiPriority w:val="39"/>
    <w:rsid w:val="00D27135"/>
    <w:pPr>
      <w:spacing w:before="0" w:after="0"/>
      <w:ind w:left="480"/>
      <w:jc w:val="left"/>
    </w:pPr>
    <w:rPr>
      <w:i/>
      <w:iCs/>
      <w:sz w:val="20"/>
      <w:szCs w:val="20"/>
    </w:rPr>
  </w:style>
  <w:style w:type="paragraph" w:styleId="TOC4">
    <w:name w:val="toc 4"/>
    <w:basedOn w:val="Normal"/>
    <w:next w:val="Normal"/>
    <w:semiHidden/>
    <w:rsid w:val="00D27135"/>
    <w:pPr>
      <w:spacing w:before="0" w:after="0"/>
      <w:ind w:left="720"/>
      <w:jc w:val="left"/>
    </w:pPr>
    <w:rPr>
      <w:sz w:val="20"/>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D27135"/>
    <w:rPr>
      <w:rFonts w:ascii="Times New Roman Bold" w:hAnsi="Times New Roman Bold"/>
      <w:b/>
      <w:bCs/>
      <w:lang w:val="en-GB"/>
    </w:rPr>
  </w:style>
</w:styles>
</file>

<file path=word/webSettings.xml><?xml version="1.0" encoding="utf-8"?>
<w:webSettings xmlns:r="http://schemas.openxmlformats.org/officeDocument/2006/relationships" xmlns:w="http://schemas.openxmlformats.org/wordprocessingml/2006/main">
  <w:encoding w:val="windows-125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footer" Target="footer10.xml" /><Relationship Id="rId25" Type="http://schemas.openxmlformats.org/officeDocument/2006/relationships/header" Target="header11.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header" Target="header14.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footer" Target="footer16.xml" /><Relationship Id="rId37" Type="http://schemas.openxmlformats.org/officeDocument/2006/relationships/header" Target="header17.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footer" Target="footer19.xml" /><Relationship Id="rId43" Type="http://schemas.openxmlformats.org/officeDocument/2006/relationships/header" Target="header20.xml" /><Relationship Id="rId44" Type="http://schemas.openxmlformats.org/officeDocument/2006/relationships/footer" Target="footer20.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078DC-D8DF-4546-9296-783E1376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3080</TotalTime>
  <Pages>195</Pages>
  <Words>82158</Words>
  <Characters>468304</Characters>
  <Application>Microsoft Office Word</Application>
  <DocSecurity>0</DocSecurity>
  <Lines>3902</Lines>
  <Paragraphs>1098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140</cp:revision>
  <dcterms:created xsi:type="dcterms:W3CDTF">2019-01-09T15:46:42Z</dcterms:created>
  <dcterms:modified xsi:type="dcterms:W3CDTF">2019-01-09T15:46:42Z</dcterms:modified>
</cp:coreProperties>
</file>